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FF6" w:rsidRDefault="00F55FF6" w:rsidP="00F55FF6">
      <w:pPr>
        <w:ind w:left="-567"/>
      </w:pPr>
    </w:p>
    <w:p w:rsidR="00D43C5A" w:rsidRDefault="00F55FF6" w:rsidP="00D43C5A">
      <w:pPr>
        <w:ind w:left="-567"/>
        <w:jc w:val="center"/>
        <w:rPr>
          <w:b/>
          <w:bCs/>
        </w:rPr>
      </w:pPr>
      <w:r w:rsidRPr="00F55FF6">
        <w:rPr>
          <w:b/>
          <w:bCs/>
        </w:rPr>
        <w:t>DESENVOLVIMENTO MOBILE – UX MOBILE</w:t>
      </w:r>
    </w:p>
    <w:p w:rsidR="00D43C5A" w:rsidRPr="00D43C5A" w:rsidRDefault="00D43C5A" w:rsidP="00D43C5A">
      <w:pPr>
        <w:ind w:left="-567"/>
        <w:rPr>
          <w:rFonts w:ascii="Dosis" w:hAnsi="Dosis"/>
        </w:rPr>
      </w:pPr>
      <w:r w:rsidRPr="00D43C5A">
        <w:rPr>
          <w:rFonts w:ascii="Dosis" w:hAnsi="Dosis"/>
        </w:rPr>
        <w:t xml:space="preserve">UVV Mobile 2.0 </w:t>
      </w:r>
      <w:proofErr w:type="spellStart"/>
      <w:r w:rsidRPr="00D43C5A">
        <w:rPr>
          <w:rFonts w:ascii="Dosis" w:hAnsi="Dosis"/>
        </w:rPr>
        <w:t>Concept</w:t>
      </w:r>
      <w:proofErr w:type="spellEnd"/>
    </w:p>
    <w:p w:rsidR="00F55FF6" w:rsidRDefault="00F55FF6" w:rsidP="00F55FF6">
      <w:pPr>
        <w:ind w:left="-567"/>
      </w:pPr>
    </w:p>
    <w:p w:rsidR="00F55FF6" w:rsidRDefault="00F55FF6" w:rsidP="00F55FF6">
      <w:pPr>
        <w:ind w:left="-567"/>
      </w:pPr>
      <w:r w:rsidRPr="00F55FF6">
        <w:drawing>
          <wp:inline distT="0" distB="0" distL="0" distR="0" wp14:anchorId="0336C827" wp14:editId="7D7760D5">
            <wp:extent cx="3962953" cy="4296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FF6">
        <w:drawing>
          <wp:inline distT="0" distB="0" distL="0" distR="0" wp14:anchorId="28985A05" wp14:editId="7228515C">
            <wp:extent cx="3972479" cy="41534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FF6">
        <w:drawing>
          <wp:inline distT="0" distB="0" distL="0" distR="0" wp14:anchorId="23D860CD" wp14:editId="73AD0C21">
            <wp:extent cx="2018995" cy="416179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1843" cy="416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B1" w:rsidRDefault="003546B1" w:rsidP="003546B1"/>
    <w:p w:rsidR="003546B1" w:rsidRDefault="003546B1" w:rsidP="003546B1">
      <w:bookmarkStart w:id="0" w:name="_GoBack"/>
      <w:r>
        <w:lastRenderedPageBreak/>
        <w:t xml:space="preserve">O esquema de cor utilizado para construção dessa tela seria o </w:t>
      </w:r>
      <w:proofErr w:type="spellStart"/>
      <w:r w:rsidRPr="003546B1">
        <w:rPr>
          <w:b/>
          <w:bCs/>
          <w:i/>
          <w:iCs/>
          <w:highlight w:val="white"/>
          <w:u w:val="single"/>
        </w:rPr>
        <w:t>Monochromatic</w:t>
      </w:r>
      <w:proofErr w:type="spellEnd"/>
      <w:r w:rsidRPr="003546B1">
        <w:rPr>
          <w:b/>
          <w:bCs/>
          <w:i/>
          <w:iCs/>
          <w:highlight w:val="white"/>
          <w:u w:val="single"/>
        </w:rPr>
        <w:t xml:space="preserve"> </w:t>
      </w:r>
      <w:proofErr w:type="spellStart"/>
      <w:r w:rsidRPr="003546B1">
        <w:rPr>
          <w:b/>
          <w:bCs/>
          <w:i/>
          <w:iCs/>
          <w:highlight w:val="white"/>
          <w:u w:val="single"/>
        </w:rPr>
        <w:t>Scheme</w:t>
      </w:r>
      <w:proofErr w:type="spellEnd"/>
      <w:r>
        <w:t xml:space="preserve">. As telas apresentam </w:t>
      </w:r>
      <w:r w:rsidRPr="003546B1">
        <w:rPr>
          <w:highlight w:val="white"/>
        </w:rPr>
        <w:t xml:space="preserve">esquemas de </w:t>
      </w:r>
      <w:r w:rsidRPr="003546B1">
        <w:rPr>
          <w:b/>
          <w:bCs/>
          <w:i/>
          <w:iCs/>
          <w:highlight w:val="white"/>
        </w:rPr>
        <w:t xml:space="preserve">cores monocromáticos </w:t>
      </w:r>
      <w:r>
        <w:rPr>
          <w:highlight w:val="white"/>
        </w:rPr>
        <w:t>de azul como base</w:t>
      </w:r>
      <w:r w:rsidRPr="003546B1">
        <w:rPr>
          <w:highlight w:val="white"/>
        </w:rPr>
        <w:t>, seus tons e tons como uma paleta estendida</w:t>
      </w:r>
      <w:r>
        <w:rPr>
          <w:highlight w:val="white"/>
        </w:rPr>
        <w:t xml:space="preserve">, </w:t>
      </w:r>
      <w:r w:rsidRPr="003546B1">
        <w:rPr>
          <w:highlight w:val="white"/>
        </w:rPr>
        <w:t>cria</w:t>
      </w:r>
      <w:r>
        <w:rPr>
          <w:highlight w:val="white"/>
        </w:rPr>
        <w:t>ndo</w:t>
      </w:r>
      <w:r w:rsidRPr="003546B1">
        <w:rPr>
          <w:highlight w:val="white"/>
        </w:rPr>
        <w:t xml:space="preserve"> um </w:t>
      </w:r>
      <w:r w:rsidRPr="003546B1">
        <w:rPr>
          <w:i/>
          <w:iCs/>
          <w:highlight w:val="white"/>
        </w:rPr>
        <w:t>efeito reconfortante</w:t>
      </w:r>
      <w:r w:rsidRPr="003546B1">
        <w:rPr>
          <w:highlight w:val="white"/>
        </w:rPr>
        <w:t xml:space="preserve"> para os olhos</w:t>
      </w:r>
      <w:r>
        <w:t xml:space="preserve">, </w:t>
      </w:r>
      <w:r>
        <w:t xml:space="preserve">tendo como objetivo: </w:t>
      </w:r>
      <w:r w:rsidRPr="003546B1">
        <w:rPr>
          <w:highlight w:val="white"/>
        </w:rPr>
        <w:t>obter uma aparência simples, porém coesa e elegante do aplicativo.</w:t>
      </w:r>
    </w:p>
    <w:p w:rsidR="003546B1" w:rsidRPr="003546B1" w:rsidRDefault="003546B1" w:rsidP="003546B1">
      <w:r>
        <w:t xml:space="preserve">Outros motivos para a escolha da cor é, por ser a cor base escolhida pela a instituição representada, que também é uma cor é </w:t>
      </w:r>
      <w:proofErr w:type="gramStart"/>
      <w:r>
        <w:t>relacionado</w:t>
      </w:r>
      <w:proofErr w:type="gramEnd"/>
      <w:r>
        <w:t xml:space="preserve"> à inteligência, assim representando bem, uma instituição de ensino.</w:t>
      </w:r>
    </w:p>
    <w:bookmarkEnd w:id="0"/>
    <w:p w:rsidR="00D43C5A" w:rsidRDefault="00D43C5A" w:rsidP="00F55FF6">
      <w:pPr>
        <w:ind w:left="-567"/>
      </w:pPr>
    </w:p>
    <w:sectPr w:rsidR="00D43C5A" w:rsidSect="00D43C5A">
      <w:pgSz w:w="11906" w:h="16838"/>
      <w:pgMar w:top="284" w:right="1701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sis">
    <w:panose1 w:val="02010703020202060003"/>
    <w:charset w:val="00"/>
    <w:family w:val="auto"/>
    <w:pitch w:val="variable"/>
    <w:sig w:usb0="A00000BF" w:usb1="5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F4540"/>
    <w:multiLevelType w:val="hybridMultilevel"/>
    <w:tmpl w:val="CF12A62A"/>
    <w:lvl w:ilvl="0" w:tplc="3240453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984AE7E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AC0BBF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3EE2B3A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D3AD98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804767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CCE173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576D75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93E2E7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F6"/>
    <w:rsid w:val="003546B1"/>
    <w:rsid w:val="00655455"/>
    <w:rsid w:val="00D43C5A"/>
    <w:rsid w:val="00F5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75216"/>
  <w15:chartTrackingRefBased/>
  <w15:docId w15:val="{584358E0-AB31-4FFA-AB49-A474CA33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4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8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7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6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Sullyvan Marks</dc:creator>
  <cp:keywords/>
  <dc:description/>
  <cp:lastModifiedBy>Sullyvan Marks</cp:lastModifiedBy>
  <cp:revision>1</cp:revision>
  <dcterms:created xsi:type="dcterms:W3CDTF">2020-03-14T17:17:00Z</dcterms:created>
  <dcterms:modified xsi:type="dcterms:W3CDTF">2020-03-14T21:58:00Z</dcterms:modified>
</cp:coreProperties>
</file>