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3">
      <w:pPr>
        <w:rPr>
          <w:rFonts w:ascii="Google Sans" w:cs="Google Sans" w:eastAsia="Google Sans" w:hAnsi="Google San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5">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Compliance checklist</w:t>
      </w:r>
      <w:r w:rsidDel="00000000" w:rsidR="00000000" w:rsidRPr="00000000">
        <w:rPr>
          <w:rtl w:val="0"/>
        </w:rPr>
      </w:r>
    </w:p>
    <w:p w:rsidR="00000000" w:rsidDel="00000000" w:rsidP="00000000" w:rsidRDefault="00000000" w:rsidRPr="00000000" w14:paraId="00000036">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37">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4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9">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5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B">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6B">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C">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00" w:line="360" w:lineRule="auto"/>
        <w:rPr/>
      </w:pPr>
      <w:r w:rsidDel="00000000" w:rsidR="00000000" w:rsidRPr="00000000">
        <w:rPr>
          <w:rFonts w:ascii="Google Sans" w:cs="Google Sans" w:eastAsia="Google Sans" w:hAnsi="Google Sans"/>
          <w:b w:val="1"/>
          <w:bCs w:val="1"/>
          <w:sz w:val="24"/>
          <w:szCs w:val="24"/>
          <w:rtl w:val="0"/>
        </w:rPr>
        <w:t xml:space="preserve">Recommendations (optional): Intrusion Detection system is a must which has been ignored. Customer privacy and policies have been ignored which creates a lack of trust in the company. Even though the data is being managed well, missing strong password policies indirectly compromises data. Separation of duties has been compromised which creates chaos when situations are hard.</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