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EF96E" w14:textId="77777777" w:rsidR="008C284F" w:rsidRPr="008C284F" w:rsidRDefault="008C284F" w:rsidP="008C284F">
      <w:pPr>
        <w:pStyle w:val="NormalWeb"/>
        <w:jc w:val="center"/>
        <w:rPr>
          <w:rFonts w:ascii="Calibri" w:hAnsi="Calibri" w:cs="Calibri"/>
          <w:b/>
          <w:color w:val="000000"/>
        </w:rPr>
      </w:pPr>
      <w:r w:rsidRPr="008C284F">
        <w:rPr>
          <w:rFonts w:ascii="Calibri" w:hAnsi="Calibri" w:cs="Calibri"/>
          <w:b/>
          <w:color w:val="000000"/>
        </w:rPr>
        <w:t>Group Project FAQs</w:t>
      </w:r>
    </w:p>
    <w:p w14:paraId="6E43BBBD" w14:textId="77777777" w:rsidR="008C284F" w:rsidRDefault="008C284F" w:rsidP="008C284F">
      <w:pPr>
        <w:pStyle w:val="NormalWeb"/>
        <w:rPr>
          <w:rFonts w:ascii="Calibri" w:hAnsi="Calibri" w:cs="Calibri"/>
          <w:color w:val="000000"/>
        </w:rPr>
      </w:pPr>
    </w:p>
    <w:p w14:paraId="37862624" w14:textId="77777777" w:rsidR="008C284F" w:rsidRDefault="008C284F" w:rsidP="008C284F">
      <w:pPr>
        <w:pStyle w:val="NormalWeb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were wondering if there was any information about the current </w:t>
      </w:r>
      <w:r>
        <w:rPr>
          <w:rFonts w:ascii="Calibri" w:hAnsi="Calibri" w:cs="Calibri"/>
          <w:color w:val="000000"/>
        </w:rPr>
        <w:t>system that</w:t>
      </w:r>
      <w:r>
        <w:rPr>
          <w:rFonts w:ascii="Calibri" w:hAnsi="Calibri" w:cs="Calibri"/>
          <w:color w:val="000000"/>
        </w:rPr>
        <w:t xml:space="preserve"> we are trying to replace.</w:t>
      </w:r>
    </w:p>
    <w:p w14:paraId="3071FCE2" w14:textId="77777777" w:rsidR="008C284F" w:rsidRDefault="008C284F" w:rsidP="008C284F">
      <w:pPr>
        <w:pStyle w:val="NormalWeb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The IS Managers currently use an application that assists them in tracking salary (e.g., salary,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compa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ratios, projected increase amounts, etc.) for their direct and indirect reports.  This application is written in language which is no longer supported therefore needs to be converted to a new application.  </w:t>
      </w:r>
    </w:p>
    <w:p w14:paraId="1FFF40B9" w14:textId="77777777" w:rsidR="008C284F" w:rsidRDefault="008C284F" w:rsidP="008C284F">
      <w:pPr>
        <w:pStyle w:val="NormalWeb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The current application does not include performance management – only salary management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which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caused more time for the managers and risk of errors.  The currently application does not include promotions.  Again, this can cause an increase in errors.  </w:t>
      </w:r>
    </w:p>
    <w:p w14:paraId="1E62ABC9" w14:textId="77777777" w:rsidR="008C284F" w:rsidRDefault="008C284F" w:rsidP="008C284F">
      <w:pPr>
        <w:pStyle w:val="NormalWeb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proofErr w:type="gramStart"/>
      <w:r>
        <w:rPr>
          <w:rFonts w:ascii="Calibri" w:hAnsi="Calibri" w:cs="Calibri"/>
          <w:color w:val="1F497D"/>
          <w:sz w:val="22"/>
          <w:szCs w:val="22"/>
        </w:rPr>
        <w:t>The current application is only used by IS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. 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The new system will be used by entire company (at least those with staff)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.  </w:t>
      </w:r>
    </w:p>
    <w:p w14:paraId="4A6508CC" w14:textId="77777777" w:rsidR="008C284F" w:rsidRDefault="008C284F" w:rsidP="008C284F">
      <w:pPr>
        <w:pStyle w:val="NormalWeb"/>
        <w:rPr>
          <w:rFonts w:ascii="Calibri" w:hAnsi="Calibri" w:cs="Calibri"/>
          <w:color w:val="1F497D"/>
          <w:sz w:val="22"/>
          <w:szCs w:val="22"/>
        </w:rPr>
      </w:pPr>
    </w:p>
    <w:p w14:paraId="210F5E97" w14:textId="77777777" w:rsidR="008C284F" w:rsidRDefault="008C284F" w:rsidP="008C284F">
      <w:pPr>
        <w:pStyle w:val="NormalWeb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W</w:t>
      </w:r>
      <w:r>
        <w:rPr>
          <w:rFonts w:ascii="Calibri" w:hAnsi="Calibri" w:cs="Calibri"/>
          <w:color w:val="000000"/>
        </w:rPr>
        <w:t xml:space="preserve">hat </w:t>
      </w:r>
      <w:r>
        <w:rPr>
          <w:rFonts w:ascii="Calibri" w:hAnsi="Calibri" w:cs="Calibri"/>
          <w:color w:val="000000"/>
        </w:rPr>
        <w:t xml:space="preserve">are the </w:t>
      </w:r>
      <w:r>
        <w:rPr>
          <w:rFonts w:ascii="Calibri" w:hAnsi="Calibri" w:cs="Calibri"/>
          <w:color w:val="000000"/>
        </w:rPr>
        <w:t>we</w:t>
      </w:r>
      <w:r>
        <w:rPr>
          <w:rFonts w:ascii="Calibri" w:hAnsi="Calibri" w:cs="Calibri"/>
          <w:color w:val="000000"/>
        </w:rPr>
        <w:t>aknesses the current system?</w:t>
      </w:r>
    </w:p>
    <w:p w14:paraId="65AC9095" w14:textId="77777777" w:rsidR="008C284F" w:rsidRDefault="008C284F" w:rsidP="008C284F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</w:rPr>
        <w:t xml:space="preserve">See above.  </w:t>
      </w:r>
    </w:p>
    <w:p w14:paraId="28339A25" w14:textId="77777777" w:rsidR="008C284F" w:rsidRDefault="008C284F" w:rsidP="008C284F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</w:rPr>
        <w:t>Here are some of the benefits (the opposite is considered weaknesses of the current system):</w:t>
      </w:r>
    </w:p>
    <w:p w14:paraId="5EAD3423" w14:textId="77777777" w:rsidR="008C284F" w:rsidRDefault="008C284F" w:rsidP="008C284F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</w:rPr>
        <w:t>Managers and supervisors will have a supported tool that they can use to assist them with the salary planning process.</w:t>
      </w:r>
    </w:p>
    <w:p w14:paraId="35B6137C" w14:textId="77777777" w:rsidR="008C284F" w:rsidRDefault="008C284F" w:rsidP="008C284F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</w:rPr>
        <w:t>Managers and supervisors will have a supported tool that they can use to assist them with the performance management planning process.</w:t>
      </w:r>
    </w:p>
    <w:p w14:paraId="25163DB0" w14:textId="77777777" w:rsidR="008C284F" w:rsidRDefault="008C284F" w:rsidP="008C284F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</w:rPr>
        <w:t>Reduce manual calculation for salary management</w:t>
      </w:r>
    </w:p>
    <w:p w14:paraId="614940E8" w14:textId="77777777" w:rsidR="008C284F" w:rsidRDefault="008C284F" w:rsidP="008C284F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</w:rPr>
        <w:t>Allow managers and supervisors the ability to track projected and actuals for salary and performance management.</w:t>
      </w:r>
    </w:p>
    <w:p w14:paraId="524BF86B" w14:textId="77777777" w:rsidR="008C284F" w:rsidRDefault="008C284F" w:rsidP="008C284F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</w:rPr>
        <w:t>Ability to better track and report on projection and actuals compared to annual budgets.</w:t>
      </w:r>
    </w:p>
    <w:p w14:paraId="47860F8A" w14:textId="77777777" w:rsidR="008C284F" w:rsidRDefault="008C284F" w:rsidP="008C284F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</w:rPr>
        <w:t>Allow managers to view and report on direct reports and their aligned staff.</w:t>
      </w:r>
    </w:p>
    <w:p w14:paraId="7D0F05D5" w14:textId="77777777" w:rsidR="008C284F" w:rsidRDefault="008C284F" w:rsidP="008C284F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</w:rPr>
        <w:t xml:space="preserve">The system will automatically move employees to the appropriate manager and supervisor for employee transfers and promotions.     </w:t>
      </w:r>
    </w:p>
    <w:p w14:paraId="445FC160" w14:textId="77777777" w:rsidR="00DD7050" w:rsidRDefault="008C284F">
      <w:bookmarkStart w:id="0" w:name="_GoBack"/>
      <w:bookmarkEnd w:id="0"/>
    </w:p>
    <w:sectPr w:rsidR="00DD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67E1"/>
    <w:multiLevelType w:val="hybridMultilevel"/>
    <w:tmpl w:val="E7EE1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45864"/>
    <w:multiLevelType w:val="hybridMultilevel"/>
    <w:tmpl w:val="7B1A2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211DC"/>
    <w:multiLevelType w:val="hybridMultilevel"/>
    <w:tmpl w:val="EBEEC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4F"/>
    <w:rsid w:val="0038497E"/>
    <w:rsid w:val="004909F4"/>
    <w:rsid w:val="008C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59BC"/>
  <w15:chartTrackingRefBased/>
  <w15:docId w15:val="{D965CF0D-30AC-49E3-BDBC-2BEC3729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84F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Bukralia, Rajeev</dc:creator>
  <cp:keywords/>
  <dc:description/>
  <cp:lastModifiedBy>Bukralia, Rajeev</cp:lastModifiedBy>
  <cp:revision>1</cp:revision>
  <dcterms:created xsi:type="dcterms:W3CDTF">2018-09-25T21:00:00Z</dcterms:created>
  <dcterms:modified xsi:type="dcterms:W3CDTF">2018-09-25T21:02:00Z</dcterms:modified>
</cp:coreProperties>
</file>