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Adding Coding Execution to RIP</w:t>
      </w:r>
    </w:p>
    <w:p>
      <w:pPr>
        <w:spacing w:after="120"/>
      </w:pPr>
      <w:r>
        <w:t xml:space="preserve">Integration plan informed by ADR.md, ARCHITECTURE.md, AGENT.md, CONTEXT.md and SETUP.md</w:t>
      </w:r>
    </w:p>
    <w:p>
      <w:pPr>
        <w:spacing w:after="120"/>
      </w:pPr>
      <w:r>
        <w:t xml:space="preserve">Having read both files, the sandbox-service design from the earlier recommendation still holds, but the ADRs add constraints and prior art that change how it should be wired in.</w:t>
      </w:r>
    </w:p>
    <w:p>
      <w:pPr>
        <w:pStyle w:val="Heading1"/>
      </w:pPr>
      <w:r>
        <w:t xml:space="preserve">What the ADRs change</w:t>
      </w:r>
    </w:p>
    <w:p>
      <w:pPr>
        <w:spacing w:after="120"/>
      </w:pPr>
      <w:r>
        <w:rPr>
          <w:b/>
          <w:bCs/>
        </w:rPr>
        <w:t xml:space="preserve">This has been tried and removed.</w:t>
      </w:r>
      <w:r>
        <w:t xml:space="preserve"> ADR-035 deleted </w:t>
      </w:r>
      <w:r>
        <w:rPr>
          <w:rFonts w:ascii="Consolas" w:cs="Consolas" w:eastAsia="Consolas" w:hAnsi="Consolas"/>
          <w:sz w:val="20"/>
          <w:szCs w:val="20"/>
        </w:rPr>
        <w:t xml:space="preserve">code.sandbox</w:t>
      </w:r>
      <w:r>
        <w:t xml:space="preserve"> because it shelled out to the </w:t>
      </w:r>
      <w:r>
        <w:rPr>
          <w:rFonts w:ascii="Consolas" w:cs="Consolas" w:eastAsia="Consolas" w:hAnsi="Consolas"/>
          <w:sz w:val="20"/>
          <w:szCs w:val="20"/>
        </w:rPr>
        <w:t xml:space="preserve">docker</w:t>
      </w:r>
      <w:r>
        <w:t xml:space="preserve"> CLI from the backend. That needed a Docker daemon the office host didn't have, so it failed honestly and burned ReAct iterations. ADR-037 then restored the coding agent as generate-only and said "execution stays deferred". The new work is a successor, so ADR-042 should explicitly supersede those two lines.</w:t>
      </w:r>
    </w:p>
    <w:p>
      <w:pPr>
        <w:spacing w:after="120"/>
      </w:pPr>
      <w:r>
        <w:t xml:space="preserve">The HTTP-runner design avoids the old failure: the backend only makes an HTTP call to a </w:t>
      </w:r>
      <w:r>
        <w:rPr>
          <w:rFonts w:ascii="Consolas" w:cs="Consolas" w:eastAsia="Consolas" w:hAnsi="Consolas"/>
          <w:sz w:val="20"/>
          <w:szCs w:val="20"/>
        </w:rPr>
        <w:t xml:space="preserve">sandbox</w:t>
      </w:r>
      <w:r>
        <w:t xml:space="preserve"> service, with no docker CLI and no </w:t>
      </w:r>
      <w:r>
        <w:rPr>
          <w:rFonts w:ascii="Consolas" w:cs="Consolas" w:eastAsia="Consolas" w:hAnsi="Consolas"/>
          <w:sz w:val="20"/>
          <w:szCs w:val="20"/>
        </w:rPr>
        <w:t xml:space="preserve">docker.sock</w:t>
      </w:r>
      <w:r>
        <w:t xml:space="preserve">. Keep the ADR-035 lesson anyway: probe the sandbox at startup and have ReAct treat </w:t>
      </w:r>
      <w:r>
        <w:rPr>
          <w:rFonts w:ascii="Consolas" w:cs="Consolas" w:eastAsia="Consolas" w:hAnsi="Consolas"/>
          <w:sz w:val="20"/>
          <w:szCs w:val="20"/>
        </w:rPr>
        <w:t xml:space="preserve">code.run</w:t>
      </w:r>
      <w:r>
        <w:t xml:space="preserve"> as unavailable when it's unreachable, as that amendment did for </w:t>
      </w:r>
      <w:r>
        <w:rPr>
          <w:rFonts w:ascii="Consolas" w:cs="Consolas" w:eastAsia="Consolas" w:hAnsi="Consolas"/>
          <w:sz w:val="20"/>
          <w:szCs w:val="20"/>
        </w:rPr>
        <w:t xml:space="preserve">code.sandbox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Hosted sandboxes are out.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AGENT.md</w:t>
      </w:r>
      <w:r>
        <w:t xml:space="preserve"> says no external SaaS, so E2B and similar are excluded. The self-hosted container is the only option consistent with the project's principles.</w:t>
      </w:r>
    </w:p>
    <w:p>
      <w:pPr>
        <w:spacing w:after="120"/>
      </w:pPr>
      <w:r>
        <w:rPr>
          <w:b/>
          <w:bCs/>
        </w:rPr>
        <w:t xml:space="preserve">Files are already on disk.</w:t>
      </w:r>
      <w:r>
        <w:t xml:space="preserve"> ADR-037 stores code files in the notebook's upload directory and marks them </w:t>
      </w:r>
      <w:r>
        <w:rPr>
          <w:rFonts w:ascii="Consolas" w:cs="Consolas" w:eastAsia="Consolas" w:hAnsi="Consolas"/>
          <w:sz w:val="20"/>
          <w:szCs w:val="20"/>
        </w:rPr>
        <w:t xml:space="preserve">ready:code</w:t>
      </w:r>
      <w:r>
        <w:t xml:space="preserve">, bypassing vector ingest. So workspace materialization is a plain copy of that notebook's </w:t>
      </w:r>
      <w:r>
        <w:rPr>
          <w:rFonts w:ascii="Consolas" w:cs="Consolas" w:eastAsia="Consolas" w:hAnsi="Consolas"/>
          <w:sz w:val="20"/>
          <w:szCs w:val="20"/>
        </w:rPr>
        <w:t xml:space="preserve">ready:code</w:t>
      </w:r>
      <w:r>
        <w:t xml:space="preserve"> files into </w:t>
      </w:r>
      <w:r>
        <w:rPr>
          <w:rFonts w:ascii="Consolas" w:cs="Consolas" w:eastAsia="Consolas" w:hAnsi="Consolas"/>
          <w:sz w:val="20"/>
          <w:szCs w:val="20"/>
        </w:rPr>
        <w:t xml:space="preserve">/tmp/ws/{run_id}/</w:t>
      </w:r>
      <w:r>
        <w:t xml:space="preserve">, with no new storage and owner scoping you already have.</w:t>
      </w:r>
    </w:p>
    <w:p>
      <w:pPr>
        <w:pStyle w:val="Heading1"/>
      </w:pPr>
      <w:r>
        <w:t xml:space="preserve">Where it fits in the layers</w:t>
      </w:r>
    </w:p>
    <w:p>
      <w:pPr>
        <w:spacing w:after="120"/>
      </w:pPr>
      <w:r>
        <w:t xml:space="preserve">A fix-until-green loop isn't a fixed DAG, so it shouldn't be an L2 builder. Instead: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router intent, say </w:t>
      </w:r>
      <w:r>
        <w:rPr>
          <w:rFonts w:ascii="Consolas" w:cs="Consolas" w:eastAsia="Consolas" w:hAnsi="Consolas"/>
          <w:sz w:val="20"/>
          <w:szCs w:val="20"/>
        </w:rPr>
        <w:t xml:space="preserve">code_agent</w:t>
      </w:r>
      <w:r>
        <w:t xml:space="preserve">, for "fix / find bugs / run tests / improve". Plain "write me a script" stays on the existing </w:t>
      </w:r>
      <w:r>
        <w:rPr>
          <w:rFonts w:ascii="Consolas" w:cs="Consolas" w:eastAsia="Consolas" w:hAnsi="Consolas"/>
          <w:sz w:val="20"/>
          <w:szCs w:val="20"/>
        </w:rPr>
        <w:t xml:space="preserve">CODE</w:t>
      </w:r>
      <w:r>
        <w:t xml:space="preserve"> builder.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</w:t>
      </w:r>
      <w:r>
        <w:rPr>
          <w:rFonts w:ascii="Consolas" w:cs="Consolas" w:eastAsia="Consolas" w:hAnsi="Consolas"/>
          <w:sz w:val="20"/>
          <w:szCs w:val="20"/>
        </w:rPr>
        <w:t xml:space="preserve">code_agent</w:t>
      </w:r>
      <w:r>
        <w:t xml:space="preserve"> to a ReAct variant. Since </w:t>
      </w:r>
      <w:r>
        <w:rPr>
          <w:rFonts w:ascii="Consolas" w:cs="Consolas" w:eastAsia="Consolas" w:hAnsi="Consolas"/>
          <w:sz w:val="20"/>
          <w:szCs w:val="20"/>
        </w:rPr>
        <w:t xml:space="preserve">react.py</w:t>
      </w:r>
      <w:r>
        <w:t xml:space="preserve"> is already a shim over </w:t>
      </w:r>
      <w:r>
        <w:rPr>
          <w:rFonts w:ascii="Consolas" w:cs="Consolas" w:eastAsia="Consolas" w:hAnsi="Consolas"/>
          <w:sz w:val="20"/>
          <w:szCs w:val="20"/>
        </w:rPr>
        <w:t xml:space="preserve">react_engine.py</w:t>
      </w:r>
      <w:r>
        <w:t xml:space="preserve">, parametrize the engine with a toolset (</w:t>
      </w:r>
      <w:r>
        <w:rPr>
          <w:rFonts w:ascii="Consolas" w:cs="Consolas" w:eastAsia="Consolas" w:hAnsi="Consolas"/>
          <w:sz w:val="20"/>
          <w:szCs w:val="20"/>
        </w:rPr>
        <w:t xml:space="preserve">code.read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code.search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code.edit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code.run</w:t>
      </w:r>
      <w:r>
        <w:t xml:space="preserve">) and an iteration cap of about 12 instead of 6. Keep </w:t>
      </w:r>
      <w:r>
        <w:rPr>
          <w:rFonts w:ascii="Consolas" w:cs="Consolas" w:eastAsia="Consolas" w:hAnsi="Consolas"/>
          <w:sz w:val="20"/>
          <w:szCs w:val="20"/>
        </w:rPr>
        <w:t xml:space="preserve">r-final</w:t>
      </w:r>
      <w:r>
        <w:t xml:space="preserve"> synthesis as a separate call (ADR-040).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notebook_id</w:t>
      </w:r>
      <w:r>
        <w:t xml:space="preserve"> and the workspace path are injected by the engine, never LLM-generated. The model supplies only relative paths, and </w:t>
      </w:r>
      <w:r>
        <w:rPr>
          <w:rFonts w:ascii="Consolas" w:cs="Consolas" w:eastAsia="Consolas" w:hAnsi="Consolas"/>
          <w:sz w:val="20"/>
          <w:szCs w:val="20"/>
        </w:rPr>
        <w:t xml:space="preserve">..</w:t>
      </w:r>
      <w:r>
        <w:t xml:space="preserve"> and absolute paths are rejected.</w:t>
      </w:r>
    </w:p>
    <w:p>
      <w:pPr>
        <w:pStyle w:val="Heading1"/>
      </w:pPr>
      <w:r>
        <w:t xml:space="preserve">Sandbox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backend (which has Ollama, DB and upload access) copies the notebook's files into a per-run workspace and exposes </w:t>
      </w:r>
      <w:r>
        <w:rPr>
          <w:rFonts w:ascii="Consolas" w:cs="Consolas" w:eastAsia="Consolas" w:hAnsi="Consolas"/>
          <w:sz w:val="20"/>
          <w:szCs w:val="20"/>
        </w:rPr>
        <w:t xml:space="preserve">code.search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code.edit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code.read</w:t>
      </w:r>
      <w:r>
        <w:t xml:space="preserve"> as plain file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code.run</w:t>
      </w:r>
      <w:r>
        <w:t xml:space="preserve"> sends a tarball snapshot to the sandbox service over HTTP: </w:t>
      </w:r>
      <w:r>
        <w:rPr>
          <w:rFonts w:ascii="Consolas" w:cs="Consolas" w:eastAsia="Consolas" w:hAnsi="Consolas"/>
          <w:sz w:val="20"/>
          <w:szCs w:val="20"/>
        </w:rPr>
        <w:t xml:space="preserve">POST /exec {files, cmd, args, timeout_s}</w:t>
      </w:r>
      <w:r>
        <w:t xml:space="preserve">. The runner extracts it into a throwaway directory, runs the command, kills the process group on timeout, caps output size, then deletes the directory.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sandbox service sits on a Docker network with </w:t>
      </w:r>
      <w:r>
        <w:rPr>
          <w:rFonts w:ascii="Consolas" w:cs="Consolas" w:eastAsia="Consolas" w:hAnsi="Consolas"/>
          <w:sz w:val="20"/>
          <w:szCs w:val="20"/>
        </w:rPr>
        <w:t xml:space="preserve">internal: true</w:t>
      </w:r>
      <w:r>
        <w:t xml:space="preserve"> (no internet, no secrets); the backend is attached to both networks. Run it as a non-root user with a read-only root filesystem, a tmpfs </w:t>
      </w:r>
      <w:r>
        <w:rPr>
          <w:rFonts w:ascii="Consolas" w:cs="Consolas" w:eastAsia="Consolas" w:hAnsi="Consolas"/>
          <w:sz w:val="20"/>
          <w:szCs w:val="20"/>
        </w:rPr>
        <w:t xml:space="preserve">/tmp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cap_drop: [ALL]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no-new-privileges</w:t>
      </w:r>
      <w:r>
        <w:t xml:space="preserve">, and pid, memory and CPU limits.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run user code in the backend container and never mount </w:t>
      </w:r>
      <w:r>
        <w:rPr>
          <w:rFonts w:ascii="Consolas" w:cs="Consolas" w:eastAsia="Consolas" w:hAnsi="Consolas"/>
          <w:sz w:val="20"/>
          <w:szCs w:val="20"/>
        </w:rPr>
        <w:t xml:space="preserve">docker.sock</w:t>
      </w:r>
      <w:r>
        <w:t xml:space="preserve"> into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Allowlist commands at first (</w:t>
      </w:r>
      <w:r>
        <w:rPr>
          <w:rFonts w:ascii="Consolas" w:cs="Consolas" w:eastAsia="Consolas" w:hAnsi="Consolas"/>
          <w:sz w:val="20"/>
          <w:szCs w:val="20"/>
        </w:rPr>
        <w:t xml:space="preserve">pytest -x -q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ruff check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python -m ...</w:t>
      </w:r>
      <w:r>
        <w:t xml:space="preserve">), not arbitrary shell.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 results as artifacts (a unified diff or patched files) through the existing SSE </w:t>
      </w:r>
      <w:r>
        <w:rPr>
          <w:rFonts w:ascii="Consolas" w:cs="Consolas" w:eastAsia="Consolas" w:hAnsi="Consolas"/>
          <w:sz w:val="20"/>
          <w:szCs w:val="20"/>
        </w:rPr>
        <w:t xml:space="preserve">artifacts</w:t>
      </w:r>
      <w:r>
        <w:t xml:space="preserve"> mechanism, without overwriting the user's </w:t>
      </w:r>
      <w:r>
        <w:rPr>
          <w:rFonts w:ascii="Consolas" w:cs="Consolas" w:eastAsia="Consolas" w:hAnsi="Consolas"/>
          <w:sz w:val="20"/>
          <w:szCs w:val="20"/>
        </w:rPr>
        <w:t xml:space="preserve">File</w:t>
      </w:r>
      <w:r>
        <w:t xml:space="preserve"> rows.</w:t>
      </w:r>
    </w:p>
    <w:p>
      <w:pPr>
        <w:pStyle w:val="Heading1"/>
      </w:pPr>
      <w:r>
        <w:t xml:space="preserve">Reuse the ReAct lessons</w:t>
      </w:r>
    </w:p>
    <w:p>
      <w:pPr>
        <w:spacing w:after="120"/>
      </w:pPr>
      <w:r>
        <w:t xml:space="preserve">The ADR-031 and ADR-040 amendments describe how a 9B model fails in tool loops, so build these in from the start: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Flat input shapes</w:t>
      </w:r>
      <w:r>
        <w:t xml:space="preserve"> with a WRONG/RIGHT example in the prompt, plus pre-flight validation that returns a correct-shape hint as an idle turn without consuming a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 observation-keyed idle guard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seen_observations</w:t>
      </w:r>
      <w:r>
        <w:t xml:space="preserve">). For this loop it should catch identical test failures after an edit, which means the edit didn't change anything.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Explicit scratchpad limits.</w:t>
      </w:r>
      <w:r>
        <w:t xml:space="preserve"> For </w:t>
      </w:r>
      <w:r>
        <w:rPr>
          <w:rFonts w:ascii="Consolas" w:cs="Consolas" w:eastAsia="Consolas" w:hAnsi="Consolas"/>
          <w:sz w:val="20"/>
          <w:szCs w:val="20"/>
        </w:rPr>
        <w:t xml:space="preserve">code.run</w:t>
      </w:r>
      <w:r>
        <w:t xml:space="preserve">, keep the head and tail of the output, and keep the failing assertion and traceback. Don't slice to a flat 1500 characters, which caused the trace </w:t>
      </w:r>
      <w:r>
        <w:rPr>
          <w:rFonts w:ascii="Consolas" w:cs="Consolas" w:eastAsia="Consolas" w:hAnsi="Consolas"/>
          <w:sz w:val="20"/>
          <w:szCs w:val="20"/>
        </w:rPr>
        <w:t xml:space="preserve">7720c817</w:t>
      </w:r>
      <w:r>
        <w:t xml:space="preserve">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Clear `code.edit` errors</w:t>
      </w:r>
      <w:r>
        <w:t xml:space="preserve">, like "old_str matched 3 times", so the model can correct itself.</w:t>
      </w:r>
    </w:p>
    <w:p>
      <w:pPr>
        <w:pStyle w:val="Heading1"/>
      </w:pPr>
      <w:r>
        <w:t xml:space="preserve">Standing rules this touches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"Fixed 5-tool set" in </w:t>
      </w:r>
      <w:r>
        <w:rPr>
          <w:rFonts w:ascii="Consolas" w:cs="Consolas" w:eastAsia="Consolas" w:hAnsi="Consolas"/>
          <w:sz w:val="20"/>
          <w:szCs w:val="20"/>
        </w:rPr>
        <w:t xml:space="preserve">ARCHITECTURE.md</w:t>
      </w:r>
      <w:r>
        <w:t xml:space="preserve"> changes, so update it and the module map. The file tree already shows </w:t>
      </w:r>
      <w:r>
        <w:rPr>
          <w:rFonts w:ascii="Consolas" w:cs="Consolas" w:eastAsia="Consolas" w:hAnsi="Consolas"/>
          <w:sz w:val="20"/>
          <w:szCs w:val="20"/>
        </w:rPr>
        <w:t xml:space="preserve">tools/code_read.py</w:t>
      </w:r>
      <w:r>
        <w:t xml:space="preserve">, which the docs don't count, so reconcile that drift too.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tools and a new compose service need an ADR. If the backend needs a new Python package (an HTTP client or tar helper), </w:t>
      </w:r>
      <w:r>
        <w:rPr>
          <w:rFonts w:ascii="Consolas" w:cs="Consolas" w:eastAsia="Consolas" w:hAnsi="Consolas"/>
          <w:sz w:val="20"/>
          <w:szCs w:val="20"/>
        </w:rPr>
        <w:t xml:space="preserve">AGENT.md</w:t>
      </w:r>
      <w:r>
        <w:t xml:space="preserve"> requires reconfirming with the user first; </w:t>
      </w:r>
      <w:r>
        <w:rPr>
          <w:rFonts w:ascii="Consolas" w:cs="Consolas" w:eastAsia="Consolas" w:hAnsi="Consolas"/>
          <w:sz w:val="20"/>
          <w:szCs w:val="20"/>
        </w:rPr>
        <w:t xml:space="preserve">httpx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aiohttp</w:t>
      </w:r>
      <w:r>
        <w:t xml:space="preserve"> may already be in </w:t>
      </w:r>
      <w:r>
        <w:rPr>
          <w:rFonts w:ascii="Consolas" w:cs="Consolas" w:eastAsia="Consolas" w:hAnsi="Consolas"/>
          <w:sz w:val="20"/>
          <w:szCs w:val="20"/>
        </w:rPr>
        <w:t xml:space="preserve">pyproject.toml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the sandbox to </w:t>
      </w:r>
      <w:r>
        <w:rPr>
          <w:rFonts w:ascii="Consolas" w:cs="Consolas" w:eastAsia="Consolas" w:hAnsi="Consolas"/>
          <w:sz w:val="20"/>
          <w:szCs w:val="20"/>
        </w:rPr>
        <w:t xml:space="preserve">scripts/rip.*</w:t>
      </w:r>
      <w:r>
        <w:t xml:space="preserve"> health checks and to </w:t>
      </w:r>
      <w:r>
        <w:rPr>
          <w:rFonts w:ascii="Consolas" w:cs="Consolas" w:eastAsia="Consolas" w:hAnsi="Consolas"/>
          <w:sz w:val="20"/>
          <w:szCs w:val="20"/>
        </w:rPr>
        <w:t xml:space="preserve">fresh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rebuild</w:t>
      </w:r>
      <w:r>
        <w:t xml:space="preserve"> handling.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go in </w:t>
      </w:r>
      <w:r>
        <w:rPr>
          <w:rFonts w:ascii="Consolas" w:cs="Consolas" w:eastAsia="Consolas" w:hAnsi="Consolas"/>
          <w:sz w:val="20"/>
          <w:szCs w:val="20"/>
        </w:rPr>
        <w:t xml:space="preserve">backend/tests/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test_code_tools.py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test_code_loop.py</w:t>
      </w:r>
      <w:r>
        <w:t xml:space="preserve">, and a runner test with a fake HTTP server).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sandbox has no internet, so the image must pre-bake pytest, ruff and commonly needed libraries. Tests needing other packages will fail, so document that limit.</w:t>
      </w:r>
    </w:p>
    <w:p>
      <w:pPr>
        <w:pStyle w:val="Heading1"/>
      </w:pPr>
      <w:r>
        <w:t xml:space="preserve">Config drift to fix first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ADR-036 says </w:t>
      </w:r>
      <w:r>
        <w:rPr>
          <w:rFonts w:ascii="Consolas" w:cs="Consolas" w:eastAsia="Consolas" w:hAnsi="Consolas"/>
          <w:sz w:val="20"/>
          <w:szCs w:val="20"/>
        </w:rPr>
        <w:t xml:space="preserve">CODING_MAX_TOKENS=4096</w:t>
      </w:r>
      <w:r>
        <w:t xml:space="preserve">, but </w:t>
      </w:r>
      <w:r>
        <w:rPr>
          <w:rFonts w:ascii="Consolas" w:cs="Consolas" w:eastAsia="Consolas" w:hAnsi="Consolas"/>
          <w:sz w:val="20"/>
          <w:szCs w:val="20"/>
        </w:rPr>
        <w:t xml:space="preserve">SETUP.md</w:t>
      </w:r>
      <w:r>
        <w:t xml:space="preserve"> says </w:t>
      </w:r>
      <w:r>
        <w:rPr>
          <w:rFonts w:ascii="Consolas" w:cs="Consolas" w:eastAsia="Consolas" w:hAnsi="Consolas"/>
          <w:sz w:val="20"/>
          <w:szCs w:val="20"/>
        </w:rPr>
        <w:t xml:space="preserve">32768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CONTEXT.md</w:t>
      </w:r>
      <w:r>
        <w:t xml:space="preserve"> says the default model is </w:t>
      </w:r>
      <w:r>
        <w:rPr>
          <w:rFonts w:ascii="Consolas" w:cs="Consolas" w:eastAsia="Consolas" w:hAnsi="Consolas"/>
          <w:sz w:val="20"/>
          <w:szCs w:val="20"/>
        </w:rPr>
        <w:t xml:space="preserve">qwen2.5:14b</w:t>
      </w:r>
      <w:r>
        <w:t xml:space="preserve">, but </w:t>
      </w:r>
      <w:r>
        <w:rPr>
          <w:rFonts w:ascii="Consolas" w:cs="Consolas" w:eastAsia="Consolas" w:hAnsi="Consolas"/>
          <w:sz w:val="20"/>
          <w:szCs w:val="20"/>
        </w:rPr>
        <w:t xml:space="preserve">SETUP.md</w:t>
      </w:r>
      <w:r>
        <w:t xml:space="preserve"> says </w:t>
      </w:r>
      <w:r>
        <w:rPr>
          <w:rFonts w:ascii="Consolas" w:cs="Consolas" w:eastAsia="Consolas" w:hAnsi="Consolas"/>
          <w:sz w:val="20"/>
          <w:szCs w:val="20"/>
        </w:rPr>
        <w:t xml:space="preserve">ornith-1.5:9b</w:t>
      </w:r>
      <w:r>
        <w:t xml:space="preserve">.</w:t>
      </w:r>
    </w:p>
    <w:p>
      <w:pPr>
        <w:spacing w:after="120"/>
      </w:pPr>
      <w:r>
        <w:t xml:space="preserve">Both affect how much of the 32k window a coding loop can use, so pin the real values before sizing observation limits.</w:t>
      </w:r>
    </w:p>
    <w:p>
      <w:pPr>
        <w:pStyle w:val="Heading1"/>
      </w:pPr>
      <w:r>
        <w:t xml:space="preserve">Updated commit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docs: ADR-042</w:t>
      </w:r>
      <w:r>
        <w:t xml:space="preserve"> (supersedes ADR-037's execution deferral), plus config-drift cleanup.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feat(sandbox)</w:t>
      </w:r>
      <w:r>
        <w:t xml:space="preserve">: runner service, Dockerfile, compose </w:t>
      </w:r>
      <w:r>
        <w:rPr>
          <w:rFonts w:ascii="Consolas" w:cs="Consolas" w:eastAsia="Consolas" w:hAnsi="Consolas"/>
          <w:sz w:val="20"/>
          <w:szCs w:val="20"/>
        </w:rPr>
        <w:t xml:space="preserve">internal</w:t>
      </w:r>
      <w:r>
        <w:t xml:space="preserve"> network, health in </w:t>
      </w:r>
      <w:r>
        <w:rPr>
          <w:rFonts w:ascii="Consolas" w:cs="Consolas" w:eastAsia="Consolas" w:hAnsi="Consolas"/>
          <w:sz w:val="20"/>
          <w:szCs w:val="20"/>
        </w:rPr>
        <w:t xml:space="preserve">rip.*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feat(backend)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code.run</w:t>
      </w:r>
      <w:r>
        <w:t xml:space="preserve"> client with unreachable-means-unadvertised behavior.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feat(backend)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code.search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code.edit</w:t>
      </w:r>
      <w:r>
        <w:t xml:space="preserve"> plus workspace materialization.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feat(backend)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code_agent</w:t>
      </w:r>
      <w:r>
        <w:t xml:space="preserve"> intent and the parametrized ReAct loop, plus Validator rules.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feat(frontend)</w:t>
      </w:r>
      <w:r>
        <w:t xml:space="preserve">: diff artifact display.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Adding Coding Execution to RIP</dc:title>
  <dc:creator>Claude</dc:creator>
  <cp:lastModifiedBy>Un-named</cp:lastModifiedBy>
  <cp:revision>1</cp:revision>
  <dcterms:created xsi:type="dcterms:W3CDTF">2026-10-08T06:56:17.205Z</dcterms:created>
  <dcterms:modified xsi:type="dcterms:W3CDTF">2026-10-08T06:56:17.213Z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