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1927"/>
                                </w:tblGrid>
                                <w:tr w:rsidR="005A7D54" w:rsidRPr="00A36B71"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2FCEAF2D" w:rsidR="005A7D54" w:rsidRPr="003D7867" w:rsidRDefault="00DF2916">
                                      <w:pPr>
                                        <w:pStyle w:val="NoSpacing"/>
                                        <w:rPr>
                                          <w:caps/>
                                          <w:color w:val="ED7D31" w:themeColor="accent2"/>
                                          <w:sz w:val="26"/>
                                          <w:szCs w:val="26"/>
                                          <w:lang w:val="fr-CA"/>
                                        </w:rPr>
                                      </w:pPr>
                                      <w:r>
                                        <w:rPr>
                                          <w:caps/>
                                          <w:color w:val="ED7D31" w:themeColor="accent2"/>
                                          <w:sz w:val="26"/>
                                          <w:szCs w:val="26"/>
                                          <w:lang w:val="fr-CA"/>
                                        </w:rPr>
                                        <w:t>JOURNAL</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2DE0E061" w:rsidR="005A7D54" w:rsidRPr="005A7D54" w:rsidRDefault="005A7D54">
                                          <w:pPr>
                                            <w:pStyle w:val="NoSpacing"/>
                                            <w:rPr>
                                              <w:color w:val="ED7D31" w:themeColor="accent2"/>
                                              <w:sz w:val="26"/>
                                              <w:szCs w:val="26"/>
                                              <w:lang w:val="fr-CA"/>
                                            </w:rPr>
                                          </w:pPr>
                                          <w:r w:rsidRPr="005A7D54">
                                            <w:rPr>
                                              <w:color w:val="ED7D31" w:themeColor="accent2"/>
                                              <w:sz w:val="26"/>
                                              <w:szCs w:val="26"/>
                                              <w:lang w:val="fr-CA"/>
                                            </w:rPr>
                                            <w:t>Jean-François Brodeur</w:t>
                                          </w:r>
                                          <w:r>
                                            <w:rPr>
                                              <w:color w:val="ED7D31" w:themeColor="accent2"/>
                                              <w:sz w:val="26"/>
                                              <w:szCs w:val="26"/>
                                              <w:lang w:val="fr-CA"/>
                                            </w:rPr>
                                            <w:t xml:space="preserve"> </w:t>
                                          </w:r>
                                          <w:r w:rsidR="00F25A90">
                                            <w:rPr>
                                              <w:color w:val="ED7D31" w:themeColor="accent2"/>
                                              <w:sz w:val="26"/>
                                              <w:szCs w:val="26"/>
                                              <w:lang w:val="fr-CA"/>
                                            </w:rPr>
                                            <w:t xml:space="preserve">&amp; Salim et </w:t>
                                          </w:r>
                                          <w:proofErr w:type="spellStart"/>
                                          <w:r w:rsidR="00F25A90">
                                            <w:rPr>
                                              <w:color w:val="ED7D31" w:themeColor="accent2"/>
                                              <w:sz w:val="26"/>
                                              <w:szCs w:val="26"/>
                                              <w:lang w:val="fr-CA"/>
                                            </w:rPr>
                                            <w:t>Najoua</w:t>
                                          </w:r>
                                          <w:proofErr w:type="spellEnd"/>
                                        </w:p>
                                      </w:sdtContent>
                                    </w:sdt>
                                    <w:p w14:paraId="02B0929E" w14:textId="77777777" w:rsidR="005A7D54" w:rsidRDefault="005A7D54">
                                      <w:pPr>
                                        <w:pStyle w:val="NoSpacing"/>
                                        <w:rPr>
                                          <w:lang w:val="fr-CA"/>
                                        </w:rPr>
                                      </w:pPr>
                                    </w:p>
                                    <w:p w14:paraId="4456E1F2" w14:textId="77777777" w:rsidR="00673AC1" w:rsidRDefault="00673AC1">
                                      <w:pPr>
                                        <w:pStyle w:val="NoSpacing"/>
                                        <w:rPr>
                                          <w:lang w:val="fr-CA"/>
                                        </w:rPr>
                                      </w:pPr>
                                    </w:p>
                                    <w:p w14:paraId="55A09645" w14:textId="2B42681C" w:rsidR="00673AC1" w:rsidRPr="00D906D9" w:rsidRDefault="00673AC1">
                                      <w:pPr>
                                        <w:pStyle w:val="NoSpacing"/>
                                        <w:rPr>
                                          <w:lang w:val="fr-CA"/>
                                        </w:rPr>
                                      </w:pPr>
                                      <w:r w:rsidRPr="00D906D9">
                                        <w:rPr>
                                          <w:lang w:val="fr-CA"/>
                                        </w:rPr>
                                        <w:t>Nom 1</w:t>
                                      </w:r>
                                      <w:r w:rsidRPr="00D906D9">
                                        <w:rPr>
                                          <w:lang w:val="fr-CA"/>
                                        </w:rPr>
                                        <w:tab/>
                                      </w:r>
                                      <w:r w:rsidR="00DF2916" w:rsidRPr="00D906D9">
                                        <w:rPr>
                                          <w:lang w:val="fr-CA"/>
                                        </w:rPr>
                                        <w:t>Mohamad Atrash</w:t>
                                      </w:r>
                                    </w:p>
                                    <w:p w14:paraId="6097C0C0" w14:textId="5F5BFC2D" w:rsidR="00673AC1" w:rsidRPr="00D906D9" w:rsidRDefault="00673AC1">
                                      <w:pPr>
                                        <w:pStyle w:val="NoSpacing"/>
                                        <w:rPr>
                                          <w:lang w:val="fr-CA"/>
                                        </w:rPr>
                                      </w:pPr>
                                      <w:r w:rsidRPr="00D906D9">
                                        <w:rPr>
                                          <w:lang w:val="fr-CA"/>
                                        </w:rPr>
                                        <w:t>DA 1</w:t>
                                      </w:r>
                                      <w:r w:rsidRPr="00D906D9">
                                        <w:rPr>
                                          <w:lang w:val="fr-CA"/>
                                        </w:rPr>
                                        <w:tab/>
                                      </w:r>
                                      <w:r w:rsidR="00DF2916" w:rsidRPr="00D906D9">
                                        <w:rPr>
                                          <w:lang w:val="fr-CA"/>
                                        </w:rPr>
                                        <w:t>2289638</w:t>
                                      </w:r>
                                    </w:p>
                                    <w:p w14:paraId="4A8AA9F2" w14:textId="77777777" w:rsidR="00673AC1" w:rsidRPr="00D906D9" w:rsidRDefault="00673AC1">
                                      <w:pPr>
                                        <w:pStyle w:val="NoSpacing"/>
                                        <w:rPr>
                                          <w:lang w:val="fr-CA"/>
                                        </w:rPr>
                                      </w:pPr>
                                    </w:p>
                                    <w:p w14:paraId="2D296B45" w14:textId="5349C176" w:rsidR="00673AC1" w:rsidRPr="00D906D9" w:rsidRDefault="00673AC1" w:rsidP="00673AC1">
                                      <w:pPr>
                                        <w:pStyle w:val="NoSpacing"/>
                                        <w:rPr>
                                          <w:lang w:val="fr-CA"/>
                                        </w:rPr>
                                      </w:pPr>
                                      <w:r w:rsidRPr="00D906D9">
                                        <w:rPr>
                                          <w:lang w:val="fr-CA"/>
                                        </w:rPr>
                                        <w:t>Nom 2</w:t>
                                      </w:r>
                                      <w:r w:rsidRPr="00D906D9">
                                        <w:rPr>
                                          <w:lang w:val="fr-CA"/>
                                        </w:rPr>
                                        <w:tab/>
                                      </w:r>
                                      <w:r w:rsidR="00A36B71" w:rsidRPr="00D906D9">
                                        <w:rPr>
                                          <w:lang w:val="fr-CA"/>
                                        </w:rPr>
                                        <w:t>Rosselle Agtang</w:t>
                                      </w:r>
                                    </w:p>
                                    <w:p w14:paraId="2905020C" w14:textId="23FDF74E" w:rsidR="00673AC1" w:rsidRPr="00A36B71" w:rsidRDefault="00673AC1" w:rsidP="00673AC1">
                                      <w:pPr>
                                        <w:pStyle w:val="NoSpacing"/>
                                        <w:rPr>
                                          <w:lang w:val="en-CA"/>
                                        </w:rPr>
                                      </w:pPr>
                                      <w:r w:rsidRPr="00A36B71">
                                        <w:rPr>
                                          <w:lang w:val="en-CA"/>
                                        </w:rPr>
                                        <w:t>DA 2</w:t>
                                      </w:r>
                                      <w:r w:rsidR="007C29D7">
                                        <w:rPr>
                                          <w:lang w:val="en-CA"/>
                                        </w:rPr>
                                        <w:t>: 2242012</w:t>
                                      </w:r>
                                    </w:p>
                                    <w:p w14:paraId="3B63FFC7" w14:textId="38CA78D7" w:rsidR="00673AC1" w:rsidRPr="00A36B71" w:rsidRDefault="00673AC1">
                                      <w:pPr>
                                        <w:pStyle w:val="NoSpacing"/>
                                        <w:rPr>
                                          <w:lang w:val="en-CA"/>
                                        </w:rPr>
                                      </w:pPr>
                                    </w:p>
                                  </w:tc>
                                </w:tr>
                                <w:tr w:rsidR="00673AC1" w:rsidRPr="00A36B71" w14:paraId="3800A81B" w14:textId="77777777">
                                  <w:trPr>
                                    <w:jc w:val="center"/>
                                  </w:trPr>
                                  <w:tc>
                                    <w:tcPr>
                                      <w:tcW w:w="2568" w:type="pct"/>
                                      <w:vAlign w:val="center"/>
                                    </w:tcPr>
                                    <w:p w14:paraId="6671C4E8" w14:textId="77777777" w:rsidR="00673AC1" w:rsidRPr="00A36B71" w:rsidRDefault="00673AC1">
                                      <w:pPr>
                                        <w:jc w:val="right"/>
                                        <w:rPr>
                                          <w:noProof/>
                                          <w:lang w:val="en-CA"/>
                                        </w:rPr>
                                      </w:pPr>
                                    </w:p>
                                  </w:tc>
                                  <w:tc>
                                    <w:tcPr>
                                      <w:tcW w:w="2432" w:type="pct"/>
                                      <w:vAlign w:val="center"/>
                                    </w:tcPr>
                                    <w:p w14:paraId="359BE082" w14:textId="77777777" w:rsidR="00673AC1" w:rsidRPr="00A36B71" w:rsidRDefault="00673AC1">
                                      <w:pPr>
                                        <w:pStyle w:val="NoSpacing"/>
                                        <w:rPr>
                                          <w:caps/>
                                          <w:color w:val="ED7D31" w:themeColor="accent2"/>
                                          <w:sz w:val="26"/>
                                          <w:szCs w:val="26"/>
                                          <w:lang w:val="en-CA"/>
                                        </w:rPr>
                                      </w:pPr>
                                    </w:p>
                                  </w:tc>
                                </w:tr>
                              </w:tbl>
                              <w:p w14:paraId="0359AE9E" w14:textId="77777777" w:rsidR="005A7D54" w:rsidRPr="00A36B71" w:rsidRDefault="005A7D54">
                                <w:pPr>
                                  <w:rPr>
                                    <w:lang w:val="en-CA"/>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1927"/>
                          </w:tblGrid>
                          <w:tr w:rsidR="005A7D54" w:rsidRPr="00A36B71"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2FCEAF2D" w:rsidR="005A7D54" w:rsidRPr="003D7867" w:rsidRDefault="00DF2916">
                                <w:pPr>
                                  <w:pStyle w:val="NoSpacing"/>
                                  <w:rPr>
                                    <w:caps/>
                                    <w:color w:val="ED7D31" w:themeColor="accent2"/>
                                    <w:sz w:val="26"/>
                                    <w:szCs w:val="26"/>
                                    <w:lang w:val="fr-CA"/>
                                  </w:rPr>
                                </w:pPr>
                                <w:r>
                                  <w:rPr>
                                    <w:caps/>
                                    <w:color w:val="ED7D31" w:themeColor="accent2"/>
                                    <w:sz w:val="26"/>
                                    <w:szCs w:val="26"/>
                                    <w:lang w:val="fr-CA"/>
                                  </w:rPr>
                                  <w:t>JOURNAL</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2DE0E061" w:rsidR="005A7D54" w:rsidRPr="005A7D54" w:rsidRDefault="005A7D54">
                                    <w:pPr>
                                      <w:pStyle w:val="NoSpacing"/>
                                      <w:rPr>
                                        <w:color w:val="ED7D31" w:themeColor="accent2"/>
                                        <w:sz w:val="26"/>
                                        <w:szCs w:val="26"/>
                                        <w:lang w:val="fr-CA"/>
                                      </w:rPr>
                                    </w:pPr>
                                    <w:r w:rsidRPr="005A7D54">
                                      <w:rPr>
                                        <w:color w:val="ED7D31" w:themeColor="accent2"/>
                                        <w:sz w:val="26"/>
                                        <w:szCs w:val="26"/>
                                        <w:lang w:val="fr-CA"/>
                                      </w:rPr>
                                      <w:t>Jean-François Brodeur</w:t>
                                    </w:r>
                                    <w:r>
                                      <w:rPr>
                                        <w:color w:val="ED7D31" w:themeColor="accent2"/>
                                        <w:sz w:val="26"/>
                                        <w:szCs w:val="26"/>
                                        <w:lang w:val="fr-CA"/>
                                      </w:rPr>
                                      <w:t xml:space="preserve"> </w:t>
                                    </w:r>
                                    <w:r w:rsidR="00F25A90">
                                      <w:rPr>
                                        <w:color w:val="ED7D31" w:themeColor="accent2"/>
                                        <w:sz w:val="26"/>
                                        <w:szCs w:val="26"/>
                                        <w:lang w:val="fr-CA"/>
                                      </w:rPr>
                                      <w:t xml:space="preserve">&amp; Salim et </w:t>
                                    </w:r>
                                    <w:proofErr w:type="spellStart"/>
                                    <w:r w:rsidR="00F25A90">
                                      <w:rPr>
                                        <w:color w:val="ED7D31" w:themeColor="accent2"/>
                                        <w:sz w:val="26"/>
                                        <w:szCs w:val="26"/>
                                        <w:lang w:val="fr-CA"/>
                                      </w:rPr>
                                      <w:t>Najoua</w:t>
                                    </w:r>
                                    <w:proofErr w:type="spellEnd"/>
                                  </w:p>
                                </w:sdtContent>
                              </w:sdt>
                              <w:p w14:paraId="02B0929E" w14:textId="77777777" w:rsidR="005A7D54" w:rsidRDefault="005A7D54">
                                <w:pPr>
                                  <w:pStyle w:val="NoSpacing"/>
                                  <w:rPr>
                                    <w:lang w:val="fr-CA"/>
                                  </w:rPr>
                                </w:pPr>
                              </w:p>
                              <w:p w14:paraId="4456E1F2" w14:textId="77777777" w:rsidR="00673AC1" w:rsidRDefault="00673AC1">
                                <w:pPr>
                                  <w:pStyle w:val="NoSpacing"/>
                                  <w:rPr>
                                    <w:lang w:val="fr-CA"/>
                                  </w:rPr>
                                </w:pPr>
                              </w:p>
                              <w:p w14:paraId="55A09645" w14:textId="2B42681C" w:rsidR="00673AC1" w:rsidRPr="00D906D9" w:rsidRDefault="00673AC1">
                                <w:pPr>
                                  <w:pStyle w:val="NoSpacing"/>
                                  <w:rPr>
                                    <w:lang w:val="fr-CA"/>
                                  </w:rPr>
                                </w:pPr>
                                <w:r w:rsidRPr="00D906D9">
                                  <w:rPr>
                                    <w:lang w:val="fr-CA"/>
                                  </w:rPr>
                                  <w:t>Nom 1</w:t>
                                </w:r>
                                <w:r w:rsidRPr="00D906D9">
                                  <w:rPr>
                                    <w:lang w:val="fr-CA"/>
                                  </w:rPr>
                                  <w:tab/>
                                </w:r>
                                <w:r w:rsidR="00DF2916" w:rsidRPr="00D906D9">
                                  <w:rPr>
                                    <w:lang w:val="fr-CA"/>
                                  </w:rPr>
                                  <w:t>Mohamad Atrash</w:t>
                                </w:r>
                              </w:p>
                              <w:p w14:paraId="6097C0C0" w14:textId="5F5BFC2D" w:rsidR="00673AC1" w:rsidRPr="00D906D9" w:rsidRDefault="00673AC1">
                                <w:pPr>
                                  <w:pStyle w:val="NoSpacing"/>
                                  <w:rPr>
                                    <w:lang w:val="fr-CA"/>
                                  </w:rPr>
                                </w:pPr>
                                <w:r w:rsidRPr="00D906D9">
                                  <w:rPr>
                                    <w:lang w:val="fr-CA"/>
                                  </w:rPr>
                                  <w:t>DA 1</w:t>
                                </w:r>
                                <w:r w:rsidRPr="00D906D9">
                                  <w:rPr>
                                    <w:lang w:val="fr-CA"/>
                                  </w:rPr>
                                  <w:tab/>
                                </w:r>
                                <w:r w:rsidR="00DF2916" w:rsidRPr="00D906D9">
                                  <w:rPr>
                                    <w:lang w:val="fr-CA"/>
                                  </w:rPr>
                                  <w:t>2289638</w:t>
                                </w:r>
                              </w:p>
                              <w:p w14:paraId="4A8AA9F2" w14:textId="77777777" w:rsidR="00673AC1" w:rsidRPr="00D906D9" w:rsidRDefault="00673AC1">
                                <w:pPr>
                                  <w:pStyle w:val="NoSpacing"/>
                                  <w:rPr>
                                    <w:lang w:val="fr-CA"/>
                                  </w:rPr>
                                </w:pPr>
                              </w:p>
                              <w:p w14:paraId="2D296B45" w14:textId="5349C176" w:rsidR="00673AC1" w:rsidRPr="00D906D9" w:rsidRDefault="00673AC1" w:rsidP="00673AC1">
                                <w:pPr>
                                  <w:pStyle w:val="NoSpacing"/>
                                  <w:rPr>
                                    <w:lang w:val="fr-CA"/>
                                  </w:rPr>
                                </w:pPr>
                                <w:r w:rsidRPr="00D906D9">
                                  <w:rPr>
                                    <w:lang w:val="fr-CA"/>
                                  </w:rPr>
                                  <w:t>Nom 2</w:t>
                                </w:r>
                                <w:r w:rsidRPr="00D906D9">
                                  <w:rPr>
                                    <w:lang w:val="fr-CA"/>
                                  </w:rPr>
                                  <w:tab/>
                                </w:r>
                                <w:r w:rsidR="00A36B71" w:rsidRPr="00D906D9">
                                  <w:rPr>
                                    <w:lang w:val="fr-CA"/>
                                  </w:rPr>
                                  <w:t>Rosselle Agtang</w:t>
                                </w:r>
                              </w:p>
                              <w:p w14:paraId="2905020C" w14:textId="23FDF74E" w:rsidR="00673AC1" w:rsidRPr="00A36B71" w:rsidRDefault="00673AC1" w:rsidP="00673AC1">
                                <w:pPr>
                                  <w:pStyle w:val="NoSpacing"/>
                                  <w:rPr>
                                    <w:lang w:val="en-CA"/>
                                  </w:rPr>
                                </w:pPr>
                                <w:r w:rsidRPr="00A36B71">
                                  <w:rPr>
                                    <w:lang w:val="en-CA"/>
                                  </w:rPr>
                                  <w:t>DA 2</w:t>
                                </w:r>
                                <w:r w:rsidR="007C29D7">
                                  <w:rPr>
                                    <w:lang w:val="en-CA"/>
                                  </w:rPr>
                                  <w:t>: 2242012</w:t>
                                </w:r>
                              </w:p>
                              <w:p w14:paraId="3B63FFC7" w14:textId="38CA78D7" w:rsidR="00673AC1" w:rsidRPr="00A36B71" w:rsidRDefault="00673AC1">
                                <w:pPr>
                                  <w:pStyle w:val="NoSpacing"/>
                                  <w:rPr>
                                    <w:lang w:val="en-CA"/>
                                  </w:rPr>
                                </w:pPr>
                              </w:p>
                            </w:tc>
                          </w:tr>
                          <w:tr w:rsidR="00673AC1" w:rsidRPr="00A36B71" w14:paraId="3800A81B" w14:textId="77777777">
                            <w:trPr>
                              <w:jc w:val="center"/>
                            </w:trPr>
                            <w:tc>
                              <w:tcPr>
                                <w:tcW w:w="2568" w:type="pct"/>
                                <w:vAlign w:val="center"/>
                              </w:tcPr>
                              <w:p w14:paraId="6671C4E8" w14:textId="77777777" w:rsidR="00673AC1" w:rsidRPr="00A36B71" w:rsidRDefault="00673AC1">
                                <w:pPr>
                                  <w:jc w:val="right"/>
                                  <w:rPr>
                                    <w:noProof/>
                                    <w:lang w:val="en-CA"/>
                                  </w:rPr>
                                </w:pPr>
                              </w:p>
                            </w:tc>
                            <w:tc>
                              <w:tcPr>
                                <w:tcW w:w="2432" w:type="pct"/>
                                <w:vAlign w:val="center"/>
                              </w:tcPr>
                              <w:p w14:paraId="359BE082" w14:textId="77777777" w:rsidR="00673AC1" w:rsidRPr="00A36B71" w:rsidRDefault="00673AC1">
                                <w:pPr>
                                  <w:pStyle w:val="NoSpacing"/>
                                  <w:rPr>
                                    <w:caps/>
                                    <w:color w:val="ED7D31" w:themeColor="accent2"/>
                                    <w:sz w:val="26"/>
                                    <w:szCs w:val="26"/>
                                    <w:lang w:val="en-CA"/>
                                  </w:rPr>
                                </w:pPr>
                              </w:p>
                            </w:tc>
                          </w:tr>
                        </w:tbl>
                        <w:p w14:paraId="0359AE9E" w14:textId="77777777" w:rsidR="005A7D54" w:rsidRPr="00A36B71" w:rsidRDefault="005A7D54">
                          <w:pPr>
                            <w:rPr>
                              <w:lang w:val="en-CA"/>
                            </w:rPr>
                          </w:pPr>
                        </w:p>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TOCHeading"/>
          </w:pPr>
          <w:r>
            <w:t>Table des matières</w:t>
          </w:r>
        </w:p>
        <w:p w14:paraId="5A84DED4" w14:textId="43F18B49" w:rsidR="00807A62" w:rsidRDefault="00A017A8">
          <w:pPr>
            <w:pStyle w:val="TOC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Hyperlink"/>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OC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Hyperlink"/>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OC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Hyperlink"/>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OC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Hyperlink"/>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OC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Hyperlink"/>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OC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Hyperlink"/>
                <w:noProof/>
              </w:rPr>
              <w:t>Croquis d’écrans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OC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Hyperlink"/>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OC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Hyperlink"/>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OC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Hyperlink"/>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Heading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Heading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Heading2"/>
      </w:pPr>
      <w:bookmarkStart w:id="2" w:name="_Toc70666866"/>
      <w:r>
        <w:t>Nature du projet</w:t>
      </w:r>
      <w:bookmarkEnd w:id="2"/>
    </w:p>
    <w:p w14:paraId="34E93134" w14:textId="02192A93" w:rsidR="005A7D54" w:rsidRDefault="005A7D54"/>
    <w:p w14:paraId="49A79CCB" w14:textId="6CA590DB" w:rsidR="00DF2916" w:rsidRDefault="00DF2916">
      <w:r>
        <w:t>Pour aider à repartir l’économie du Québec, nous avons fondé une compagnie de vente de chaussure! Nous prévoyons ouvrir plusieurs locations à Montréal et à Laval, et nous développons notre site web afin d’offrir nos services non seulement localement, mais aussi à l’échelle mondiale. N’importe qui pourra venir acheter des chaussures à la mode à partir de notre site, et en faisant ça, nous paierons des taxes!</w:t>
      </w:r>
    </w:p>
    <w:p w14:paraId="5AF34F47" w14:textId="77777777" w:rsidR="00DF2916" w:rsidRDefault="00DF2916"/>
    <w:p w14:paraId="3D4913DF" w14:textId="35ECA215" w:rsidR="00DF2916" w:rsidRDefault="00DF2916">
      <w:r>
        <w:t>De plus, notre site est très utile pour nous, car nous pouvons l’utiliser pour mettre à jour notre inventaire. Deux oiseaux en une pierre, n’est-ce pas? Les clients content, et nous aussi.</w:t>
      </w:r>
    </w:p>
    <w:p w14:paraId="34CD4FD3" w14:textId="3E36E4C6" w:rsidR="00A017A8" w:rsidRDefault="00A017A8">
      <w:r>
        <w:br w:type="page"/>
      </w:r>
    </w:p>
    <w:p w14:paraId="6B1728D2" w14:textId="7F3768EF" w:rsidR="005A7D54" w:rsidRDefault="005A7D54" w:rsidP="005A7D54">
      <w:pPr>
        <w:pStyle w:val="Heading2"/>
      </w:pPr>
      <w:bookmarkStart w:id="3" w:name="_Toc70666867"/>
      <w:r>
        <w:lastRenderedPageBreak/>
        <w:t>Modèle de données logique</w:t>
      </w:r>
      <w:bookmarkEnd w:id="3"/>
    </w:p>
    <w:p w14:paraId="0BC198E1" w14:textId="7198D1D3" w:rsidR="005A7D54" w:rsidRDefault="005A7D54"/>
    <w:p w14:paraId="0EB6771A" w14:textId="61667C6E" w:rsidR="00A017A8" w:rsidRDefault="00D906D9">
      <w:r>
        <w:rPr>
          <w:noProof/>
        </w:rPr>
        <w:drawing>
          <wp:inline distT="0" distB="0" distL="0" distR="0" wp14:anchorId="39A76169" wp14:editId="28428BC1">
            <wp:extent cx="5943600" cy="324040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a:noFill/>
                    </a:ln>
                  </pic:spPr>
                </pic:pic>
              </a:graphicData>
            </a:graphic>
          </wp:inline>
        </w:drawing>
      </w:r>
    </w:p>
    <w:p w14:paraId="75A336D9" w14:textId="1B992DCC" w:rsidR="00A017A8" w:rsidRDefault="00A017A8"/>
    <w:p w14:paraId="5E7EB01E" w14:textId="1BF84076" w:rsidR="00A017A8" w:rsidRPr="00953980" w:rsidRDefault="00A017A8">
      <w:pPr>
        <w:rPr>
          <w:b/>
          <w:bCs/>
          <w:u w:val="single"/>
        </w:rPr>
      </w:pPr>
      <w:r>
        <w:t>Le modèle de données logique explique les relations entre les entités.</w:t>
      </w:r>
      <w:bookmarkStart w:id="4" w:name="OLE_LINK5"/>
      <w:bookmarkStart w:id="5" w:name="OLE_LINK6"/>
      <w:r w:rsidR="00953980" w:rsidRPr="00953980">
        <w:rPr>
          <w:b/>
          <w:bCs/>
          <w:u w:val="single"/>
        </w:rPr>
        <w:t xml:space="preserve"> </w:t>
      </w:r>
      <w:bookmarkEnd w:id="4"/>
      <w:bookmarkEnd w:id="5"/>
    </w:p>
    <w:p w14:paraId="45D1E65B" w14:textId="77777777" w:rsidR="00953980" w:rsidRDefault="00953980"/>
    <w:p w14:paraId="717EEA75" w14:textId="582E71C6" w:rsidR="005A7D54" w:rsidRDefault="005A7D54" w:rsidP="005A7D54">
      <w:pPr>
        <w:pStyle w:val="Heading2"/>
      </w:pPr>
      <w:bookmarkStart w:id="6" w:name="_Toc70666868"/>
      <w:r>
        <w:t>Clé de lecture du modèle de données</w:t>
      </w:r>
      <w:bookmarkEnd w:id="6"/>
    </w:p>
    <w:p w14:paraId="08CFA86D" w14:textId="4BA83DFD" w:rsidR="005A7D54" w:rsidRDefault="005A7D54"/>
    <w:p w14:paraId="60A328A6" w14:textId="77777777" w:rsidR="00A36B71" w:rsidRDefault="00A36B71">
      <w:r>
        <w:t xml:space="preserve">Un </w:t>
      </w:r>
      <w:proofErr w:type="spellStart"/>
      <w:r>
        <w:t>order</w:t>
      </w:r>
      <w:proofErr w:type="spellEnd"/>
      <w:r>
        <w:t xml:space="preserve"> peut avoir un ou plusieurs </w:t>
      </w:r>
      <w:proofErr w:type="spellStart"/>
      <w:r>
        <w:t>order_items</w:t>
      </w:r>
      <w:proofErr w:type="spellEnd"/>
    </w:p>
    <w:p w14:paraId="47904649" w14:textId="77777777" w:rsidR="00A36B71" w:rsidRDefault="00A36B71">
      <w:r>
        <w:t xml:space="preserve">Un </w:t>
      </w:r>
      <w:proofErr w:type="spellStart"/>
      <w:r>
        <w:t>order_items</w:t>
      </w:r>
      <w:proofErr w:type="spellEnd"/>
      <w:r>
        <w:t xml:space="preserve"> DOIT avoir un </w:t>
      </w:r>
      <w:proofErr w:type="spellStart"/>
      <w:r>
        <w:t>order_id</w:t>
      </w:r>
      <w:proofErr w:type="spellEnd"/>
      <w:r>
        <w:t xml:space="preserve"> </w:t>
      </w:r>
    </w:p>
    <w:p w14:paraId="3F21E490" w14:textId="77777777" w:rsidR="00A36B71" w:rsidRDefault="00A36B71">
      <w:r>
        <w:t xml:space="preserve">Il n’est pas obligatoire d’avoir un </w:t>
      </w:r>
      <w:proofErr w:type="spellStart"/>
      <w:r>
        <w:t>client_id</w:t>
      </w:r>
      <w:proofErr w:type="spellEnd"/>
      <w:r>
        <w:t xml:space="preserve"> (peut être anonyme)</w:t>
      </w:r>
    </w:p>
    <w:p w14:paraId="4DF91705" w14:textId="77777777" w:rsidR="00A36B71" w:rsidRDefault="00A36B71">
      <w:r>
        <w:t xml:space="preserve">Un </w:t>
      </w:r>
      <w:proofErr w:type="spellStart"/>
      <w:r>
        <w:t>order_items</w:t>
      </w:r>
      <w:proofErr w:type="spellEnd"/>
      <w:r>
        <w:t xml:space="preserve"> DOIT avoir un </w:t>
      </w:r>
      <w:proofErr w:type="spellStart"/>
      <w:r>
        <w:t>shoes_id</w:t>
      </w:r>
      <w:proofErr w:type="spellEnd"/>
    </w:p>
    <w:p w14:paraId="04736CDB" w14:textId="0BE0E68B" w:rsidR="002F4138" w:rsidRPr="00A36B71" w:rsidRDefault="002F4138">
      <w:r>
        <w:br w:type="page"/>
      </w:r>
    </w:p>
    <w:p w14:paraId="57A2C4F3" w14:textId="7E9A6722" w:rsidR="005A7D54" w:rsidRDefault="005A7D54" w:rsidP="005A7D54">
      <w:pPr>
        <w:pStyle w:val="Heading2"/>
      </w:pPr>
      <w:bookmarkStart w:id="7" w:name="_Toc70666869"/>
      <w:r>
        <w:lastRenderedPageBreak/>
        <w:t>Croquis d’écrans</w:t>
      </w:r>
      <w:bookmarkEnd w:id="7"/>
    </w:p>
    <w:p w14:paraId="173BEB47" w14:textId="70C7680B" w:rsidR="005A7D54" w:rsidRDefault="005A7D54"/>
    <w:p w14:paraId="2CEF5C4B" w14:textId="508C9594" w:rsidR="002F4138" w:rsidRDefault="002F4138" w:rsidP="002F4138">
      <w:pPr>
        <w:pStyle w:val="Heading3"/>
      </w:pPr>
      <w:bookmarkStart w:id="8" w:name="_Toc70666870"/>
      <w:r>
        <w:t>L’accueil</w:t>
      </w:r>
      <w:bookmarkEnd w:id="8"/>
      <w:r w:rsidR="00216485" w:rsidRPr="00216485">
        <w:rPr>
          <w:rFonts w:ascii="inherit" w:hAnsi="inherit"/>
        </w:rPr>
        <w:drawing>
          <wp:inline distT="0" distB="0" distL="0" distR="0" wp14:anchorId="3C532815" wp14:editId="1008EEA9">
            <wp:extent cx="5943600" cy="2672080"/>
            <wp:effectExtent l="0" t="0" r="0" b="0"/>
            <wp:docPr id="3" name="Picture 3" descr="A close up of a pair of sho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pair of shoes&#10;&#10;Description automatically generated with low confidence"/>
                    <pic:cNvPicPr/>
                  </pic:nvPicPr>
                  <pic:blipFill>
                    <a:blip r:embed="rId11"/>
                    <a:stretch>
                      <a:fillRect/>
                    </a:stretch>
                  </pic:blipFill>
                  <pic:spPr>
                    <a:xfrm>
                      <a:off x="0" y="0"/>
                      <a:ext cx="5943600" cy="2672080"/>
                    </a:xfrm>
                    <a:prstGeom prst="rect">
                      <a:avLst/>
                    </a:prstGeom>
                  </pic:spPr>
                </pic:pic>
              </a:graphicData>
            </a:graphic>
          </wp:inline>
        </w:drawing>
      </w:r>
    </w:p>
    <w:p w14:paraId="0EA2CA36" w14:textId="77777777" w:rsidR="002F4138" w:rsidRDefault="002F4138"/>
    <w:p w14:paraId="34EB7F1C" w14:textId="77777777" w:rsidR="00216485" w:rsidRDefault="00216485" w:rsidP="00216485">
      <w:pPr>
        <w:textAlignment w:val="baseline"/>
        <w:rPr>
          <w:rFonts w:ascii="inherit" w:hAnsi="inherit"/>
        </w:rPr>
      </w:pPr>
      <w:r>
        <w:rPr>
          <w:rFonts w:ascii="inherit" w:hAnsi="inherit"/>
        </w:rPr>
        <w:t xml:space="preserve">L’accueil Dans la page d’accueil, ceci a un bar de navigation dans lequel ou on peut naviguer dans quelle page on voudrait aller. Il y a : Accueil, Magasin et Gestion. Le site Navigation dans le cercle noir, nous amène dans Magasin. Ce site c’est pour acheter des chaussures. </w:t>
      </w:r>
    </w:p>
    <w:p w14:paraId="1FF2F752" w14:textId="77777777" w:rsidR="00216485" w:rsidRDefault="00216485" w:rsidP="00216485">
      <w:pPr>
        <w:textAlignment w:val="baseline"/>
        <w:rPr>
          <w:rFonts w:ascii="inherit" w:hAnsi="inherit"/>
        </w:rPr>
      </w:pPr>
    </w:p>
    <w:p w14:paraId="68FD0D2E" w14:textId="19DE3AF3" w:rsidR="00216485" w:rsidRDefault="00216485" w:rsidP="00216485">
      <w:pPr>
        <w:textAlignment w:val="baseline"/>
        <w:rPr>
          <w:rFonts w:ascii="inherit" w:hAnsi="inherit"/>
        </w:rPr>
      </w:pPr>
    </w:p>
    <w:p w14:paraId="59B7E99C" w14:textId="2F57F40C" w:rsidR="00216485" w:rsidRDefault="00216485" w:rsidP="00216485">
      <w:pPr>
        <w:textAlignment w:val="baseline"/>
        <w:rPr>
          <w:rFonts w:ascii="inherit" w:hAnsi="inherit"/>
        </w:rPr>
      </w:pPr>
      <w:r w:rsidRPr="00216485">
        <w:rPr>
          <w:rFonts w:ascii="inherit" w:hAnsi="inherit"/>
        </w:rPr>
        <w:drawing>
          <wp:inline distT="0" distB="0" distL="0" distR="0" wp14:anchorId="5C3A4D92" wp14:editId="31EB42F1">
            <wp:extent cx="5943600" cy="263652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5943600" cy="2636520"/>
                    </a:xfrm>
                    <a:prstGeom prst="rect">
                      <a:avLst/>
                    </a:prstGeom>
                  </pic:spPr>
                </pic:pic>
              </a:graphicData>
            </a:graphic>
          </wp:inline>
        </w:drawing>
      </w:r>
    </w:p>
    <w:p w14:paraId="68DD246A" w14:textId="77777777" w:rsidR="00216485" w:rsidRDefault="00216485" w:rsidP="00216485">
      <w:pPr>
        <w:textAlignment w:val="baseline"/>
        <w:rPr>
          <w:rFonts w:ascii="inherit" w:hAnsi="inherit"/>
        </w:rPr>
      </w:pPr>
    </w:p>
    <w:p w14:paraId="2E992D24" w14:textId="77777777" w:rsidR="00216485" w:rsidRDefault="00216485" w:rsidP="00216485">
      <w:pPr>
        <w:textAlignment w:val="baseline"/>
        <w:rPr>
          <w:rFonts w:ascii="inherit" w:hAnsi="inherit"/>
        </w:rPr>
      </w:pPr>
      <w:r>
        <w:rPr>
          <w:rFonts w:ascii="inherit" w:hAnsi="inherit"/>
        </w:rPr>
        <w:t xml:space="preserve">Magasin </w:t>
      </w:r>
      <w:proofErr w:type="spellStart"/>
      <w:r>
        <w:rPr>
          <w:rFonts w:ascii="inherit" w:hAnsi="inherit"/>
        </w:rPr>
        <w:t>Magasin</w:t>
      </w:r>
      <w:proofErr w:type="spellEnd"/>
      <w:r>
        <w:rPr>
          <w:rFonts w:ascii="inherit" w:hAnsi="inherit"/>
        </w:rPr>
        <w:t xml:space="preserve">, c'est là que se trouve le site principal, où l'on peut acheter les chaussures et les commander. Quand vous cliquer Afficher Chaussure, ceci affiche toutes les chaussures dans lesquels on peut acheter. Il y a le prix, la grandeur et combien ils ont en stock. Si on ajoute plus que qu’est-ce qu’il y’en reste, ceci donne un alerte d’erreur. Et </w:t>
      </w:r>
      <w:r>
        <w:rPr>
          <w:rFonts w:ascii="inherit" w:hAnsi="inherit"/>
        </w:rPr>
        <w:lastRenderedPageBreak/>
        <w:t>quand on ajoute, Dans la colonne commande, on peut voir le prix total, et ce qu’on a acheté. On peut même annuler la commande.</w:t>
      </w:r>
    </w:p>
    <w:p w14:paraId="654E265E" w14:textId="77777777" w:rsidR="00216485" w:rsidRDefault="00216485" w:rsidP="00216485">
      <w:pPr>
        <w:textAlignment w:val="baseline"/>
        <w:rPr>
          <w:rFonts w:ascii="inherit" w:hAnsi="inherit"/>
        </w:rPr>
      </w:pPr>
    </w:p>
    <w:p w14:paraId="0F2C278B" w14:textId="40FB936D" w:rsidR="00216485" w:rsidRDefault="00216485" w:rsidP="00216485">
      <w:pPr>
        <w:textAlignment w:val="baseline"/>
        <w:rPr>
          <w:rFonts w:ascii="inherit" w:hAnsi="inherit"/>
        </w:rPr>
      </w:pPr>
      <w:r w:rsidRPr="00216485">
        <w:rPr>
          <w:rFonts w:ascii="inherit" w:hAnsi="inherit"/>
        </w:rPr>
        <w:drawing>
          <wp:inline distT="0" distB="0" distL="0" distR="0" wp14:anchorId="0E53A68D" wp14:editId="0B2E1079">
            <wp:extent cx="5943600" cy="2435860"/>
            <wp:effectExtent l="0" t="0" r="0" b="254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5943600" cy="2435860"/>
                    </a:xfrm>
                    <a:prstGeom prst="rect">
                      <a:avLst/>
                    </a:prstGeom>
                  </pic:spPr>
                </pic:pic>
              </a:graphicData>
            </a:graphic>
          </wp:inline>
        </w:drawing>
      </w:r>
    </w:p>
    <w:p w14:paraId="0D839041" w14:textId="77777777" w:rsidR="00216485" w:rsidRDefault="00216485" w:rsidP="00216485">
      <w:pPr>
        <w:textAlignment w:val="baseline"/>
        <w:rPr>
          <w:rFonts w:ascii="inherit" w:hAnsi="inherit"/>
        </w:rPr>
      </w:pPr>
    </w:p>
    <w:p w14:paraId="28446C09" w14:textId="7E772E65" w:rsidR="00216485" w:rsidRPr="00216485" w:rsidRDefault="00216485" w:rsidP="00216485">
      <w:pPr>
        <w:textAlignment w:val="baseline"/>
        <w:rPr>
          <w:rFonts w:ascii="inherit" w:hAnsi="inherit"/>
          <w:lang w:val="fr-FR"/>
        </w:rPr>
      </w:pPr>
      <w:r>
        <w:rPr>
          <w:rFonts w:ascii="inherit" w:hAnsi="inherit"/>
        </w:rPr>
        <w:t xml:space="preserve"> Dans ce site de Gestion, il y a les stocks qui sont en haut et ce que nous avons commandé en bas. Grâce aux fonctions, nous pouvons simplement réapprovisionner ce que nous avions dans le magasin. L’utilisation est le même principe que dans Magasin.</w:t>
      </w:r>
      <w:r>
        <w:rPr>
          <w:rFonts w:ascii="inherit" w:hAnsi="inherit"/>
        </w:rPr>
        <w:t xml:space="preserve"> Il faut même rentrer dans gestion avec une code. La code c’est</w:t>
      </w:r>
      <w:proofErr w:type="gramStart"/>
      <w:r>
        <w:rPr>
          <w:rFonts w:ascii="inherit" w:hAnsi="inherit"/>
        </w:rPr>
        <w:t xml:space="preserve"> «Shoe</w:t>
      </w:r>
      <w:proofErr w:type="gramEnd"/>
      <w:r>
        <w:rPr>
          <w:rFonts w:ascii="inherit" w:hAnsi="inherit"/>
        </w:rPr>
        <w:t xml:space="preserve">1234 ». </w:t>
      </w:r>
      <w:r>
        <w:rPr>
          <w:rFonts w:ascii="inherit" w:hAnsi="inherit"/>
        </w:rPr>
        <w:t xml:space="preserve"> </w:t>
      </w:r>
    </w:p>
    <w:p w14:paraId="48AE2C24" w14:textId="5CE02CAE" w:rsidR="00A017A8" w:rsidRPr="00216485" w:rsidRDefault="00A017A8">
      <w:pPr>
        <w:rPr>
          <w:lang w:val="fr-FR"/>
        </w:rPr>
      </w:pPr>
      <w:r w:rsidRPr="00216485">
        <w:rPr>
          <w:lang w:val="fr-FR"/>
        </w:rPr>
        <w:br w:type="page"/>
      </w:r>
    </w:p>
    <w:p w14:paraId="1F1EF39E" w14:textId="2FBB40BD" w:rsidR="00A017A8" w:rsidRDefault="00A017A8" w:rsidP="00A017A8">
      <w:pPr>
        <w:pStyle w:val="Heading3"/>
      </w:pPr>
      <w:bookmarkStart w:id="9" w:name="_Toc70666871"/>
      <w:r>
        <w:lastRenderedPageBreak/>
        <w:t xml:space="preserve">La liste des </w:t>
      </w:r>
      <w:bookmarkEnd w:id="9"/>
      <w:r w:rsidR="007C29D7">
        <w:t>Chaussures</w:t>
      </w:r>
    </w:p>
    <w:p w14:paraId="1AFA9FFA" w14:textId="0D3EF207" w:rsidR="00A017A8" w:rsidRDefault="007C29D7">
      <w:r w:rsidRPr="007C29D7">
        <w:rPr>
          <w:noProof/>
        </w:rPr>
        <w:drawing>
          <wp:inline distT="0" distB="0" distL="0" distR="0" wp14:anchorId="42D7BF26" wp14:editId="001B5DFE">
            <wp:extent cx="5943600" cy="537591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5943600" cy="5375910"/>
                    </a:xfrm>
                    <a:prstGeom prst="rect">
                      <a:avLst/>
                    </a:prstGeom>
                  </pic:spPr>
                </pic:pic>
              </a:graphicData>
            </a:graphic>
          </wp:inline>
        </w:drawing>
      </w:r>
    </w:p>
    <w:p w14:paraId="6CF1EED2" w14:textId="34F17AFE" w:rsidR="002F4138" w:rsidRDefault="002F4138"/>
    <w:p w14:paraId="7C83B394" w14:textId="638D25D5" w:rsidR="00A017A8" w:rsidRDefault="00A017A8"/>
    <w:p w14:paraId="38F139F7" w14:textId="05AF32A3" w:rsidR="00A017A8" w:rsidRDefault="007C29D7">
      <w:r>
        <w:t xml:space="preserve">Ici </w:t>
      </w:r>
      <w:proofErr w:type="gramStart"/>
      <w:r>
        <w:t>ca</w:t>
      </w:r>
      <w:proofErr w:type="gramEnd"/>
      <w:r>
        <w:t xml:space="preserve"> donne une liste de toutes les chaussures dans le magasin. On peut </w:t>
      </w:r>
      <w:proofErr w:type="spellStart"/>
      <w:r>
        <w:t>desmasquers</w:t>
      </w:r>
      <w:proofErr w:type="spellEnd"/>
      <w:r>
        <w:t xml:space="preserve"> ou masquer les chaussures. </w:t>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Heading2"/>
      </w:pPr>
      <w:bookmarkStart w:id="10" w:name="_Toc70666872"/>
      <w:r>
        <w:t>Référence</w:t>
      </w:r>
      <w:bookmarkEnd w:id="10"/>
    </w:p>
    <w:p w14:paraId="6B5F1FFE" w14:textId="3B5B5054" w:rsidR="00953980" w:rsidRDefault="00953980"/>
    <w:p w14:paraId="39258680" w14:textId="1AB3F026" w:rsidR="00953980" w:rsidRPr="00953980" w:rsidRDefault="00216485" w:rsidP="00216485">
      <w:hyperlink r:id="rId15" w:tgtFrame="_blank" w:tooltip="https://www.w3schools.com/howto/tryit.asp?font=Sedgwick%20Ave%20Display" w:history="1">
        <w:r>
          <w:rPr>
            <w:rStyle w:val="Hyperlink"/>
            <w:rFonts w:ascii="inherit" w:hAnsi="inherit"/>
            <w:bdr w:val="none" w:sz="0" w:space="0" w:color="auto" w:frame="1"/>
          </w:rPr>
          <w:t>https://www.w3schools.com/howto/tryit.asp?font=Sedgwick%20Ave%20Display</w:t>
        </w:r>
      </w:hyperlink>
      <w:r>
        <w:rPr>
          <w:rFonts w:ascii="inherit" w:hAnsi="inherit"/>
        </w:rPr>
        <w:t xml:space="preserve"> </w:t>
      </w:r>
      <w:r>
        <w:rPr>
          <w:rFonts w:ascii="inherit" w:hAnsi="inherit"/>
        </w:rPr>
        <w:sym w:font="Symbol" w:char="F0DF"/>
      </w:r>
      <w:r>
        <w:rPr>
          <w:rFonts w:ascii="inherit" w:hAnsi="inherit"/>
        </w:rPr>
        <w:t>Ceci c’est pour savoir comment changer le style du font qui est en dehors du défaut de Font-Family</w:t>
      </w:r>
    </w:p>
    <w:sectPr w:rsidR="00953980" w:rsidRPr="00953980" w:rsidSect="005A7D54">
      <w:footerReference w:type="even" r:id="rId16"/>
      <w:foot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59443" w14:textId="77777777" w:rsidR="007649A9" w:rsidRDefault="007649A9" w:rsidP="00A017A8">
      <w:r>
        <w:separator/>
      </w:r>
    </w:p>
  </w:endnote>
  <w:endnote w:type="continuationSeparator" w:id="0">
    <w:p w14:paraId="6FE9BB6B" w14:textId="77777777" w:rsidR="007649A9" w:rsidRDefault="007649A9"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6234429"/>
      <w:docPartObj>
        <w:docPartGallery w:val="Page Numbers (Bottom of Page)"/>
        <w:docPartUnique/>
      </w:docPartObj>
    </w:sdtPr>
    <w:sdtContent>
      <w:p w14:paraId="6FA805D2" w14:textId="020E02A1"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925A89" w14:textId="77777777" w:rsidR="00A017A8" w:rsidRDefault="00A017A8" w:rsidP="00A017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638500"/>
      <w:docPartObj>
        <w:docPartGallery w:val="Page Numbers (Bottom of Page)"/>
        <w:docPartUnique/>
      </w:docPartObj>
    </w:sdtPr>
    <w:sdtContent>
      <w:p w14:paraId="06C0259A" w14:textId="1D217DE9"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01BD18" w14:textId="77777777" w:rsidR="00A017A8" w:rsidRDefault="00A017A8" w:rsidP="00A017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8250F" w14:textId="77777777" w:rsidR="007649A9" w:rsidRDefault="007649A9" w:rsidP="00A017A8">
      <w:r>
        <w:separator/>
      </w:r>
    </w:p>
  </w:footnote>
  <w:footnote w:type="continuationSeparator" w:id="0">
    <w:p w14:paraId="7F97E751" w14:textId="77777777" w:rsidR="007649A9" w:rsidRDefault="007649A9"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16485"/>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39B7"/>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45E7"/>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6BD8"/>
    <w:rsid w:val="00497ABA"/>
    <w:rsid w:val="004B3442"/>
    <w:rsid w:val="004C09A5"/>
    <w:rsid w:val="004E6906"/>
    <w:rsid w:val="00504969"/>
    <w:rsid w:val="00506A6C"/>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649A9"/>
    <w:rsid w:val="0076651E"/>
    <w:rsid w:val="00782EB3"/>
    <w:rsid w:val="00786911"/>
    <w:rsid w:val="007940F2"/>
    <w:rsid w:val="007B03A4"/>
    <w:rsid w:val="007B0DB8"/>
    <w:rsid w:val="007B1305"/>
    <w:rsid w:val="007B26C8"/>
    <w:rsid w:val="007C29D7"/>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569F"/>
    <w:rsid w:val="00A257CF"/>
    <w:rsid w:val="00A31785"/>
    <w:rsid w:val="00A338A3"/>
    <w:rsid w:val="00A36B71"/>
    <w:rsid w:val="00A50755"/>
    <w:rsid w:val="00A65D22"/>
    <w:rsid w:val="00AB6586"/>
    <w:rsid w:val="00AB77D2"/>
    <w:rsid w:val="00AB7917"/>
    <w:rsid w:val="00AD21E2"/>
    <w:rsid w:val="00AE0649"/>
    <w:rsid w:val="00AE323E"/>
    <w:rsid w:val="00AE603C"/>
    <w:rsid w:val="00AE6C1A"/>
    <w:rsid w:val="00AF6C81"/>
    <w:rsid w:val="00B01BA1"/>
    <w:rsid w:val="00B32AC6"/>
    <w:rsid w:val="00B40811"/>
    <w:rsid w:val="00B51709"/>
    <w:rsid w:val="00B52508"/>
    <w:rsid w:val="00B52CFF"/>
    <w:rsid w:val="00B62D3C"/>
    <w:rsid w:val="00B70A83"/>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06D9"/>
    <w:rsid w:val="00D936BB"/>
    <w:rsid w:val="00DB6747"/>
    <w:rsid w:val="00DD0CEC"/>
    <w:rsid w:val="00DE7005"/>
    <w:rsid w:val="00DF2916"/>
    <w:rsid w:val="00DF38DE"/>
    <w:rsid w:val="00DF3DF6"/>
    <w:rsid w:val="00DF42A9"/>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38E8"/>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7D54"/>
    <w:rPr>
      <w:rFonts w:eastAsiaTheme="minorEastAsia"/>
      <w:sz w:val="22"/>
      <w:szCs w:val="22"/>
      <w:lang w:val="en-US" w:eastAsia="zh-CN"/>
    </w:rPr>
  </w:style>
  <w:style w:type="character" w:customStyle="1" w:styleId="NoSpacingChar">
    <w:name w:val="No Spacing Char"/>
    <w:basedOn w:val="DefaultParagraphFont"/>
    <w:link w:val="NoSpacing"/>
    <w:uiPriority w:val="1"/>
    <w:rsid w:val="005A7D54"/>
    <w:rPr>
      <w:rFonts w:eastAsiaTheme="minorEastAsia"/>
      <w:sz w:val="22"/>
      <w:szCs w:val="22"/>
      <w:lang w:val="en-US" w:eastAsia="zh-CN"/>
    </w:rPr>
  </w:style>
  <w:style w:type="character" w:customStyle="1" w:styleId="Heading1Char">
    <w:name w:val="Heading 1 Char"/>
    <w:basedOn w:val="DefaultParagraphFont"/>
    <w:link w:val="Heading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Heading2Char">
    <w:name w:val="Heading 2 Char"/>
    <w:basedOn w:val="DefaultParagraphFont"/>
    <w:link w:val="Heading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Heading3Char">
    <w:name w:val="Heading 3 Char"/>
    <w:basedOn w:val="DefaultParagraphFont"/>
    <w:link w:val="Heading3"/>
    <w:uiPriority w:val="9"/>
    <w:rsid w:val="002F4138"/>
    <w:rPr>
      <w:rFonts w:asciiTheme="majorHAnsi" w:eastAsiaTheme="majorEastAsia" w:hAnsiTheme="majorHAnsi" w:cstheme="majorBidi"/>
      <w:color w:val="1F3763" w:themeColor="accent1" w:themeShade="7F"/>
      <w:lang w:val="fr-CA"/>
    </w:rPr>
  </w:style>
  <w:style w:type="paragraph" w:styleId="Footer">
    <w:name w:val="footer"/>
    <w:basedOn w:val="Normal"/>
    <w:link w:val="FooterChar"/>
    <w:uiPriority w:val="99"/>
    <w:unhideWhenUsed/>
    <w:rsid w:val="00A017A8"/>
    <w:pPr>
      <w:tabs>
        <w:tab w:val="center" w:pos="4680"/>
        <w:tab w:val="right" w:pos="9360"/>
      </w:tabs>
    </w:pPr>
  </w:style>
  <w:style w:type="character" w:customStyle="1" w:styleId="FooterChar">
    <w:name w:val="Footer Char"/>
    <w:basedOn w:val="DefaultParagraphFont"/>
    <w:link w:val="Footer"/>
    <w:uiPriority w:val="99"/>
    <w:rsid w:val="00A017A8"/>
    <w:rPr>
      <w:lang w:val="fr-CA"/>
    </w:rPr>
  </w:style>
  <w:style w:type="character" w:styleId="PageNumber">
    <w:name w:val="page number"/>
    <w:basedOn w:val="DefaultParagraphFont"/>
    <w:uiPriority w:val="99"/>
    <w:semiHidden/>
    <w:unhideWhenUsed/>
    <w:rsid w:val="00A017A8"/>
  </w:style>
  <w:style w:type="paragraph" w:styleId="TOCHeading">
    <w:name w:val="TOC Heading"/>
    <w:basedOn w:val="Heading1"/>
    <w:next w:val="Normal"/>
    <w:uiPriority w:val="39"/>
    <w:unhideWhenUsed/>
    <w:qFormat/>
    <w:rsid w:val="00A017A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017A8"/>
    <w:pPr>
      <w:spacing w:before="120" w:after="120"/>
    </w:pPr>
    <w:rPr>
      <w:rFonts w:cstheme="minorHAnsi"/>
      <w:b/>
      <w:bCs/>
      <w:caps/>
      <w:sz w:val="20"/>
      <w:szCs w:val="20"/>
    </w:rPr>
  </w:style>
  <w:style w:type="paragraph" w:styleId="TOC2">
    <w:name w:val="toc 2"/>
    <w:basedOn w:val="Normal"/>
    <w:next w:val="Normal"/>
    <w:autoRedefine/>
    <w:uiPriority w:val="39"/>
    <w:unhideWhenUsed/>
    <w:rsid w:val="00A017A8"/>
    <w:pPr>
      <w:ind w:left="240"/>
    </w:pPr>
    <w:rPr>
      <w:rFonts w:cstheme="minorHAnsi"/>
      <w:smallCaps/>
      <w:sz w:val="20"/>
      <w:szCs w:val="20"/>
    </w:rPr>
  </w:style>
  <w:style w:type="paragraph" w:styleId="TOC3">
    <w:name w:val="toc 3"/>
    <w:basedOn w:val="Normal"/>
    <w:next w:val="Normal"/>
    <w:autoRedefine/>
    <w:uiPriority w:val="39"/>
    <w:unhideWhenUsed/>
    <w:rsid w:val="00A017A8"/>
    <w:pPr>
      <w:ind w:left="480"/>
    </w:pPr>
    <w:rPr>
      <w:rFonts w:cstheme="minorHAnsi"/>
      <w:i/>
      <w:iCs/>
      <w:sz w:val="20"/>
      <w:szCs w:val="20"/>
    </w:rPr>
  </w:style>
  <w:style w:type="character" w:styleId="Hyperlink">
    <w:name w:val="Hyperlink"/>
    <w:basedOn w:val="DefaultParagraphFont"/>
    <w:uiPriority w:val="99"/>
    <w:unhideWhenUsed/>
    <w:rsid w:val="00A017A8"/>
    <w:rPr>
      <w:color w:val="0563C1" w:themeColor="hyperlink"/>
      <w:u w:val="single"/>
    </w:rPr>
  </w:style>
  <w:style w:type="paragraph" w:styleId="TOC4">
    <w:name w:val="toc 4"/>
    <w:basedOn w:val="Normal"/>
    <w:next w:val="Normal"/>
    <w:autoRedefine/>
    <w:uiPriority w:val="39"/>
    <w:semiHidden/>
    <w:unhideWhenUsed/>
    <w:rsid w:val="00A017A8"/>
    <w:pPr>
      <w:ind w:left="720"/>
    </w:pPr>
    <w:rPr>
      <w:rFonts w:cstheme="minorHAnsi"/>
      <w:sz w:val="18"/>
      <w:szCs w:val="18"/>
    </w:rPr>
  </w:style>
  <w:style w:type="paragraph" w:styleId="TOC5">
    <w:name w:val="toc 5"/>
    <w:basedOn w:val="Normal"/>
    <w:next w:val="Normal"/>
    <w:autoRedefine/>
    <w:uiPriority w:val="39"/>
    <w:semiHidden/>
    <w:unhideWhenUsed/>
    <w:rsid w:val="00A017A8"/>
    <w:pPr>
      <w:ind w:left="960"/>
    </w:pPr>
    <w:rPr>
      <w:rFonts w:cstheme="minorHAnsi"/>
      <w:sz w:val="18"/>
      <w:szCs w:val="18"/>
    </w:rPr>
  </w:style>
  <w:style w:type="paragraph" w:styleId="TOC6">
    <w:name w:val="toc 6"/>
    <w:basedOn w:val="Normal"/>
    <w:next w:val="Normal"/>
    <w:autoRedefine/>
    <w:uiPriority w:val="39"/>
    <w:semiHidden/>
    <w:unhideWhenUsed/>
    <w:rsid w:val="00A017A8"/>
    <w:pPr>
      <w:ind w:left="1200"/>
    </w:pPr>
    <w:rPr>
      <w:rFonts w:cstheme="minorHAnsi"/>
      <w:sz w:val="18"/>
      <w:szCs w:val="18"/>
    </w:rPr>
  </w:style>
  <w:style w:type="paragraph" w:styleId="TOC7">
    <w:name w:val="toc 7"/>
    <w:basedOn w:val="Normal"/>
    <w:next w:val="Normal"/>
    <w:autoRedefine/>
    <w:uiPriority w:val="39"/>
    <w:semiHidden/>
    <w:unhideWhenUsed/>
    <w:rsid w:val="00A017A8"/>
    <w:pPr>
      <w:ind w:left="1440"/>
    </w:pPr>
    <w:rPr>
      <w:rFonts w:cstheme="minorHAnsi"/>
      <w:sz w:val="18"/>
      <w:szCs w:val="18"/>
    </w:rPr>
  </w:style>
  <w:style w:type="paragraph" w:styleId="TOC8">
    <w:name w:val="toc 8"/>
    <w:basedOn w:val="Normal"/>
    <w:next w:val="Normal"/>
    <w:autoRedefine/>
    <w:uiPriority w:val="39"/>
    <w:semiHidden/>
    <w:unhideWhenUsed/>
    <w:rsid w:val="00A017A8"/>
    <w:pPr>
      <w:ind w:left="1680"/>
    </w:pPr>
    <w:rPr>
      <w:rFonts w:cstheme="minorHAnsi"/>
      <w:sz w:val="18"/>
      <w:szCs w:val="18"/>
    </w:rPr>
  </w:style>
  <w:style w:type="paragraph" w:styleId="TOC9">
    <w:name w:val="toc 9"/>
    <w:basedOn w:val="Normal"/>
    <w:next w:val="Normal"/>
    <w:autoRedefine/>
    <w:uiPriority w:val="39"/>
    <w:semiHidden/>
    <w:unhideWhenUsed/>
    <w:rsid w:val="00A017A8"/>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521742">
      <w:bodyDiv w:val="1"/>
      <w:marLeft w:val="0"/>
      <w:marRight w:val="0"/>
      <w:marTop w:val="0"/>
      <w:marBottom w:val="0"/>
      <w:divBdr>
        <w:top w:val="none" w:sz="0" w:space="0" w:color="auto"/>
        <w:left w:val="none" w:sz="0" w:space="0" w:color="auto"/>
        <w:bottom w:val="none" w:sz="0" w:space="0" w:color="auto"/>
        <w:right w:val="none" w:sz="0" w:space="0" w:color="auto"/>
      </w:divBdr>
      <w:divsChild>
        <w:div w:id="425425080">
          <w:marLeft w:val="0"/>
          <w:marRight w:val="0"/>
          <w:marTop w:val="0"/>
          <w:marBottom w:val="0"/>
          <w:divBdr>
            <w:top w:val="none" w:sz="0" w:space="0" w:color="auto"/>
            <w:left w:val="none" w:sz="0" w:space="0" w:color="auto"/>
            <w:bottom w:val="none" w:sz="0" w:space="0" w:color="auto"/>
            <w:right w:val="none" w:sz="0" w:space="0" w:color="auto"/>
          </w:divBdr>
          <w:divsChild>
            <w:div w:id="111555154">
              <w:marLeft w:val="-1080"/>
              <w:marRight w:val="0"/>
              <w:marTop w:val="0"/>
              <w:marBottom w:val="0"/>
              <w:divBdr>
                <w:top w:val="none" w:sz="0" w:space="0" w:color="auto"/>
                <w:left w:val="none" w:sz="0" w:space="0" w:color="auto"/>
                <w:bottom w:val="none" w:sz="0" w:space="0" w:color="auto"/>
                <w:right w:val="none" w:sz="0" w:space="0" w:color="auto"/>
              </w:divBdr>
            </w:div>
          </w:divsChild>
        </w:div>
        <w:div w:id="2063944693">
          <w:marLeft w:val="0"/>
          <w:marRight w:val="0"/>
          <w:marTop w:val="0"/>
          <w:marBottom w:val="0"/>
          <w:divBdr>
            <w:top w:val="none" w:sz="0" w:space="0" w:color="auto"/>
            <w:left w:val="none" w:sz="0" w:space="0" w:color="auto"/>
            <w:bottom w:val="none" w:sz="0" w:space="0" w:color="auto"/>
            <w:right w:val="none" w:sz="0" w:space="0" w:color="auto"/>
          </w:divBdr>
          <w:divsChild>
            <w:div w:id="716321148">
              <w:marLeft w:val="0"/>
              <w:marRight w:val="0"/>
              <w:marTop w:val="0"/>
              <w:marBottom w:val="0"/>
              <w:divBdr>
                <w:top w:val="none" w:sz="0" w:space="0" w:color="auto"/>
                <w:left w:val="none" w:sz="0" w:space="0" w:color="auto"/>
                <w:bottom w:val="none" w:sz="0" w:space="0" w:color="auto"/>
                <w:right w:val="none" w:sz="0" w:space="0" w:color="auto"/>
              </w:divBdr>
              <w:divsChild>
                <w:div w:id="2109688131">
                  <w:marLeft w:val="0"/>
                  <w:marRight w:val="0"/>
                  <w:marTop w:val="0"/>
                  <w:marBottom w:val="0"/>
                  <w:divBdr>
                    <w:top w:val="none" w:sz="0" w:space="0" w:color="auto"/>
                    <w:left w:val="none" w:sz="0" w:space="0" w:color="auto"/>
                    <w:bottom w:val="none" w:sz="0" w:space="0" w:color="auto"/>
                    <w:right w:val="none" w:sz="0" w:space="0" w:color="auto"/>
                  </w:divBdr>
                  <w:divsChild>
                    <w:div w:id="1279681085">
                      <w:marLeft w:val="0"/>
                      <w:marRight w:val="0"/>
                      <w:marTop w:val="120"/>
                      <w:marBottom w:val="0"/>
                      <w:divBdr>
                        <w:top w:val="none" w:sz="0" w:space="0" w:color="auto"/>
                        <w:left w:val="none" w:sz="0" w:space="0" w:color="auto"/>
                        <w:bottom w:val="none" w:sz="0" w:space="0" w:color="auto"/>
                        <w:right w:val="none" w:sz="0" w:space="0" w:color="auto"/>
                      </w:divBdr>
                    </w:div>
                    <w:div w:id="17404407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3schools.com/howto/tryit.asp?font=Sedgwick%20Ave%20Display"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7</Pages>
  <Words>580</Words>
  <Characters>3308</Characters>
  <Application>Microsoft Office Word</Application>
  <DocSecurity>0</DocSecurity>
  <Lines>27</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TP3 – Applications Web</vt:lpstr>
      <vt:lpstr>TP2 – Applications Web</vt:lpstr>
    </vt:vector>
  </TitlesOfParts>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Jean-François Brodeur &amp; Salim et Najoua</dc:creator>
  <cp:keywords/>
  <dc:description/>
  <cp:lastModifiedBy>Agtang, Rosselle Diane</cp:lastModifiedBy>
  <cp:revision>8</cp:revision>
  <dcterms:created xsi:type="dcterms:W3CDTF">2021-05-03T13:33:00Z</dcterms:created>
  <dcterms:modified xsi:type="dcterms:W3CDTF">2023-05-23T03:53:00Z</dcterms:modified>
</cp:coreProperties>
</file>