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71977A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Ödev Adı:</w:t>
      </w:r>
      <w:r>
        <w:t xml:space="preserve"> </w:t>
      </w:r>
      <w:r>
        <w:rPr>
          <w:rFonts w:hint="default"/>
          <w:lang w:val="tr-TR"/>
        </w:rPr>
        <w:t>SultanHeya_</w:t>
      </w:r>
      <w:r>
        <w:t>TR_LITERATUR.pdf</w:t>
      </w:r>
      <w:r>
        <w:br w:type="textWrapping"/>
      </w:r>
      <w:r>
        <w:rPr>
          <w:rStyle w:val="5"/>
        </w:rPr>
        <w:t>Benzerlik Oranı:</w:t>
      </w:r>
      <w:r>
        <w:t xml:space="preserve"> %2</w:t>
      </w:r>
      <w:r>
        <w:br w:type="textWrapping"/>
      </w:r>
      <w:r>
        <w:rPr>
          <w:rStyle w:val="5"/>
        </w:rPr>
        <w:t>Durum:</w:t>
      </w:r>
      <w:r>
        <w:t xml:space="preserve"> Düşük risk / Özgün içerik</w:t>
      </w:r>
    </w:p>
    <w:p w14:paraId="45BDB5AF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Rapor Özeti:</w:t>
      </w:r>
      <w:r>
        <w:br w:type="textWrapping"/>
      </w:r>
      <w:r>
        <w:t xml:space="preserve">Turnitin taraması sonucunda, ödevin benzerlik oranı yalnızca %2 olarak </w:t>
      </w:r>
      <w:r>
        <w:rPr>
          <w:rStyle w:val="5"/>
        </w:rPr>
        <w:t>tespit edilmiştir</w:t>
      </w:r>
      <w:r>
        <w:t xml:space="preserve">. Bu, ödevin büyük ölçüde özgün ve akademik kurallara uygun olduğunu </w:t>
      </w:r>
      <w:r>
        <w:rPr>
          <w:rStyle w:val="5"/>
        </w:rPr>
        <w:t>göstermektedir</w:t>
      </w:r>
      <w:r>
        <w:t xml:space="preserve">. Metin, tablo ve şekil içeriklerinin çoğunluğunun orijinal olduğu </w:t>
      </w:r>
      <w:r>
        <w:rPr>
          <w:rStyle w:val="5"/>
        </w:rPr>
        <w:t>doğrulanmıştır</w:t>
      </w:r>
      <w:r>
        <w:t xml:space="preserve">. Benzerlik seviyesi yeşil renk ile </w:t>
      </w:r>
      <w:r>
        <w:rPr>
          <w:rStyle w:val="5"/>
        </w:rPr>
        <w:t>belirtilmiştir</w:t>
      </w:r>
      <w:r>
        <w:t xml:space="preserve"> ve Turnitin’in standart renk kodlamasında “düşük risk / orijinal içerik” anlamına </w:t>
      </w:r>
      <w:r>
        <w:rPr>
          <w:rStyle w:val="5"/>
        </w:rPr>
        <w:t>gelmektedir</w:t>
      </w:r>
      <w:r>
        <w:t>.</w:t>
      </w:r>
    </w:p>
    <w:p w14:paraId="5FDCE808">
      <w:pPr>
        <w:rPr>
          <w:rFonts w:hint="default"/>
          <w:lang w:val="tr-TR"/>
        </w:rPr>
      </w:pPr>
      <w:r>
        <w:rPr>
          <w:rFonts w:hint="default"/>
          <w:lang w:val="tr-TR"/>
        </w:rPr>
        <w:drawing>
          <wp:inline distT="0" distB="0" distL="114300" distR="114300">
            <wp:extent cx="5269865" cy="1271270"/>
            <wp:effectExtent l="0" t="0" r="3175" b="8890"/>
            <wp:docPr id="1" name="Picture 1" descr="Ekran görüntüsü 2025-11-20 033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kran görüntüsü 2025-11-20 03394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AAF2C">
      <w:pPr>
        <w:rPr>
          <w:rFonts w:hint="default"/>
          <w:lang w:val="tr-TR"/>
        </w:rPr>
      </w:pPr>
    </w:p>
    <w:p w14:paraId="2C24619D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Ödev Adı:</w:t>
      </w:r>
      <w:r>
        <w:t xml:space="preserve"> </w:t>
      </w:r>
      <w:r>
        <w:rPr>
          <w:rFonts w:hint="default"/>
          <w:lang w:val="tr-TR"/>
        </w:rPr>
        <w:t>SultanHeya_</w:t>
      </w:r>
      <w:r>
        <w:t>TR_Deneysel.pdf</w:t>
      </w:r>
      <w:r>
        <w:br w:type="textWrapping"/>
      </w:r>
      <w:r>
        <w:rPr>
          <w:rStyle w:val="5"/>
        </w:rPr>
        <w:t>Benzerlik Oranı:</w:t>
      </w:r>
      <w:r>
        <w:t xml:space="preserve"> %1</w:t>
      </w:r>
      <w:r>
        <w:br w:type="textWrapping"/>
      </w:r>
      <w:r>
        <w:rPr>
          <w:rStyle w:val="5"/>
        </w:rPr>
        <w:t>Durum:</w:t>
      </w:r>
      <w:r>
        <w:t xml:space="preserve"> Düşük risk / Özgün içerik</w:t>
      </w:r>
    </w:p>
    <w:p w14:paraId="3C154899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Rapor Özeti:</w:t>
      </w:r>
      <w:r>
        <w:br w:type="textWrapping"/>
      </w:r>
      <w:r>
        <w:t xml:space="preserve">Turnitin taraması sonucunda, ödevin benzerlik oranı yalnızca %1 olarak </w:t>
      </w:r>
      <w:r>
        <w:rPr>
          <w:rStyle w:val="5"/>
        </w:rPr>
        <w:t>tespit edilmiştir</w:t>
      </w:r>
      <w:r>
        <w:t xml:space="preserve">. Bu, ödevin büyük ölçüde özgün ve akademik kurallara uygun olduğunu </w:t>
      </w:r>
      <w:r>
        <w:rPr>
          <w:rStyle w:val="5"/>
        </w:rPr>
        <w:t>göstermektedir</w:t>
      </w:r>
      <w:r>
        <w:t xml:space="preserve">. Metin, tablo ve şekil içeriklerinin çoğunluğunun orijinal olduğu </w:t>
      </w:r>
      <w:r>
        <w:rPr>
          <w:rStyle w:val="5"/>
        </w:rPr>
        <w:t>doğrulanmıştır</w:t>
      </w:r>
      <w:r>
        <w:t xml:space="preserve">. Benzerlik seviyesi yeşil renk ile </w:t>
      </w:r>
      <w:r>
        <w:rPr>
          <w:rStyle w:val="5"/>
        </w:rPr>
        <w:t>belirtilmiştir</w:t>
      </w:r>
      <w:r>
        <w:t xml:space="preserve"> ve Turnitin’in standart renk kodlamasında “düşük risk / orijinal içerik” anlamına </w:t>
      </w:r>
      <w:r>
        <w:rPr>
          <w:rStyle w:val="5"/>
        </w:rPr>
        <w:t>gelmektedir</w:t>
      </w:r>
      <w:r>
        <w:t>.</w:t>
      </w:r>
    </w:p>
    <w:p w14:paraId="6AF27FCD">
      <w:pPr>
        <w:rPr>
          <w:rFonts w:hint="default"/>
          <w:lang w:val="tr-TR"/>
        </w:rPr>
      </w:pPr>
      <w:r>
        <w:rPr>
          <w:rFonts w:hint="default"/>
          <w:lang w:val="tr-TR"/>
        </w:rPr>
        <w:drawing>
          <wp:inline distT="0" distB="0" distL="114300" distR="114300">
            <wp:extent cx="5257800" cy="2442210"/>
            <wp:effectExtent l="0" t="0" r="0" b="11430"/>
            <wp:docPr id="3" name="Picture 3" descr="Ekran görüntüsü 2025-11-20 033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Ekran görüntüsü 2025-11-20 03325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A02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2025-11-20T00:46:40Z</dcterms:created>
  <dc:creator>user</dc:creator>
  <cp:lastModifiedBy>Sultan Fidan</cp:lastModifiedBy>
  <dcterms:modified xsi:type="dcterms:W3CDTF">2025-11-20T00:48:32Z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60379E51B7784F84ADDB1A24403D34C5_12</vt:lpwstr>
  </property>
</Properties>
</file>