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7C3B2" w14:textId="775A534D" w:rsidR="00B5700A" w:rsidRDefault="00CC2C07" w:rsidP="000A5C07">
      <w:pPr>
        <w:ind w:firstLine="0"/>
        <w:jc w:val="center"/>
        <w:rPr>
          <w:rFonts w:cs="Times New Roman"/>
          <w:b/>
          <w:bCs/>
        </w:rPr>
      </w:pPr>
      <w:r w:rsidRPr="00B5700A">
        <w:rPr>
          <w:rFonts w:cs="Times New Roman"/>
          <w:b/>
          <w:bCs/>
        </w:rPr>
        <w:t xml:space="preserve">БАС ӘРІПТЕРМЕН </w:t>
      </w:r>
      <w:r w:rsidR="00B5700A" w:rsidRPr="00B5700A">
        <w:rPr>
          <w:rFonts w:cs="Times New Roman"/>
          <w:b/>
          <w:bCs/>
        </w:rPr>
        <w:t xml:space="preserve">ЖҰМЫС АТАУЫ </w:t>
      </w:r>
    </w:p>
    <w:p w14:paraId="161D5FDF" w14:textId="65A10BA6" w:rsidR="00B5700A" w:rsidRDefault="00B5700A" w:rsidP="000A5C07">
      <w:pPr>
        <w:ind w:firstLine="0"/>
        <w:jc w:val="center"/>
        <w:rPr>
          <w:rFonts w:cs="Times New Roman"/>
          <w:color w:val="767171" w:themeColor="background2" w:themeShade="80"/>
        </w:rPr>
      </w:pPr>
      <w:r w:rsidRPr="00B5700A">
        <w:rPr>
          <w:rFonts w:cs="Times New Roman"/>
          <w:color w:val="767171" w:themeColor="background2" w:themeShade="80"/>
        </w:rPr>
        <w:t>(бос жол)</w:t>
      </w:r>
    </w:p>
    <w:p w14:paraId="7E226D09" w14:textId="77777777" w:rsidR="00B5700A" w:rsidRDefault="00B5700A" w:rsidP="000A5C07">
      <w:pPr>
        <w:ind w:firstLine="0"/>
        <w:jc w:val="center"/>
        <w:rPr>
          <w:rFonts w:cs="Times New Roman"/>
        </w:rPr>
      </w:pPr>
      <w:r w:rsidRPr="00B5700A">
        <w:rPr>
          <w:rFonts w:cs="Times New Roman"/>
        </w:rPr>
        <w:t xml:space="preserve">Бірінші Автор¹, Екінші Автор², Үшінші Автор³ </w:t>
      </w:r>
    </w:p>
    <w:p w14:paraId="69D6050A" w14:textId="77777777" w:rsidR="00B5700A" w:rsidRDefault="00B5700A" w:rsidP="000A5C07">
      <w:pPr>
        <w:ind w:firstLine="0"/>
        <w:jc w:val="center"/>
        <w:rPr>
          <w:rFonts w:cs="Times New Roman"/>
          <w:color w:val="767171" w:themeColor="background2" w:themeShade="80"/>
        </w:rPr>
      </w:pPr>
      <w:r w:rsidRPr="00B5700A">
        <w:rPr>
          <w:rFonts w:cs="Times New Roman"/>
          <w:color w:val="767171" w:themeColor="background2" w:themeShade="80"/>
        </w:rPr>
        <w:t>(бос жол)</w:t>
      </w:r>
    </w:p>
    <w:p w14:paraId="17222009" w14:textId="77777777" w:rsidR="00B5700A" w:rsidRPr="00B5700A" w:rsidRDefault="00B5700A" w:rsidP="00B5700A">
      <w:pPr>
        <w:ind w:firstLine="0"/>
        <w:jc w:val="center"/>
        <w:rPr>
          <w:rFonts w:cs="Times New Roman"/>
          <w:i/>
          <w:iCs/>
          <w:sz w:val="24"/>
          <w:szCs w:val="20"/>
        </w:rPr>
      </w:pPr>
      <w:r w:rsidRPr="00B5700A">
        <w:rPr>
          <w:rFonts w:cs="Times New Roman"/>
          <w:i/>
          <w:iCs/>
          <w:sz w:val="24"/>
          <w:szCs w:val="20"/>
        </w:rPr>
        <w:t>¹Бірінші автордың аффилиациясы, қала, ел</w:t>
      </w:r>
    </w:p>
    <w:p w14:paraId="1333C0C1" w14:textId="77777777" w:rsidR="00B5700A" w:rsidRPr="00B5700A" w:rsidRDefault="00B5700A" w:rsidP="00B5700A">
      <w:pPr>
        <w:ind w:firstLine="0"/>
        <w:jc w:val="center"/>
        <w:rPr>
          <w:rFonts w:cs="Times New Roman"/>
          <w:i/>
          <w:iCs/>
          <w:sz w:val="24"/>
          <w:szCs w:val="20"/>
        </w:rPr>
      </w:pPr>
      <w:r w:rsidRPr="00B5700A">
        <w:rPr>
          <w:rFonts w:cs="Times New Roman"/>
          <w:i/>
          <w:iCs/>
          <w:sz w:val="24"/>
          <w:szCs w:val="20"/>
        </w:rPr>
        <w:t>²Екінші автордың аффилиациясы, қала, ел</w:t>
      </w:r>
    </w:p>
    <w:p w14:paraId="6125CF27" w14:textId="77777777" w:rsidR="00B5700A" w:rsidRPr="00B5700A" w:rsidRDefault="00B5700A" w:rsidP="00B5700A">
      <w:pPr>
        <w:ind w:firstLine="0"/>
        <w:jc w:val="center"/>
        <w:rPr>
          <w:rFonts w:cs="Times New Roman"/>
          <w:i/>
          <w:iCs/>
          <w:color w:val="767171" w:themeColor="background2" w:themeShade="80"/>
          <w:sz w:val="24"/>
          <w:szCs w:val="20"/>
        </w:rPr>
      </w:pPr>
      <w:r w:rsidRPr="00B5700A">
        <w:rPr>
          <w:rFonts w:cs="Times New Roman"/>
          <w:i/>
          <w:iCs/>
          <w:sz w:val="24"/>
          <w:szCs w:val="20"/>
        </w:rPr>
        <w:t>³Үшінші автордың аффилиациясы, қала, ел</w:t>
      </w:r>
      <w:r w:rsidRPr="00B5700A">
        <w:rPr>
          <w:rFonts w:cs="Times New Roman"/>
          <w:i/>
          <w:iCs/>
          <w:color w:val="767171" w:themeColor="background2" w:themeShade="80"/>
          <w:sz w:val="24"/>
          <w:szCs w:val="20"/>
        </w:rPr>
        <w:t xml:space="preserve"> </w:t>
      </w:r>
    </w:p>
    <w:p w14:paraId="7BD1E7E6" w14:textId="77777777" w:rsidR="00B5700A" w:rsidRDefault="00B5700A" w:rsidP="00B5700A">
      <w:pPr>
        <w:ind w:firstLine="0"/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B5700A">
        <w:rPr>
          <w:rFonts w:cs="Times New Roman"/>
          <w:color w:val="767171" w:themeColor="background2" w:themeShade="80"/>
          <w:sz w:val="24"/>
          <w:szCs w:val="20"/>
        </w:rPr>
        <w:t>(бос жол)</w:t>
      </w:r>
    </w:p>
    <w:p w14:paraId="5EFFD965" w14:textId="77777777" w:rsidR="00B5700A" w:rsidRDefault="00B5700A" w:rsidP="00B5700A">
      <w:pPr>
        <w:ind w:firstLine="0"/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B5700A">
        <w:rPr>
          <w:rFonts w:cs="Times New Roman"/>
          <w:color w:val="767171" w:themeColor="background2" w:themeShade="80"/>
          <w:sz w:val="24"/>
          <w:szCs w:val="20"/>
        </w:rPr>
        <w:t>(бос жол)</w:t>
      </w:r>
    </w:p>
    <w:p w14:paraId="05BA0E16" w14:textId="1D9C4C2A" w:rsidR="00B5700A" w:rsidRPr="00B5700A" w:rsidRDefault="00B5700A" w:rsidP="00B5700A">
      <w:pPr>
        <w:jc w:val="both"/>
        <w:rPr>
          <w:rFonts w:cs="Times New Roman"/>
          <w:sz w:val="24"/>
          <w:szCs w:val="20"/>
        </w:rPr>
      </w:pPr>
      <w:r w:rsidRPr="00B5700A">
        <w:rPr>
          <w:rFonts w:cs="Times New Roman"/>
          <w:sz w:val="24"/>
          <w:szCs w:val="20"/>
        </w:rPr>
        <w:t>Құрметті авторлар, осы шаблонда ұсынылған материалдарды рәсімдеу талаптары мен ұсынымдарын қатаң сақтауларыңызды сұраймыз. Құжаттың қаріпін, қаріп өлшемін, өрістерін, жоларалық интервалдарын және басқа да форматтау параметрлерін өзгертуге жол берілмейді.</w:t>
      </w:r>
    </w:p>
    <w:p w14:paraId="7510B929" w14:textId="77777777" w:rsidR="00B5700A" w:rsidRDefault="00B5700A" w:rsidP="00B5700A">
      <w:pPr>
        <w:jc w:val="both"/>
        <w:rPr>
          <w:rFonts w:cs="Times New Roman"/>
          <w:sz w:val="24"/>
          <w:szCs w:val="20"/>
        </w:rPr>
      </w:pPr>
      <w:r w:rsidRPr="00B5700A">
        <w:rPr>
          <w:rFonts w:cs="Times New Roman"/>
          <w:sz w:val="24"/>
          <w:szCs w:val="20"/>
        </w:rPr>
        <w:t>Теоремалар, анықтамалар, формулалар және әдебиет көздері қолмен нөмірленеді. Әдеби көздерге сілтеме жасау сквозды нөмірлеу арқылы жүзеге асырылады, дереккөз нөмірі квадрат жақшаларда көрсетіледі, мысалы: [1]. Қажет болған жағдайда дәйексөз алынған дереккөздің беті көрсетілуі мүмкін, мысалы: [2, 15-б.]. Әдебиеттер тізімінде бірінен кейін бірі орналасқан бірнеше дереккөзге сілтеме жасау кезінде олардың нөмірлері дефис арқылы беріледі: [3–4]. Ал әдебиеттер тізімінде бірінен кейін бірі орналаспаған бірнеше дереккөзге сілтеме жасалған жағдайда олардың нөмірлері үтір арқылы көрсетіледі: [2, 4].</w:t>
      </w:r>
    </w:p>
    <w:p w14:paraId="71AF1B6C" w14:textId="77777777" w:rsidR="00B5700A" w:rsidRDefault="00B5700A" w:rsidP="00014095">
      <w:pPr>
        <w:jc w:val="both"/>
        <w:rPr>
          <w:rFonts w:cs="Times New Roman"/>
          <w:sz w:val="24"/>
          <w:szCs w:val="20"/>
        </w:rPr>
      </w:pPr>
      <w:r w:rsidRPr="00B5700A">
        <w:rPr>
          <w:rFonts w:cs="Times New Roman"/>
          <w:sz w:val="24"/>
          <w:szCs w:val="20"/>
        </w:rPr>
        <w:t>Баяндама тезистерінің ең жоғары көлемі бір беттен аспауы тиіс.</w:t>
      </w:r>
    </w:p>
    <w:p w14:paraId="1F0D31AE" w14:textId="77777777" w:rsidR="00D74092" w:rsidRDefault="00D74092" w:rsidP="000A5C07">
      <w:pPr>
        <w:jc w:val="both"/>
        <w:rPr>
          <w:rFonts w:cs="Times New Roman"/>
          <w:sz w:val="24"/>
          <w:szCs w:val="20"/>
        </w:rPr>
      </w:pPr>
      <w:r w:rsidRPr="00D74092">
        <w:rPr>
          <w:rFonts w:cs="Times New Roman"/>
          <w:i/>
          <w:iCs/>
          <w:sz w:val="24"/>
          <w:szCs w:val="20"/>
        </w:rPr>
        <w:t>Анықтама</w:t>
      </w:r>
      <w:r>
        <w:rPr>
          <w:rFonts w:cs="Times New Roman"/>
          <w:i/>
          <w:iCs/>
          <w:sz w:val="24"/>
          <w:szCs w:val="20"/>
        </w:rPr>
        <w:t xml:space="preserve"> </w:t>
      </w:r>
      <w:r w:rsidR="00A43A15" w:rsidRPr="00014095">
        <w:rPr>
          <w:rFonts w:cs="Times New Roman"/>
          <w:i/>
          <w:iCs/>
          <w:sz w:val="24"/>
          <w:szCs w:val="20"/>
        </w:rPr>
        <w:t>1.</w:t>
      </w:r>
      <w:r w:rsidR="00A43A15" w:rsidRPr="00014095">
        <w:rPr>
          <w:rFonts w:cs="Times New Roman"/>
          <w:sz w:val="24"/>
          <w:szCs w:val="20"/>
        </w:rPr>
        <w:t xml:space="preserve"> </w:t>
      </w:r>
      <w:r w:rsidRPr="00D74092">
        <w:rPr>
          <w:rFonts w:cs="Times New Roman"/>
          <w:sz w:val="24"/>
          <w:szCs w:val="20"/>
        </w:rPr>
        <w:t>Мұнда анықтаманың мәтіні беріледі.</w:t>
      </w:r>
    </w:p>
    <w:p w14:paraId="7A2C0A4F" w14:textId="3A540C8F" w:rsidR="00A43A15" w:rsidRPr="00014095" w:rsidRDefault="00D74092" w:rsidP="000A5C07">
      <w:pPr>
        <w:jc w:val="both"/>
        <w:rPr>
          <w:rFonts w:cs="Times New Roman"/>
          <w:sz w:val="24"/>
          <w:szCs w:val="20"/>
        </w:rPr>
      </w:pPr>
      <w:r w:rsidRPr="00D74092">
        <w:rPr>
          <w:rFonts w:cs="Times New Roman"/>
          <w:i/>
          <w:iCs/>
          <w:sz w:val="24"/>
          <w:szCs w:val="20"/>
        </w:rPr>
        <w:t>Теорема</w:t>
      </w:r>
      <w:r>
        <w:rPr>
          <w:rFonts w:cs="Times New Roman"/>
          <w:i/>
          <w:iCs/>
          <w:sz w:val="24"/>
          <w:szCs w:val="20"/>
        </w:rPr>
        <w:t xml:space="preserve"> </w:t>
      </w:r>
      <w:r w:rsidR="00A43A15" w:rsidRPr="00014095">
        <w:rPr>
          <w:rFonts w:cs="Times New Roman"/>
          <w:i/>
          <w:iCs/>
          <w:sz w:val="24"/>
          <w:szCs w:val="20"/>
        </w:rPr>
        <w:t xml:space="preserve">1. </w:t>
      </w:r>
      <w:r w:rsidRPr="00D74092">
        <w:rPr>
          <w:rFonts w:cs="Times New Roman"/>
          <w:sz w:val="24"/>
          <w:szCs w:val="20"/>
        </w:rPr>
        <w:t>Мұнда теореманың мәтіні беріледі.</w:t>
      </w:r>
    </w:p>
    <w:p w14:paraId="44E146AC" w14:textId="4DD7AC9C" w:rsidR="00D74092" w:rsidRDefault="00D74092" w:rsidP="00014095">
      <w:pPr>
        <w:jc w:val="both"/>
        <w:rPr>
          <w:rFonts w:cs="Times New Roman"/>
          <w:sz w:val="24"/>
          <w:szCs w:val="20"/>
        </w:rPr>
      </w:pPr>
      <m:oMath>
        <m:r>
          <w:rPr>
            <w:rFonts w:ascii="Cambria Math" w:hAnsi="Cambria Math" w:cs="Times New Roman"/>
            <w:sz w:val="24"/>
            <w:szCs w:val="20"/>
          </w:rPr>
          <m:t>y = f(x)</m:t>
        </m:r>
      </m:oMath>
      <w:r w:rsidRPr="00D74092">
        <w:rPr>
          <w:rFonts w:cs="Times New Roman"/>
          <w:sz w:val="24"/>
          <w:szCs w:val="20"/>
        </w:rPr>
        <w:t xml:space="preserve"> түріндегі математикалық өрнектерді теру кезінде Microsoft Word бағдарламасының кіріктірілген формула редакторын пайдалану қажет. Егер формула жеке жолға шығарылса, оның алдында және одан кейін бір бос жол қалдырылады.</w:t>
      </w:r>
    </w:p>
    <w:p w14:paraId="1CDC9E6F" w14:textId="467FDD62" w:rsidR="00A43A15" w:rsidRPr="00014095" w:rsidRDefault="0087004F" w:rsidP="0087004F">
      <w:pPr>
        <w:jc w:val="center"/>
        <w:rPr>
          <w:rFonts w:cs="Times New Roman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</w:t>
      </w:r>
      <w:r w:rsidR="00D74092" w:rsidRPr="00D74092">
        <w:rPr>
          <w:rFonts w:cs="Times New Roman"/>
          <w:color w:val="767171" w:themeColor="background2" w:themeShade="80"/>
          <w:sz w:val="24"/>
          <w:szCs w:val="20"/>
        </w:rPr>
        <w:t>бос жол</w:t>
      </w:r>
      <w:r w:rsidRPr="00014095">
        <w:rPr>
          <w:rFonts w:cs="Times New Roman"/>
          <w:color w:val="767171" w:themeColor="background2" w:themeShade="80"/>
          <w:sz w:val="24"/>
          <w:szCs w:val="20"/>
        </w:rPr>
        <w:t>)</w:t>
      </w:r>
    </w:p>
    <w:p w14:paraId="5B514A04" w14:textId="106D36E2" w:rsidR="00A43A15" w:rsidRPr="00014095" w:rsidRDefault="0087004F" w:rsidP="0087004F">
      <w:pPr>
        <w:tabs>
          <w:tab w:val="right" w:pos="10063"/>
        </w:tabs>
        <w:jc w:val="center"/>
        <w:rPr>
          <w:rFonts w:cs="Times New Roman"/>
          <w:sz w:val="24"/>
          <w:szCs w:val="20"/>
        </w:rPr>
      </w:pPr>
      <m:oMath>
        <m:r>
          <w:rPr>
            <w:rFonts w:ascii="Cambria Math" w:hAnsi="Cambria Math" w:cs="Times New Roman"/>
            <w:sz w:val="24"/>
            <w:szCs w:val="20"/>
          </w:rPr>
          <m:t>2x+y=0</m:t>
        </m:r>
      </m:oMath>
      <w:r w:rsidRPr="00014095">
        <w:rPr>
          <w:rFonts w:eastAsiaTheme="minorEastAsia" w:cs="Times New Roman"/>
          <w:sz w:val="24"/>
          <w:szCs w:val="20"/>
        </w:rPr>
        <w:t xml:space="preserve"> </w:t>
      </w:r>
    </w:p>
    <w:p w14:paraId="2FD36EA4" w14:textId="0B823EAB" w:rsidR="00AF3DA1" w:rsidRPr="00014095" w:rsidRDefault="0087004F" w:rsidP="00B97AD2">
      <w:pPr>
        <w:jc w:val="center"/>
        <w:rPr>
          <w:rFonts w:cs="Times New Roman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</w:t>
      </w:r>
      <w:r w:rsidR="00D74092" w:rsidRPr="00D74092">
        <w:rPr>
          <w:rFonts w:cs="Times New Roman"/>
          <w:color w:val="767171" w:themeColor="background2" w:themeShade="80"/>
          <w:sz w:val="24"/>
          <w:szCs w:val="20"/>
        </w:rPr>
        <w:t>бос жол</w:t>
      </w:r>
      <w:r w:rsidRPr="00014095">
        <w:rPr>
          <w:rFonts w:cs="Times New Roman"/>
          <w:color w:val="767171" w:themeColor="background2" w:themeShade="80"/>
          <w:sz w:val="24"/>
          <w:szCs w:val="20"/>
        </w:rPr>
        <w:t>)</w:t>
      </w:r>
    </w:p>
    <w:p w14:paraId="5BCDAFEE" w14:textId="77777777" w:rsidR="00D74092" w:rsidRDefault="00D74092" w:rsidP="00D74092">
      <w:pPr>
        <w:jc w:val="both"/>
        <w:rPr>
          <w:rFonts w:cs="Times New Roman"/>
          <w:sz w:val="24"/>
          <w:szCs w:val="20"/>
        </w:rPr>
      </w:pPr>
      <w:r w:rsidRPr="00D74092">
        <w:rPr>
          <w:rFonts w:cs="Times New Roman"/>
          <w:sz w:val="24"/>
          <w:szCs w:val="20"/>
        </w:rPr>
        <w:t xml:space="preserve">Егер формула нөмірленетін болса, ол да жеке жолға орналастырылып, жоғары және төменгі жағынан бос жолдармен қоршалады. Формула нөмірі дөңгелек жақшаларда көрсетіліп, беттің оң жақ жиегінде орналастырылады. </w:t>
      </w:r>
    </w:p>
    <w:p w14:paraId="3E3DF21E" w14:textId="19E4062D" w:rsidR="0087004F" w:rsidRPr="00014095" w:rsidRDefault="0087004F" w:rsidP="0087004F">
      <w:pPr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</w:t>
      </w:r>
      <w:r w:rsidR="00D74092" w:rsidRPr="00D74092">
        <w:rPr>
          <w:rFonts w:cs="Times New Roman"/>
          <w:color w:val="767171" w:themeColor="background2" w:themeShade="80"/>
          <w:sz w:val="24"/>
          <w:szCs w:val="20"/>
        </w:rPr>
        <w:t>бос жол</w:t>
      </w:r>
      <w:r w:rsidRPr="00014095">
        <w:rPr>
          <w:rFonts w:cs="Times New Roman"/>
          <w:color w:val="767171" w:themeColor="background2" w:themeShade="80"/>
          <w:sz w:val="24"/>
          <w:szCs w:val="20"/>
        </w:rPr>
        <w:t>)</w:t>
      </w:r>
    </w:p>
    <w:p w14:paraId="697E3B9E" w14:textId="7C07B50D" w:rsidR="0087004F" w:rsidRPr="00014095" w:rsidRDefault="0087004F" w:rsidP="0087004F">
      <w:pPr>
        <w:tabs>
          <w:tab w:val="center" w:pos="5245"/>
          <w:tab w:val="right" w:pos="10063"/>
        </w:tabs>
        <w:rPr>
          <w:rFonts w:cs="Times New Roman"/>
          <w:sz w:val="24"/>
          <w:szCs w:val="20"/>
        </w:rPr>
      </w:pPr>
      <w:r w:rsidRPr="00014095">
        <w:rPr>
          <w:rFonts w:eastAsiaTheme="minorEastAsia" w:cs="Times New Roman"/>
          <w:sz w:val="24"/>
          <w:szCs w:val="20"/>
        </w:rPr>
        <w:tab/>
      </w:r>
      <m:oMath>
        <m:r>
          <w:rPr>
            <w:rFonts w:ascii="Cambria Math" w:hAnsi="Cambria Math" w:cs="Times New Roman"/>
            <w:sz w:val="24"/>
            <w:szCs w:val="20"/>
          </w:rPr>
          <m:t>2x+y=0</m:t>
        </m:r>
      </m:oMath>
      <w:r w:rsidRPr="00014095">
        <w:rPr>
          <w:rFonts w:eastAsiaTheme="minorEastAsia" w:cs="Times New Roman"/>
          <w:sz w:val="24"/>
          <w:szCs w:val="20"/>
        </w:rPr>
        <w:t xml:space="preserve"> </w:t>
      </w:r>
      <w:r w:rsidRPr="00014095">
        <w:rPr>
          <w:rFonts w:eastAsiaTheme="minorEastAsia" w:cs="Times New Roman"/>
          <w:sz w:val="24"/>
          <w:szCs w:val="20"/>
        </w:rPr>
        <w:tab/>
        <w:t>(1)</w:t>
      </w:r>
    </w:p>
    <w:p w14:paraId="2AC20A9F" w14:textId="6FCBE7FD" w:rsidR="0087004F" w:rsidRPr="00014095" w:rsidRDefault="0087004F" w:rsidP="0087004F">
      <w:pPr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</w:t>
      </w:r>
      <w:r w:rsidR="00D74092" w:rsidRPr="00D74092">
        <w:rPr>
          <w:rFonts w:cs="Times New Roman"/>
          <w:color w:val="767171" w:themeColor="background2" w:themeShade="80"/>
          <w:sz w:val="24"/>
          <w:szCs w:val="20"/>
        </w:rPr>
        <w:t>бос жол</w:t>
      </w:r>
      <w:r w:rsidRPr="00014095">
        <w:rPr>
          <w:rFonts w:cs="Times New Roman"/>
          <w:color w:val="767171" w:themeColor="background2" w:themeShade="80"/>
          <w:sz w:val="24"/>
          <w:szCs w:val="20"/>
        </w:rPr>
        <w:t>)</w:t>
      </w:r>
    </w:p>
    <w:p w14:paraId="5DDD710F" w14:textId="4E6EAD26" w:rsidR="00D74092" w:rsidRDefault="00D74092" w:rsidP="00D74092">
      <w:pPr>
        <w:jc w:val="both"/>
        <w:rPr>
          <w:rFonts w:cs="Times New Roman"/>
          <w:sz w:val="24"/>
          <w:szCs w:val="20"/>
        </w:rPr>
      </w:pPr>
      <w:r w:rsidRPr="00D74092">
        <w:rPr>
          <w:rFonts w:cs="Times New Roman"/>
          <w:sz w:val="24"/>
          <w:szCs w:val="20"/>
        </w:rPr>
        <w:t>Формула нөмірін рәсімдеу кезінде қиындықтар туындаған жағдайда, шаблонда келтірілген</w:t>
      </w:r>
      <w:r>
        <w:rPr>
          <w:rFonts w:cs="Times New Roman"/>
          <w:sz w:val="24"/>
          <w:szCs w:val="20"/>
          <w:lang w:val="kk-KZ"/>
        </w:rPr>
        <w:t> </w:t>
      </w:r>
      <w:r w:rsidRPr="00D74092">
        <w:rPr>
          <w:rFonts w:cs="Times New Roman"/>
          <w:sz w:val="24"/>
          <w:szCs w:val="20"/>
        </w:rPr>
        <w:t xml:space="preserve">(1) нөмірінің үлгісін көшіріп алып, оны формулаларды рәсімдеу үшін үлгі ретінде қолдану ұсынылады. </w:t>
      </w:r>
    </w:p>
    <w:p w14:paraId="72FD9051" w14:textId="5916E1B3" w:rsidR="0087004F" w:rsidRPr="00014095" w:rsidRDefault="00B97AD2" w:rsidP="00B97AD2">
      <w:pPr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</w:t>
      </w:r>
      <w:r w:rsidR="00D74092" w:rsidRPr="00D74092">
        <w:rPr>
          <w:rFonts w:cs="Times New Roman"/>
          <w:color w:val="767171" w:themeColor="background2" w:themeShade="80"/>
          <w:sz w:val="24"/>
          <w:szCs w:val="20"/>
        </w:rPr>
        <w:t>бос жол</w:t>
      </w:r>
      <w:r w:rsidRPr="00014095">
        <w:rPr>
          <w:rFonts w:cs="Times New Roman"/>
          <w:color w:val="767171" w:themeColor="background2" w:themeShade="80"/>
          <w:sz w:val="24"/>
          <w:szCs w:val="20"/>
        </w:rPr>
        <w:t>)</w:t>
      </w:r>
    </w:p>
    <w:p w14:paraId="0C2B38E6" w14:textId="207B9B89" w:rsidR="00D74092" w:rsidRPr="00D74092" w:rsidRDefault="00D74092" w:rsidP="00D74092">
      <w:pPr>
        <w:jc w:val="both"/>
        <w:rPr>
          <w:rFonts w:cs="Times New Roman"/>
          <w:sz w:val="24"/>
          <w:szCs w:val="20"/>
        </w:rPr>
      </w:pPr>
      <w:r w:rsidRPr="00D74092">
        <w:rPr>
          <w:rFonts w:cs="Times New Roman"/>
          <w:i/>
          <w:iCs/>
          <w:sz w:val="24"/>
          <w:szCs w:val="20"/>
          <w:lang w:val="kk-KZ"/>
        </w:rPr>
        <w:t>Алғыс.</w:t>
      </w:r>
      <w:r>
        <w:rPr>
          <w:rFonts w:cs="Times New Roman"/>
          <w:b/>
          <w:bCs/>
          <w:sz w:val="24"/>
          <w:szCs w:val="20"/>
          <w:lang w:val="kk-KZ"/>
        </w:rPr>
        <w:t xml:space="preserve"> </w:t>
      </w:r>
      <w:r w:rsidRPr="00D74092">
        <w:rPr>
          <w:rFonts w:cs="Times New Roman"/>
          <w:sz w:val="24"/>
          <w:szCs w:val="20"/>
        </w:rPr>
        <w:t xml:space="preserve">Бұл бөлімде авторлар алғыс білдіре алады немесе зерттеуді қаржыландыру туралы ақпаратты көрсете алады. </w:t>
      </w:r>
    </w:p>
    <w:p w14:paraId="21923DB8" w14:textId="4902D17B" w:rsidR="0087004F" w:rsidRPr="00014095" w:rsidRDefault="00B97AD2" w:rsidP="00B97AD2">
      <w:pPr>
        <w:jc w:val="center"/>
        <w:rPr>
          <w:rFonts w:cs="Times New Roman"/>
          <w:color w:val="767171" w:themeColor="background2" w:themeShade="80"/>
          <w:sz w:val="24"/>
          <w:szCs w:val="20"/>
        </w:rPr>
      </w:pPr>
      <w:r w:rsidRPr="00014095">
        <w:rPr>
          <w:rFonts w:cs="Times New Roman"/>
          <w:color w:val="767171" w:themeColor="background2" w:themeShade="80"/>
          <w:sz w:val="24"/>
          <w:szCs w:val="20"/>
        </w:rPr>
        <w:t>(</w:t>
      </w:r>
      <w:r w:rsidR="00D74092" w:rsidRPr="00D74092">
        <w:rPr>
          <w:rFonts w:cs="Times New Roman"/>
          <w:color w:val="767171" w:themeColor="background2" w:themeShade="80"/>
          <w:sz w:val="24"/>
          <w:szCs w:val="20"/>
        </w:rPr>
        <w:t>бос жол</w:t>
      </w:r>
      <w:r w:rsidRPr="00014095">
        <w:rPr>
          <w:rFonts w:cs="Times New Roman"/>
          <w:color w:val="767171" w:themeColor="background2" w:themeShade="80"/>
          <w:sz w:val="24"/>
          <w:szCs w:val="20"/>
        </w:rPr>
        <w:t>)</w:t>
      </w:r>
    </w:p>
    <w:p w14:paraId="371C6428" w14:textId="77777777" w:rsidR="00D74092" w:rsidRDefault="00D74092" w:rsidP="00D74092">
      <w:pPr>
        <w:jc w:val="center"/>
        <w:rPr>
          <w:rFonts w:cs="Times New Roman"/>
          <w:b/>
          <w:bCs/>
          <w:sz w:val="24"/>
          <w:szCs w:val="20"/>
        </w:rPr>
      </w:pPr>
      <w:r w:rsidRPr="00D74092">
        <w:rPr>
          <w:rFonts w:cs="Times New Roman"/>
          <w:b/>
          <w:bCs/>
          <w:sz w:val="24"/>
          <w:szCs w:val="20"/>
        </w:rPr>
        <w:t>Әдебиеттер тізімі</w:t>
      </w:r>
    </w:p>
    <w:p w14:paraId="02CFBC04" w14:textId="438E9B55" w:rsidR="00D74092" w:rsidRPr="00D74092" w:rsidRDefault="00D74092" w:rsidP="00D74092">
      <w:pPr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  <w:lang w:val="kk-KZ"/>
        </w:rPr>
        <w:t>1</w:t>
      </w:r>
      <w:r>
        <w:rPr>
          <w:rFonts w:cs="Times New Roman"/>
          <w:sz w:val="24"/>
          <w:szCs w:val="20"/>
        </w:rPr>
        <w:t xml:space="preserve">. </w:t>
      </w:r>
      <w:r w:rsidRPr="00D74092">
        <w:rPr>
          <w:rFonts w:cs="Times New Roman"/>
          <w:sz w:val="24"/>
          <w:szCs w:val="20"/>
        </w:rPr>
        <w:t xml:space="preserve">Тегі И.О., Тегі И.О. Кітаптың атауы. </w:t>
      </w:r>
      <w:r w:rsidR="00656037" w:rsidRPr="00656037">
        <w:rPr>
          <w:rFonts w:cs="Times New Roman"/>
          <w:sz w:val="24"/>
          <w:szCs w:val="20"/>
        </w:rPr>
        <w:t>–</w:t>
      </w:r>
      <w:r w:rsidRPr="00D74092">
        <w:rPr>
          <w:rFonts w:cs="Times New Roman"/>
          <w:sz w:val="24"/>
          <w:szCs w:val="20"/>
        </w:rPr>
        <w:t xml:space="preserve"> Қала: Баспа, жыл. — N б.</w:t>
      </w:r>
    </w:p>
    <w:p w14:paraId="3F1F950A" w14:textId="0FB69166" w:rsidR="00D74092" w:rsidRPr="00D74092" w:rsidRDefault="00D74092" w:rsidP="00D74092">
      <w:pPr>
        <w:jc w:val="both"/>
        <w:rPr>
          <w:rFonts w:cs="Times New Roman"/>
          <w:sz w:val="24"/>
          <w:szCs w:val="20"/>
          <w:lang w:val="en-US"/>
        </w:rPr>
      </w:pPr>
      <w:r w:rsidRPr="00D74092">
        <w:rPr>
          <w:rFonts w:cs="Times New Roman"/>
          <w:sz w:val="24"/>
          <w:szCs w:val="20"/>
          <w:lang w:val="en-US"/>
        </w:rPr>
        <w:t xml:space="preserve">2. Surname I.O., Surname I.O. Title of the book. </w:t>
      </w:r>
      <w:r w:rsidR="00656037">
        <w:rPr>
          <w:rFonts w:cs="Times New Roman"/>
          <w:sz w:val="24"/>
          <w:szCs w:val="20"/>
          <w:lang w:val="en-US"/>
        </w:rPr>
        <w:t>–</w:t>
      </w:r>
      <w:r w:rsidR="00656037" w:rsidRPr="00656037">
        <w:rPr>
          <w:rFonts w:cs="Times New Roman"/>
          <w:sz w:val="24"/>
          <w:szCs w:val="20"/>
          <w:lang w:val="en-US"/>
        </w:rPr>
        <w:t xml:space="preserve"> </w:t>
      </w:r>
      <w:r w:rsidRPr="00D74092">
        <w:rPr>
          <w:rFonts w:cs="Times New Roman"/>
          <w:sz w:val="24"/>
          <w:szCs w:val="20"/>
          <w:lang w:val="en-US"/>
        </w:rPr>
        <w:t>City: Publisher, year. — N p.</w:t>
      </w:r>
    </w:p>
    <w:p w14:paraId="1E4C6F21" w14:textId="3E35534C" w:rsidR="00D74092" w:rsidRPr="00D74092" w:rsidRDefault="00D74092" w:rsidP="00D74092">
      <w:pPr>
        <w:jc w:val="both"/>
        <w:rPr>
          <w:rFonts w:cs="Times New Roman"/>
          <w:sz w:val="24"/>
          <w:szCs w:val="20"/>
          <w:lang w:val="en-US"/>
        </w:rPr>
      </w:pPr>
      <w:r w:rsidRPr="00D74092">
        <w:rPr>
          <w:rFonts w:cs="Times New Roman"/>
          <w:sz w:val="24"/>
          <w:szCs w:val="20"/>
          <w:lang w:val="en-US"/>
        </w:rPr>
        <w:t xml:space="preserve">3. </w:t>
      </w:r>
      <w:r w:rsidRPr="00D74092">
        <w:rPr>
          <w:rFonts w:cs="Times New Roman"/>
          <w:sz w:val="24"/>
          <w:szCs w:val="20"/>
        </w:rPr>
        <w:t>Тегі</w:t>
      </w:r>
      <w:r w:rsidRPr="00D74092">
        <w:rPr>
          <w:rFonts w:cs="Times New Roman"/>
          <w:sz w:val="24"/>
          <w:szCs w:val="20"/>
          <w:lang w:val="en-US"/>
        </w:rPr>
        <w:t xml:space="preserve"> </w:t>
      </w:r>
      <w:r w:rsidRPr="00D74092">
        <w:rPr>
          <w:rFonts w:cs="Times New Roman"/>
          <w:sz w:val="24"/>
          <w:szCs w:val="20"/>
        </w:rPr>
        <w:t>И</w:t>
      </w:r>
      <w:r w:rsidRPr="00D74092">
        <w:rPr>
          <w:rFonts w:cs="Times New Roman"/>
          <w:sz w:val="24"/>
          <w:szCs w:val="20"/>
          <w:lang w:val="en-US"/>
        </w:rPr>
        <w:t>.</w:t>
      </w:r>
      <w:r w:rsidRPr="00D74092">
        <w:rPr>
          <w:rFonts w:cs="Times New Roman"/>
          <w:sz w:val="24"/>
          <w:szCs w:val="20"/>
        </w:rPr>
        <w:t>О</w:t>
      </w:r>
      <w:r w:rsidRPr="00D74092">
        <w:rPr>
          <w:rFonts w:cs="Times New Roman"/>
          <w:sz w:val="24"/>
          <w:szCs w:val="20"/>
          <w:lang w:val="en-US"/>
        </w:rPr>
        <w:t xml:space="preserve">. </w:t>
      </w:r>
      <w:r w:rsidRPr="00D74092">
        <w:rPr>
          <w:rFonts w:cs="Times New Roman"/>
          <w:sz w:val="24"/>
          <w:szCs w:val="20"/>
        </w:rPr>
        <w:t>Мақаланың</w:t>
      </w:r>
      <w:r w:rsidRPr="00D74092">
        <w:rPr>
          <w:rFonts w:cs="Times New Roman"/>
          <w:sz w:val="24"/>
          <w:szCs w:val="20"/>
          <w:lang w:val="en-US"/>
        </w:rPr>
        <w:t xml:space="preserve"> </w:t>
      </w:r>
      <w:r w:rsidRPr="00D74092">
        <w:rPr>
          <w:rFonts w:cs="Times New Roman"/>
          <w:sz w:val="24"/>
          <w:szCs w:val="20"/>
        </w:rPr>
        <w:t>атауы</w:t>
      </w:r>
      <w:r w:rsidRPr="00D74092">
        <w:rPr>
          <w:rFonts w:cs="Times New Roman"/>
          <w:sz w:val="24"/>
          <w:szCs w:val="20"/>
          <w:lang w:val="en-US"/>
        </w:rPr>
        <w:t xml:space="preserve"> // </w:t>
      </w:r>
      <w:r w:rsidRPr="00D74092">
        <w:rPr>
          <w:rFonts w:cs="Times New Roman"/>
          <w:sz w:val="24"/>
          <w:szCs w:val="20"/>
        </w:rPr>
        <w:t>Журналдың</w:t>
      </w:r>
      <w:r w:rsidRPr="00D74092">
        <w:rPr>
          <w:rFonts w:cs="Times New Roman"/>
          <w:sz w:val="24"/>
          <w:szCs w:val="20"/>
          <w:lang w:val="en-US"/>
        </w:rPr>
        <w:t xml:space="preserve"> </w:t>
      </w:r>
      <w:r w:rsidRPr="00D74092">
        <w:rPr>
          <w:rFonts w:cs="Times New Roman"/>
          <w:sz w:val="24"/>
          <w:szCs w:val="20"/>
        </w:rPr>
        <w:t>атауы</w:t>
      </w:r>
      <w:r w:rsidRPr="00D74092">
        <w:rPr>
          <w:rFonts w:cs="Times New Roman"/>
          <w:sz w:val="24"/>
          <w:szCs w:val="20"/>
          <w:lang w:val="en-US"/>
        </w:rPr>
        <w:t xml:space="preserve">. </w:t>
      </w:r>
      <w:r w:rsidR="00656037">
        <w:rPr>
          <w:rFonts w:cs="Times New Roman"/>
          <w:sz w:val="24"/>
          <w:szCs w:val="20"/>
          <w:lang w:val="en-US"/>
        </w:rPr>
        <w:t>–</w:t>
      </w:r>
      <w:r w:rsidR="00656037" w:rsidRPr="00656037">
        <w:rPr>
          <w:rFonts w:cs="Times New Roman"/>
          <w:sz w:val="24"/>
          <w:szCs w:val="20"/>
          <w:lang w:val="en-US"/>
        </w:rPr>
        <w:t xml:space="preserve"> </w:t>
      </w:r>
      <w:r w:rsidRPr="00D74092">
        <w:rPr>
          <w:rFonts w:cs="Times New Roman"/>
          <w:sz w:val="24"/>
          <w:szCs w:val="20"/>
        </w:rPr>
        <w:t>Жыл</w:t>
      </w:r>
      <w:r w:rsidRPr="00D74092">
        <w:rPr>
          <w:rFonts w:cs="Times New Roman"/>
          <w:sz w:val="24"/>
          <w:szCs w:val="20"/>
          <w:lang w:val="en-US"/>
        </w:rPr>
        <w:t xml:space="preserve">. </w:t>
      </w:r>
      <w:r w:rsidR="00656037">
        <w:rPr>
          <w:rFonts w:cs="Times New Roman"/>
          <w:sz w:val="24"/>
          <w:szCs w:val="20"/>
          <w:lang w:val="en-US"/>
        </w:rPr>
        <w:t>–</w:t>
      </w:r>
      <w:r w:rsidR="00656037" w:rsidRPr="00656037">
        <w:rPr>
          <w:rFonts w:cs="Times New Roman"/>
          <w:sz w:val="24"/>
          <w:szCs w:val="20"/>
          <w:lang w:val="en-US"/>
        </w:rPr>
        <w:t xml:space="preserve"> </w:t>
      </w:r>
      <w:r w:rsidRPr="00D74092">
        <w:rPr>
          <w:rFonts w:cs="Times New Roman"/>
          <w:sz w:val="24"/>
          <w:szCs w:val="20"/>
        </w:rPr>
        <w:t>Т</w:t>
      </w:r>
      <w:r w:rsidRPr="00D74092">
        <w:rPr>
          <w:rFonts w:cs="Times New Roman"/>
          <w:sz w:val="24"/>
          <w:szCs w:val="20"/>
          <w:lang w:val="en-US"/>
        </w:rPr>
        <w:t xml:space="preserve">. X, № Y. </w:t>
      </w:r>
      <w:r w:rsidR="00656037">
        <w:rPr>
          <w:rFonts w:cs="Times New Roman"/>
          <w:sz w:val="24"/>
          <w:szCs w:val="20"/>
          <w:lang w:val="en-US"/>
        </w:rPr>
        <w:t>–</w:t>
      </w:r>
      <w:r w:rsidR="00656037" w:rsidRPr="00656037">
        <w:rPr>
          <w:rFonts w:cs="Times New Roman"/>
          <w:sz w:val="24"/>
          <w:szCs w:val="20"/>
          <w:lang w:val="en-US"/>
        </w:rPr>
        <w:t xml:space="preserve"> </w:t>
      </w:r>
      <w:r w:rsidRPr="00D74092">
        <w:rPr>
          <w:rFonts w:cs="Times New Roman"/>
          <w:sz w:val="24"/>
          <w:szCs w:val="20"/>
          <w:lang w:val="en-US"/>
        </w:rPr>
        <w:t xml:space="preserve">xx–yy </w:t>
      </w:r>
      <w:r w:rsidRPr="00D74092">
        <w:rPr>
          <w:rFonts w:cs="Times New Roman"/>
          <w:sz w:val="24"/>
          <w:szCs w:val="20"/>
        </w:rPr>
        <w:t>б</w:t>
      </w:r>
      <w:r w:rsidRPr="00D74092">
        <w:rPr>
          <w:rFonts w:cs="Times New Roman"/>
          <w:sz w:val="24"/>
          <w:szCs w:val="20"/>
          <w:lang w:val="en-US"/>
        </w:rPr>
        <w:t>.</w:t>
      </w:r>
    </w:p>
    <w:p w14:paraId="3C43A259" w14:textId="2BCC87BB" w:rsidR="00F82C4E" w:rsidRPr="00D74092" w:rsidRDefault="00D74092" w:rsidP="00D74092">
      <w:pPr>
        <w:jc w:val="both"/>
        <w:rPr>
          <w:rFonts w:cs="Times New Roman"/>
          <w:sz w:val="24"/>
          <w:szCs w:val="20"/>
          <w:lang w:val="en-US"/>
        </w:rPr>
      </w:pPr>
      <w:r w:rsidRPr="00D74092">
        <w:rPr>
          <w:rFonts w:cs="Times New Roman"/>
          <w:sz w:val="24"/>
          <w:szCs w:val="20"/>
          <w:lang w:val="en-US"/>
        </w:rPr>
        <w:t xml:space="preserve">4. Surname I.O. Title of the article // Journal title. </w:t>
      </w:r>
      <w:r w:rsidR="00656037">
        <w:rPr>
          <w:rFonts w:cs="Times New Roman"/>
          <w:sz w:val="24"/>
          <w:szCs w:val="20"/>
          <w:lang w:val="en-US"/>
        </w:rPr>
        <w:t>–</w:t>
      </w:r>
      <w:r w:rsidR="00656037" w:rsidRPr="00D74092">
        <w:rPr>
          <w:rFonts w:cs="Times New Roman"/>
          <w:sz w:val="24"/>
          <w:szCs w:val="20"/>
        </w:rPr>
        <w:t xml:space="preserve"> </w:t>
      </w:r>
      <w:r w:rsidRPr="00D74092">
        <w:rPr>
          <w:rFonts w:cs="Times New Roman"/>
          <w:sz w:val="24"/>
          <w:szCs w:val="20"/>
          <w:lang w:val="en-US"/>
        </w:rPr>
        <w:t>Year. — Vol. X, No. Y. — P. xx–yy.</w:t>
      </w:r>
    </w:p>
    <w:p w14:paraId="29A65CD7" w14:textId="77777777" w:rsidR="00D74092" w:rsidRPr="00014095" w:rsidRDefault="00D74092" w:rsidP="00D74092">
      <w:pPr>
        <w:jc w:val="both"/>
        <w:rPr>
          <w:rFonts w:cs="Times New Roman"/>
          <w:sz w:val="24"/>
          <w:szCs w:val="20"/>
          <w:lang w:val="en-US"/>
        </w:rPr>
      </w:pPr>
    </w:p>
    <w:sectPr w:rsidR="00D74092" w:rsidRPr="00014095" w:rsidSect="00B97AD2">
      <w:headerReference w:type="default" r:id="rId6"/>
      <w:footerReference w:type="default" r:id="rId7"/>
      <w:pgSz w:w="11906" w:h="16838"/>
      <w:pgMar w:top="709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4495E" w14:textId="77777777" w:rsidR="00DB60D4" w:rsidRDefault="00DB60D4" w:rsidP="00AF3DA1">
      <w:r>
        <w:separator/>
      </w:r>
    </w:p>
  </w:endnote>
  <w:endnote w:type="continuationSeparator" w:id="0">
    <w:p w14:paraId="3A8FB032" w14:textId="77777777" w:rsidR="00DB60D4" w:rsidRDefault="00DB60D4" w:rsidP="00AF3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2878363"/>
      <w:docPartObj>
        <w:docPartGallery w:val="Page Numbers (Bottom of Page)"/>
        <w:docPartUnique/>
      </w:docPartObj>
    </w:sdtPr>
    <w:sdtEndPr/>
    <w:sdtContent>
      <w:p w14:paraId="40D8E4EB" w14:textId="48C741F5" w:rsidR="00A43A15" w:rsidRDefault="00A43A15">
        <w:pPr>
          <w:pStyle w:val="a5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712BD043" wp14:editId="4017C3AA">
                  <wp:extent cx="5467350" cy="45085"/>
                  <wp:effectExtent l="9525" t="9525" r="0" b="2540"/>
                  <wp:docPr id="1" name="Блок-схема: решение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5DEC16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BD2D998" w14:textId="036B5C79" w:rsidR="00A43A15" w:rsidRDefault="00A43A15">
        <w:pPr>
          <w:pStyle w:val="a5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041819" w14:textId="77777777" w:rsidR="00A43A15" w:rsidRDefault="00A43A1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54497" w14:textId="77777777" w:rsidR="00DB60D4" w:rsidRDefault="00DB60D4" w:rsidP="00AF3DA1">
      <w:r>
        <w:separator/>
      </w:r>
    </w:p>
  </w:footnote>
  <w:footnote w:type="continuationSeparator" w:id="0">
    <w:p w14:paraId="2D7FBD30" w14:textId="77777777" w:rsidR="00DB60D4" w:rsidRDefault="00DB60D4" w:rsidP="00AF3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5BAB0" w14:textId="77777777" w:rsidR="00AF3DA1" w:rsidRPr="00014095" w:rsidRDefault="00AF3DA1" w:rsidP="000A5C07">
    <w:pPr>
      <w:pStyle w:val="a3"/>
      <w:ind w:firstLine="0"/>
      <w:jc w:val="center"/>
      <w:rPr>
        <w:rFonts w:cs="Times New Roman"/>
        <w:sz w:val="24"/>
        <w:szCs w:val="20"/>
      </w:rPr>
    </w:pPr>
    <w:r w:rsidRPr="00014095">
      <w:rPr>
        <w:rFonts w:cs="Times New Roman"/>
        <w:sz w:val="24"/>
        <w:szCs w:val="20"/>
      </w:rPr>
      <w:t>Математика, механика және информатиканың iргелi және қолданбалы мәселелерi</w:t>
    </w:r>
  </w:p>
  <w:p w14:paraId="09E7BD65" w14:textId="77777777" w:rsidR="00AF3DA1" w:rsidRPr="00014095" w:rsidRDefault="00AF3DA1" w:rsidP="000A5C07">
    <w:pPr>
      <w:pStyle w:val="a3"/>
      <w:ind w:firstLine="0"/>
      <w:jc w:val="center"/>
      <w:rPr>
        <w:rFonts w:cs="Times New Roman"/>
        <w:sz w:val="24"/>
        <w:szCs w:val="20"/>
        <w:lang w:val="en-US"/>
      </w:rPr>
    </w:pPr>
    <w:r w:rsidRPr="00014095">
      <w:rPr>
        <w:rFonts w:cs="Times New Roman"/>
        <w:sz w:val="24"/>
        <w:szCs w:val="20"/>
        <w:lang w:val="en-US"/>
      </w:rPr>
      <w:t>Fundamental and Applied Issues in Mathematics, Mechanics, and Computer Science</w:t>
    </w:r>
  </w:p>
  <w:p w14:paraId="5F0F5236" w14:textId="332A0C09" w:rsidR="00AF3DA1" w:rsidRPr="00014095" w:rsidRDefault="00AF3DA1" w:rsidP="000A5C07">
    <w:pPr>
      <w:pStyle w:val="a3"/>
      <w:pBdr>
        <w:bottom w:val="single" w:sz="12" w:space="1" w:color="auto"/>
      </w:pBdr>
      <w:ind w:firstLine="0"/>
      <w:jc w:val="center"/>
      <w:rPr>
        <w:rFonts w:cs="Times New Roman"/>
        <w:sz w:val="24"/>
        <w:szCs w:val="20"/>
      </w:rPr>
    </w:pPr>
    <w:r w:rsidRPr="00014095">
      <w:rPr>
        <w:rFonts w:cs="Times New Roman"/>
        <w:sz w:val="24"/>
        <w:szCs w:val="20"/>
      </w:rPr>
      <w:t>Фундаментальные и прикладные вопросы математики, механики и информатики</w:t>
    </w:r>
  </w:p>
  <w:p w14:paraId="4CC14743" w14:textId="77777777" w:rsidR="00AF3DA1" w:rsidRPr="000A5C07" w:rsidRDefault="00AF3DA1" w:rsidP="00AF3DA1">
    <w:pPr>
      <w:pStyle w:val="a3"/>
      <w:jc w:val="center"/>
      <w:rPr>
        <w:rFonts w:cs="Times New Roman"/>
        <w:sz w:val="24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A1"/>
    <w:rsid w:val="00014095"/>
    <w:rsid w:val="000A5C07"/>
    <w:rsid w:val="001969F5"/>
    <w:rsid w:val="002B60C4"/>
    <w:rsid w:val="003D344C"/>
    <w:rsid w:val="005078D8"/>
    <w:rsid w:val="005D17FE"/>
    <w:rsid w:val="00647089"/>
    <w:rsid w:val="00656037"/>
    <w:rsid w:val="0087004F"/>
    <w:rsid w:val="00A43A15"/>
    <w:rsid w:val="00AE576C"/>
    <w:rsid w:val="00AF3DA1"/>
    <w:rsid w:val="00B5700A"/>
    <w:rsid w:val="00B97AD2"/>
    <w:rsid w:val="00CC2C07"/>
    <w:rsid w:val="00D74092"/>
    <w:rsid w:val="00DB60D4"/>
    <w:rsid w:val="00F82C4E"/>
    <w:rsid w:val="00FC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C891C5"/>
  <w15:chartTrackingRefBased/>
  <w15:docId w15:val="{AB6A5A43-36D6-4A46-8DFE-A564A2336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44C"/>
    <w:pPr>
      <w:spacing w:after="0" w:line="240" w:lineRule="auto"/>
      <w:ind w:firstLine="567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3DA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F3DA1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F3DA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F3DA1"/>
    <w:rPr>
      <w:rFonts w:ascii="Times New Roman" w:hAnsi="Times New Roman"/>
      <w:sz w:val="28"/>
    </w:rPr>
  </w:style>
  <w:style w:type="character" w:styleId="a7">
    <w:name w:val="Placeholder Text"/>
    <w:basedOn w:val="a0"/>
    <w:uiPriority w:val="99"/>
    <w:semiHidden/>
    <w:rsid w:val="00A43A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Tungushbayeva</dc:creator>
  <cp:keywords/>
  <dc:description/>
  <cp:lastModifiedBy>Indira Tungushbayeva</cp:lastModifiedBy>
  <cp:revision>5</cp:revision>
  <dcterms:created xsi:type="dcterms:W3CDTF">2026-02-04T13:47:00Z</dcterms:created>
  <dcterms:modified xsi:type="dcterms:W3CDTF">2026-02-04T14:12:00Z</dcterms:modified>
</cp:coreProperties>
</file>