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2.png" ContentType="image/png"/>
  <Override PartName="/word/media/rId67.png" ContentType="image/png"/>
  <Override PartName="/word/media/rId75.png" ContentType="image/png"/>
  <Override PartName="/word/media/rId71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27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изучение идеологии и применения средств контроля версий, 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</w:t>
      </w:r>
    </w:p>
    <w:p>
      <w:pPr>
        <w:numPr>
          <w:ilvl w:val="0"/>
          <w:numId w:val="1001"/>
        </w:numPr>
        <w:pStyle w:val="Compact"/>
      </w:pPr>
      <w:r>
        <w:t xml:space="preserve">Создать ключ SSH</w:t>
      </w:r>
    </w:p>
    <w:p>
      <w:pPr>
        <w:numPr>
          <w:ilvl w:val="0"/>
          <w:numId w:val="1001"/>
        </w:numPr>
        <w:pStyle w:val="Compact"/>
      </w:pPr>
      <w:r>
        <w:t xml:space="preserve">Создать ключ GPG</w:t>
      </w:r>
    </w:p>
    <w:p>
      <w:pPr>
        <w:numPr>
          <w:ilvl w:val="0"/>
          <w:numId w:val="1001"/>
        </w:numPr>
        <w:pStyle w:val="Compact"/>
      </w:pPr>
      <w:r>
        <w:t xml:space="preserve">Настроить подписи Git</w:t>
      </w:r>
    </w:p>
    <w:p>
      <w:pPr>
        <w:numPr>
          <w:ilvl w:val="0"/>
          <w:numId w:val="1001"/>
        </w:numPr>
        <w:pStyle w:val="Compact"/>
      </w:pPr>
      <w:r>
        <w:t xml:space="preserve">Заргеистрироваться на GitHub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12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необходимое программное обеспечение git и gh через терминал с помощью команд: dnf install git и dnf install gh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613647"/>
            <wp:effectExtent b="0" l="0" r="0" t="0"/>
            <wp:docPr descr="Figure 1: Установка git и g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Установка git и gh</w:t>
      </w:r>
    </w:p>
    <w:bookmarkEnd w:id="0"/>
    <w:bookmarkEnd w:id="26"/>
    <w:bookmarkStart w:id="43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в качестве имени и email владельца репозитория свои имя, фамилию и электронную почту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61596"/>
            <wp:effectExtent b="0" l="0" r="0" t="0"/>
            <wp:docPr descr="Figure 2: Задаю имя и email владельца репозитор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Задаю имя и email владельца репозитория</w:t>
      </w:r>
    </w:p>
    <w:bookmarkEnd w:id="0"/>
    <w:p>
      <w:pPr>
        <w:pStyle w:val="BodyText"/>
      </w:pPr>
      <w:r>
        <w:t xml:space="preserve">Настраиваю utf-8 в выводе сообщений git для их корректного отображения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54000"/>
            <wp:effectExtent b="0" l="0" r="0" t="0"/>
            <wp:docPr descr="Figure 3: Настройка utf-8 в выводе сообщений git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Настройка utf-8 в выводе сообщений git</w:t>
      </w:r>
    </w:p>
    <w:bookmarkEnd w:id="0"/>
    <w:p>
      <w:pPr>
        <w:pStyle w:val="BodyText"/>
      </w:pPr>
      <w:r>
        <w:t xml:space="preserve">Начальной ветке задаю имя master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71680"/>
            <wp:effectExtent b="0" l="0" r="0" t="0"/>
            <wp:docPr descr="Figure 4: Задаю имя начальной ветк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Задаю имя начальной ветки</w:t>
      </w:r>
    </w:p>
    <w:bookmarkEnd w:id="0"/>
    <w:p>
      <w:pPr>
        <w:pStyle w:val="BodyText"/>
      </w:pPr>
      <w:r>
        <w:t xml:space="preserve">Задаю параметры autocrlf и safecrlf для корректного отображения конца строки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153025" cy="438150"/>
            <wp:effectExtent b="0" l="0" r="0" t="0"/>
            <wp:docPr descr="Figure 5: Задаю параметры autocrlf и safecrlf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Задаю параметры autocrlf и safecrlf</w:t>
      </w:r>
    </w:p>
    <w:bookmarkEnd w:id="0"/>
    <w:bookmarkEnd w:id="43"/>
    <w:bookmarkStart w:id="52" w:name="создание-ключа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Создаю ключ ssh размером 4096 бит по алгоритму rsa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3371088"/>
            <wp:effectExtent b="0" l="0" r="0" t="0"/>
            <wp:docPr descr="Figure 6: Генерация ssh ключа по алгоритму rsa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Генерация ssh ключа по алгоритму rsa</w:t>
      </w:r>
    </w:p>
    <w:bookmarkEnd w:id="0"/>
    <w:p>
      <w:pPr>
        <w:pStyle w:val="BodyText"/>
      </w:pPr>
      <w:r>
        <w:t xml:space="preserve">Создаю ключ ssh по алгоритму ed25519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3371088"/>
            <wp:effectExtent b="0" l="0" r="0" t="0"/>
            <wp:docPr descr="Figure 7: Генерация ssh ключа по алгоритму ed25519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Генерация ssh ключа по алгоритму ed25519</w:t>
      </w:r>
    </w:p>
    <w:bookmarkEnd w:id="0"/>
    <w:bookmarkEnd w:id="52"/>
    <w:bookmarkStart w:id="61" w:name="создание-ключа-gp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ключа GPG</w:t>
      </w:r>
    </w:p>
    <w:p>
      <w:pPr>
        <w:pStyle w:val="FirstParagraph"/>
      </w:pPr>
      <w:r>
        <w:t xml:space="preserve">Генерирую ключ GPG, затем выбираю тип ключа RSA and RSA, задаю максиммальную длину ключа: 4096, оставляю неограниченный срок действия ключа. Далее отвечаю на вопросы программы о личной информации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5334000" cy="4649755"/>
            <wp:effectExtent b="0" l="0" r="0" t="0"/>
            <wp:docPr descr="Figure 8: Генерация ключ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9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Генерация ключа</w:t>
      </w:r>
    </w:p>
    <w:bookmarkEnd w:id="0"/>
    <w:p>
      <w:pPr>
        <w:pStyle w:val="BodyText"/>
      </w:pPr>
      <w:r>
        <w:t xml:space="preserve">Ввожу фразу-пароль для защиты нового ключа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3724275" cy="1905000"/>
            <wp:effectExtent b="0" l="0" r="0" t="0"/>
            <wp:docPr descr="Figure 9: Защита ключа GPG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Защита ключа GPG</w:t>
      </w:r>
    </w:p>
    <w:bookmarkEnd w:id="0"/>
    <w:bookmarkEnd w:id="61"/>
    <w:bookmarkStart w:id="66" w:name="регистрация-н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Регистрация на Github</w:t>
      </w:r>
    </w:p>
    <w:p>
      <w:pPr>
        <w:pStyle w:val="FirstParagraph"/>
      </w:pPr>
      <w:r>
        <w:t xml:space="preserve">У меня уже был создан аккаунт на Github, соответственно, основные данные аккаунта я так же заполняла и проводила его настройку, поэтому просто вхожу в свой аккаунт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5" w:name="fig:010"/>
      <w:r>
        <w:drawing>
          <wp:inline>
            <wp:extent cx="5334000" cy="2752344"/>
            <wp:effectExtent b="0" l="0" r="0" t="0"/>
            <wp:docPr descr="Figure 10: Аккаунт на Github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2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10: Аккаунт на Github</w:t>
      </w:r>
    </w:p>
    <w:bookmarkEnd w:id="0"/>
    <w:bookmarkEnd w:id="66"/>
    <w:bookmarkStart w:id="87" w:name="добавление-ключа-gpg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ключа GPG в Github</w:t>
      </w:r>
    </w:p>
    <w:p>
      <w:pPr>
        <w:pStyle w:val="FirstParagraph"/>
      </w:pPr>
      <w:r>
        <w:t xml:space="preserve">Вывожу список созданных ключей в терминал, ищу в результате запроса отпечаток ключа (последовательность байтов для идентификации более длинного, по сравнению с самим отпечатком, ключа), он стоит после знака слеша,</w:t>
      </w:r>
      <w:r>
        <w:t xml:space="preserve"> </w:t>
      </w:r>
      <w:r>
        <w:t xml:space="preserve">копирую его в буфер обмена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70" w:name="fig:011"/>
      <w:r>
        <w:drawing>
          <wp:inline>
            <wp:extent cx="5334000" cy="1239864"/>
            <wp:effectExtent b="0" l="0" r="0" t="0"/>
            <wp:docPr descr="Figure 11: Вывод списка ключей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11: Вывод списка ключей</w:t>
      </w:r>
    </w:p>
    <w:bookmarkEnd w:id="0"/>
    <w:p>
      <w:pPr>
        <w:pStyle w:val="BodyText"/>
      </w:pPr>
      <w:r>
        <w:t xml:space="preserve">Ввожу в терминале команду, с помощью которой копирую сам ключ GPG в буфер обмена, за это отвечает утилита xclip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4" w:name="fig:012"/>
      <w:r>
        <w:drawing>
          <wp:inline>
            <wp:extent cx="5334000" cy="211247"/>
            <wp:effectExtent b="0" l="0" r="0" t="0"/>
            <wp:docPr descr="Figure 12: Копирование ключа в буфер обмен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12: Копирование ключа в буфер обмена</w:t>
      </w:r>
    </w:p>
    <w:bookmarkEnd w:id="0"/>
    <w:p>
      <w:pPr>
        <w:pStyle w:val="BodyText"/>
      </w:pPr>
      <w:r>
        <w:t xml:space="preserve">Открываю настройки GirHub, ищу среди них добавление GPG ключа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8" w:name="fig:013"/>
      <w:r>
        <w:drawing>
          <wp:inline>
            <wp:extent cx="5334000" cy="1005150"/>
            <wp:effectExtent b="0" l="0" r="0" t="0"/>
            <wp:docPr descr="Figure 13: Настройки GitHub" title="" id="76" name="Picture"/>
            <a:graphic>
              <a:graphicData uri="http://schemas.openxmlformats.org/drawingml/2006/picture">
                <pic:pic>
                  <pic:nvPicPr>
                    <pic:cNvPr descr="image/1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13: Настройки GitHub</w:t>
      </w:r>
    </w:p>
    <w:bookmarkEnd w:id="0"/>
    <w:p>
      <w:pPr>
        <w:pStyle w:val="BodyText"/>
      </w:pPr>
      <w:r>
        <w:t xml:space="preserve">Нажимаю на</w:t>
      </w:r>
      <w:r>
        <w:t xml:space="preserve"> </w:t>
      </w:r>
      <w:r>
        <w:t xml:space="preserve">“</w:t>
      </w:r>
      <w:r>
        <w:t xml:space="preserve">New GPG key</w:t>
      </w:r>
      <w:r>
        <w:t xml:space="preserve">”</w:t>
      </w:r>
      <w:r>
        <w:t xml:space="preserve"> </w:t>
      </w:r>
      <w:r>
        <w:t xml:space="preserve">и вставляю в поле ключ из буфера обмена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82" w:name="fig:014"/>
      <w:r>
        <w:drawing>
          <wp:inline>
            <wp:extent cx="5334000" cy="3048000"/>
            <wp:effectExtent b="0" l="0" r="0" t="0"/>
            <wp:docPr descr="Figure 14: Добавление нового PGP ключа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14: Добавление нового PGP ключа</w:t>
      </w:r>
    </w:p>
    <w:bookmarkEnd w:id="0"/>
    <w:p>
      <w:pPr>
        <w:pStyle w:val="BodyText"/>
      </w:pPr>
      <w:r>
        <w:t xml:space="preserve">Я добавила ключ GPG на GitHub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6" w:name="fig:015"/>
      <w:r>
        <w:drawing>
          <wp:inline>
            <wp:extent cx="5334000" cy="1506502"/>
            <wp:effectExtent b="0" l="0" r="0" t="0"/>
            <wp:docPr descr="Figure 15: Добавленный ключ GPG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6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15: Добавленный ключ GPG</w:t>
      </w:r>
    </w:p>
    <w:bookmarkEnd w:id="0"/>
    <w:bookmarkEnd w:id="87"/>
    <w:bookmarkStart w:id="92" w:name="настроить-подписи-git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Настроить подписи Git</w:t>
      </w:r>
    </w:p>
    <w:p>
      <w:pPr>
        <w:pStyle w:val="FirstParagraph"/>
      </w:pPr>
      <w:r>
        <w:t xml:space="preserve">Настраиваю автоматические подписи коммитов git: используя введенный ранее email, указываю git использовать его при создании подписей коммитов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91" w:name="fig:016"/>
      <w:r>
        <w:drawing>
          <wp:inline>
            <wp:extent cx="5334000" cy="529617"/>
            <wp:effectExtent b="0" l="0" r="0" t="0"/>
            <wp:docPr descr="Figure 16: Настройка подписей Git" title="" id="89" name="Picture"/>
            <a:graphic>
              <a:graphicData uri="http://schemas.openxmlformats.org/drawingml/2006/picture">
                <pic:pic>
                  <pic:nvPicPr>
                    <pic:cNvPr descr="image/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16: Настройка подписей Git</w:t>
      </w:r>
    </w:p>
    <w:bookmarkEnd w:id="0"/>
    <w:bookmarkEnd w:id="92"/>
    <w:bookmarkStart w:id="105" w:name="настройка-gh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Начинаю авторизацию в gh, отвечаю на наводящие вопросы от утилиты, в конце выбираю авторизоваться через браузер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6" w:name="fig:017"/>
      <w:r>
        <w:drawing>
          <wp:inline>
            <wp:extent cx="5334000" cy="730788"/>
            <wp:effectExtent b="0" l="0" r="0" t="0"/>
            <wp:docPr descr="Figure 17: Авторизация в gh" title="" id="94" name="Picture"/>
            <a:graphic>
              <a:graphicData uri="http://schemas.openxmlformats.org/drawingml/2006/picture">
                <pic:pic>
                  <pic:nvPicPr>
                    <pic:cNvPr descr="image/1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17: Авторизация в gh</w:t>
      </w:r>
    </w:p>
    <w:bookmarkEnd w:id="0"/>
    <w:p>
      <w:pPr>
        <w:pStyle w:val="BodyText"/>
      </w:pPr>
      <w:r>
        <w:t xml:space="preserve">Завершаю авторизацию на сайте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100" w:name="fig:018"/>
      <w:r>
        <w:drawing>
          <wp:inline>
            <wp:extent cx="5334000" cy="2667000"/>
            <wp:effectExtent b="0" l="0" r="0" t="0"/>
            <wp:docPr descr="Figure 18: Завершение авторизации через браузер" title="" id="98" name="Picture"/>
            <a:graphic>
              <a:graphicData uri="http://schemas.openxmlformats.org/drawingml/2006/picture">
                <pic:pic>
                  <pic:nvPicPr>
                    <pic:cNvPr descr="image/1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18: Завершение авторизации через браузер</w:t>
      </w:r>
    </w:p>
    <w:bookmarkEnd w:id="0"/>
    <w:p>
      <w:pPr>
        <w:pStyle w:val="BodyText"/>
      </w:pPr>
      <w:r>
        <w:t xml:space="preserve">Вижу сообщение о завершении авторизации под именем evdvorkina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104" w:name="fig:019"/>
      <w:r>
        <w:drawing>
          <wp:inline>
            <wp:extent cx="3914775" cy="876300"/>
            <wp:effectExtent b="0" l="0" r="0" t="0"/>
            <wp:docPr descr="Figure 19: Завершение авторизации" title="" id="102" name="Picture"/>
            <a:graphic>
              <a:graphicData uri="http://schemas.openxmlformats.org/drawingml/2006/picture">
                <pic:pic>
                  <pic:nvPicPr>
                    <pic:cNvPr descr="image/19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19: Завершение авторизации</w:t>
      </w:r>
    </w:p>
    <w:bookmarkEnd w:id="0"/>
    <w:bookmarkEnd w:id="105"/>
    <w:bookmarkStart w:id="126" w:name="X358c05152c0b5375b00f51c960276c4e3312eeb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Сначала создаю директорию с помощью утилиты mkdir и флага -p, который позволяет установить каталоги на всем указанном пути. После этого с помощью утилиты cd перехожу в только что созданную директорию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.</w:t>
      </w:r>
      <w:r>
        <w:t xml:space="preserve"> </w:t>
      </w:r>
      <w:r>
        <w:t xml:space="preserve">Далее в терминале ввожу команду gh repo create study_2022-2023_os-intro –template yamadharma/course-directory-student-trmplate –public, чтобы создать репозиторий на основе шаблона репозитория. После этого клонирую репозиторий к себе в</w:t>
      </w:r>
      <w:r>
        <w:t xml:space="preserve"> </w:t>
      </w:r>
      <w:r>
        <w:t xml:space="preserve">директорию, я указываю ссылку с протоколом https, а не ssh, потому что при авторизации в gh выбрала протокол https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9" w:name="fig:020"/>
      <w:r>
        <w:drawing>
          <wp:inline>
            <wp:extent cx="5334000" cy="696289"/>
            <wp:effectExtent b="0" l="0" r="0" t="0"/>
            <wp:docPr descr="Figure 20: Создание репозитория" title="" id="107" name="Picture"/>
            <a:graphic>
              <a:graphicData uri="http://schemas.openxmlformats.org/drawingml/2006/picture">
                <pic:pic>
                  <pic:nvPicPr>
                    <pic:cNvPr descr="image/20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20: Создание репозитория</w:t>
      </w:r>
    </w:p>
    <w:bookmarkEnd w:id="0"/>
    <w:p>
      <w:pPr>
        <w:pStyle w:val="BodyText"/>
      </w:pPr>
      <w:r>
        <w:t xml:space="preserve">Перехожу в каталог курса с помощью утилиты cd, проверяю содержание каталога с помощью утилиты ls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13" w:name="fig:021"/>
      <w:r>
        <w:drawing>
          <wp:inline>
            <wp:extent cx="5334000" cy="471985"/>
            <wp:effectExtent b="0" l="0" r="0" t="0"/>
            <wp:docPr descr="Figure 21: Перемещение между директориями" title="" id="111" name="Picture"/>
            <a:graphic>
              <a:graphicData uri="http://schemas.openxmlformats.org/drawingml/2006/picture">
                <pic:pic>
                  <pic:nvPicPr>
                    <pic:cNvPr descr="image/2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21: Перемещение между директориями</w:t>
      </w:r>
    </w:p>
    <w:bookmarkEnd w:id="0"/>
    <w:p>
      <w:pPr>
        <w:pStyle w:val="BodyText"/>
      </w:pPr>
      <w:r>
        <w:t xml:space="preserve">Удаляю лишние файлы с помощью утилиты rm, далее создаю необходимые каталоги используя makefile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17" w:name="fig:022"/>
      <w:r>
        <w:drawing>
          <wp:inline>
            <wp:extent cx="4467225" cy="619125"/>
            <wp:effectExtent b="0" l="0" r="0" t="0"/>
            <wp:docPr descr="Figure 22: Удаление файлов и создание каталогов" title="" id="115" name="Picture"/>
            <a:graphic>
              <a:graphicData uri="http://schemas.openxmlformats.org/drawingml/2006/picture">
                <pic:pic>
                  <pic:nvPicPr>
                    <pic:cNvPr descr="image/2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22: Удаление файлов и создание каталогов</w:t>
      </w:r>
    </w:p>
    <w:bookmarkEnd w:id="0"/>
    <w:p>
      <w:pPr>
        <w:pStyle w:val="BodyText"/>
      </w:pPr>
      <w:r>
        <w:t xml:space="preserve">Добавляю все новые файлы для отправки на сервер (сохраняю добавленные изменения) с помощью команды git add и комментирую их с помощью git commit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21" w:name="fig:023"/>
      <w:r>
        <w:drawing>
          <wp:inline>
            <wp:extent cx="5334000" cy="756486"/>
            <wp:effectExtent b="0" l="0" r="0" t="0"/>
            <wp:docPr descr="Figure 23: Отправка файлов на сервер" title="" id="119" name="Picture"/>
            <a:graphic>
              <a:graphicData uri="http://schemas.openxmlformats.org/drawingml/2006/picture">
                <pic:pic>
                  <pic:nvPicPr>
                    <pic:cNvPr descr="image/2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 23: Отправка файлов на сервер</w:t>
      </w:r>
    </w:p>
    <w:bookmarkEnd w:id="0"/>
    <w:p>
      <w:pPr>
        <w:pStyle w:val="BodyText"/>
      </w:pPr>
      <w:r>
        <w:t xml:space="preserve">Отправляю файлы на сервер с помощью git push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25" w:name="fig:024"/>
      <w:r>
        <w:drawing>
          <wp:inline>
            <wp:extent cx="5334000" cy="1223520"/>
            <wp:effectExtent b="0" l="0" r="0" t="0"/>
            <wp:docPr descr="Figure 24: Отправка файлов на сервер" title="" id="123" name="Picture"/>
            <a:graphic>
              <a:graphicData uri="http://schemas.openxmlformats.org/drawingml/2006/picture">
                <pic:pic>
                  <pic:nvPicPr>
                    <pic:cNvPr descr="image/24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Figure 24: Отправка файлов на сервер</w:t>
      </w:r>
    </w:p>
    <w:bookmarkEnd w:id="0"/>
    <w:bookmarkEnd w:id="126"/>
    <w:bookmarkEnd w:id="127"/>
    <w:bookmarkStart w:id="1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идеологию и применение средств контроля версий, освоила умение по работе с git.</w:t>
      </w:r>
    </w:p>
    <w:bookmarkEnd w:id="128"/>
    <w:bookmarkStart w:id="129" w:name="ответы-на-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02"/>
        </w:numPr>
      </w:pPr>
      <w:r>
        <w:t xml:space="preserve">Системы контроля версий (VCS) - программное обеспечение для облегчения работы с изменяющейся информацией.</w:t>
      </w:r>
      <w:r>
        <w:t xml:space="preserve"> </w:t>
      </w:r>
      <w:r>
        <w:t xml:space="preserve">Они позволяют хранить несколько версий изменяющейся информации,</w:t>
      </w:r>
      <w:r>
        <w:t xml:space="preserve"> </w:t>
      </w:r>
      <w:r>
        <w:t xml:space="preserve">одного и того же документа, может предоставить доступ к более ранним версиям документа.</w:t>
      </w:r>
      <w:r>
        <w:t xml:space="preserve"> </w:t>
      </w:r>
      <w:r>
        <w:t xml:space="preserve">Используется для работы нескольких человек над проектом, позволяет посмотреть, кто и</w:t>
      </w:r>
      <w:r>
        <w:t xml:space="preserve"> </w:t>
      </w:r>
      <w:r>
        <w:t xml:space="preserve">когда внес какое-либо изменение и т. д. VCS ррименяются для: Хранения понлой истории изменений,</w:t>
      </w:r>
      <w:r>
        <w:t xml:space="preserve"> </w:t>
      </w:r>
      <w:r>
        <w:t xml:space="preserve">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2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</w:t>
      </w:r>
      <w:r>
        <w:t xml:space="preserve"> </w:t>
      </w:r>
      <w:r>
        <w:t xml:space="preserve">commit – отслеживание изменений, сохраняет разницу в изменениях.</w:t>
      </w:r>
      <w:r>
        <w:t xml:space="preserve"> </w:t>
      </w:r>
      <w:r>
        <w:t xml:space="preserve">История – хранит все изменения в проекте и позволяет при необходимости вернуться/обратиться к нужным данным.</w:t>
      </w:r>
      <w:r>
        <w:t xml:space="preserve"> </w:t>
      </w:r>
      <w:r>
        <w:t xml:space="preserve">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2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</w:t>
      </w:r>
      <w:r>
        <w:t xml:space="preserve"> </w:t>
      </w:r>
      <w:r>
        <w:t xml:space="preserve">необходимые ему файлы из этого репозитория, изменяет, затем добавляет изменения обратно в хранилище. Децентрализованные</w:t>
      </w:r>
      <w:r>
        <w:t xml:space="preserve"> </w:t>
      </w:r>
      <w:r>
        <w:t xml:space="preserve">VCS (например: Git, Bazaar) – у каждого пользователя свой вариант репозитория (возможно несколько вариантов), есть возможность добавлять</w:t>
      </w:r>
      <w:r>
        <w:t xml:space="preserve"> </w:t>
      </w:r>
      <w:r>
        <w:t xml:space="preserve">и забирать изменения из любого репозитория. В отличие от классических, в распределенных (децентралиованных)</w:t>
      </w:r>
      <w:r>
        <w:t xml:space="preserve"> </w:t>
      </w:r>
      <w:r>
        <w:t xml:space="preserve">системах контроля версий центральный репозиторий не является обязательным.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Создание основного дерева репозитория: git init</w:t>
      </w:r>
    </w:p>
    <w:p>
      <w:pPr>
        <w:pStyle w:val="FirstParagraph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</w:p>
    <w:p>
      <w:pPr>
        <w:pStyle w:val="BodyText"/>
      </w:pP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создание новой ветки, базирующейся на текущей: git checkout -b имя_ветки</w:t>
      </w:r>
    </w:p>
    <w:p>
      <w:pPr>
        <w:pStyle w:val="BodyTex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BodyText"/>
      </w:pPr>
      <w:r>
        <w:t xml:space="preserve">слияние ветки с текущим деревом: git merge –no-ff имя_ветки</w:t>
      </w:r>
    </w:p>
    <w:p>
      <w:pPr>
        <w:pStyle w:val="BodyText"/>
      </w:pPr>
      <w:r>
        <w:t xml:space="preserve">Удаление ветки:</w:t>
      </w:r>
    </w:p>
    <w:p>
      <w:pPr>
        <w:pStyle w:val="BodyText"/>
      </w:pPr>
      <w:r>
        <w:t xml:space="preserve">удаление локальной уже слитой с основным деревом ветки: git branch -d имя_ветки</w:t>
      </w:r>
    </w:p>
    <w:p>
      <w:pPr>
        <w:pStyle w:val="BodyText"/>
      </w:pPr>
      <w:r>
        <w:t xml:space="preserve">принудительное удаление локальной ветки: git branch -D имя_ветки</w:t>
      </w:r>
    </w:p>
    <w:p>
      <w:pPr>
        <w:pStyle w:val="BodyText"/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3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3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</w:t>
      </w:r>
      <w:r>
        <w:t xml:space="preserve"> </w:t>
      </w:r>
      <w:r>
        <w:t xml:space="preserve">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3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</w:t>
      </w:r>
      <w:r>
        <w:t xml:space="preserve"> </w:t>
      </w:r>
      <w:r>
        <w:t xml:space="preserve">Можно прописать шаблоны игнорируемых при добавлении в репозиторий типов файлов в файл .gitignore с помощью сервисов.</w:t>
      </w:r>
    </w:p>
    <w:bookmarkEnd w:id="129"/>
    <w:bookmarkStart w:id="131" w:name="список-литературы"/>
    <w:p>
      <w:pPr>
        <w:pStyle w:val="Heading1"/>
      </w:pPr>
      <w:r>
        <w:t xml:space="preserve">Список литературы</w:t>
      </w:r>
    </w:p>
    <w:bookmarkStart w:id="130" w:name="refs"/>
    <w:p>
      <w:pPr>
        <w:numPr>
          <w:ilvl w:val="0"/>
          <w:numId w:val="1004"/>
        </w:numPr>
        <w:pStyle w:val="Compact"/>
      </w:pPr>
      <w:r>
        <w:t xml:space="preserve">Лабораторная работа № 2 [Электронный ресурс] URL: https://esystem.rudn.ru/mod/page/view.php?id=970819</w:t>
      </w:r>
    </w:p>
    <w:bookmarkEnd w:id="130"/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5" Target="media/rId7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27" Target="media/rId27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Дворкина Ева Владимировна</dc:creator>
  <dc:language>ru-RU</dc:language>
  <cp:keywords/>
  <dcterms:created xsi:type="dcterms:W3CDTF">2023-02-15T19:53:48Z</dcterms:created>
  <dcterms:modified xsi:type="dcterms:W3CDTF">2023-02-15T19:53:48Z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