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hrs6ryo0k23f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Spanning Tree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Before we learn about spanning trees, we need to understand two graphs: undirected graphs and connected graphs.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 undirected graph is a graph in which the edges do not point in any direction (ie. the edges are bidirectional).</w:t>
      </w:r>
    </w:p>
    <w:p w:rsidR="00000000" w:rsidDel="00000000" w:rsidP="00000000" w:rsidRDefault="00000000" w:rsidRPr="00000000" w14:paraId="00000004">
      <w:pPr>
        <w:shd w:fill="f9fafc" w:val="clear"/>
        <w:spacing w:after="0" w:before="0" w:lineRule="auto"/>
        <w:rPr>
          <w:color w:val="25265e"/>
          <w:sz w:val="21"/>
          <w:szCs w:val="21"/>
          <w:shd w:fill="f1f5fd" w:val="clear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1727200" cy="1727200"/>
            <wp:effectExtent b="0" l="0" r="0" t="0"/>
            <wp:docPr descr="Undirected Graph" id="2" name="image4.png"/>
            <a:graphic>
              <a:graphicData uri="http://schemas.openxmlformats.org/drawingml/2006/picture">
                <pic:pic>
                  <pic:nvPicPr>
                    <pic:cNvPr descr="Undirected Graph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Undirected Graph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connected graph is a graph in which there is always a path from a vertex to any other vertex.</w:t>
      </w:r>
    </w:p>
    <w:p w:rsidR="00000000" w:rsidDel="00000000" w:rsidP="00000000" w:rsidRDefault="00000000" w:rsidRPr="00000000" w14:paraId="00000006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1727200" cy="1727200"/>
            <wp:effectExtent b="0" l="0" r="0" t="0"/>
            <wp:docPr descr="Connected Graph" id="1" name="image3.png"/>
            <a:graphic>
              <a:graphicData uri="http://schemas.openxmlformats.org/drawingml/2006/picture">
                <pic:pic>
                  <pic:nvPicPr>
                    <pic:cNvPr descr="Connected Graph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Connected Graph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jmq39s5aqr53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Spanning tree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sz w:val="24"/>
          <w:szCs w:val="24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spanning tree is a sub-graph of an undirected connected graph, which includes all the vertices of the graph with a minimum possible number of edges. If a vertex is missed, then it is not a spanning tree. The edges may or may not have weights assigned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a spanning tree does not have cycles and it cannot be disconnected.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this definition, we can draw a conclusion that every connected and undirected Graph G has at least one spanning tree. A disconnected graph does not have any spanning tree, as it cannot be spanned to all its vertices.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3314700"/>
            <wp:effectExtent b="0" l="0" r="0" t="0"/>
            <wp:docPr descr="Spanning Trees" id="4" name="image5.jpg"/>
            <a:graphic>
              <a:graphicData uri="http://schemas.openxmlformats.org/drawingml/2006/picture">
                <pic:pic>
                  <pic:nvPicPr>
                    <pic:cNvPr descr="Spanning Trees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found three spanning trees off one complete graph. A complete undirected graph can have a maximum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n-2</w:t>
      </w:r>
      <w:r w:rsidDel="00000000" w:rsidR="00000000" w:rsidRPr="00000000">
        <w:rPr>
          <w:sz w:val="24"/>
          <w:szCs w:val="24"/>
          <w:rtl w:val="0"/>
        </w:rPr>
        <w:t xml:space="preserve"> number of spanning trees, where n is the number of nodes. In the above-addressed example, n is 3, hence 3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subscript"/>
          <w:rtl w:val="0"/>
        </w:rPr>
        <w:t xml:space="preserve">3−2</w:t>
      </w:r>
      <w:r w:rsidDel="00000000" w:rsidR="00000000" w:rsidRPr="00000000">
        <w:rPr>
          <w:sz w:val="24"/>
          <w:szCs w:val="24"/>
          <w:rtl w:val="0"/>
        </w:rPr>
        <w:t xml:space="preserve"> = 3 spanning trees are possible.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0" w:lineRule="auto"/>
        <w:rPr>
          <w:sz w:val="35"/>
          <w:szCs w:val="35"/>
        </w:rPr>
      </w:pPr>
      <w:bookmarkStart w:colFirst="0" w:colLast="0" w:name="_ol4s0tbmuwo7" w:id="2"/>
      <w:bookmarkEnd w:id="2"/>
      <w:r w:rsidDel="00000000" w:rsidR="00000000" w:rsidRPr="00000000">
        <w:rPr>
          <w:sz w:val="35"/>
          <w:szCs w:val="35"/>
          <w:rtl w:val="0"/>
        </w:rPr>
        <w:t xml:space="preserve">General Properties of Spanning Tree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 now understand that one graph can have more than one spanning tree. Following are a few properties of the spanning tree connected to graph G −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connected graph G can have more than one spanning tree.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possible spanning trees of graph G, have the same number of edges and vertices.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spanning-tree does not have any cycle (loops).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Removing one edge from the spanning tree will make the graph disconnected, i.e. the spanning tree is minimally connected.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Adding one edge to the spanning tree will create a circuit or loop, i.e. the spanning tree is maximally acyclic.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Rule="auto"/>
        <w:rPr>
          <w:sz w:val="35"/>
          <w:szCs w:val="35"/>
        </w:rPr>
      </w:pPr>
      <w:bookmarkStart w:colFirst="0" w:colLast="0" w:name="_2a577t4jlhlj" w:id="3"/>
      <w:bookmarkEnd w:id="3"/>
      <w:r w:rsidDel="00000000" w:rsidR="00000000" w:rsidRPr="00000000">
        <w:rPr>
          <w:sz w:val="35"/>
          <w:szCs w:val="35"/>
          <w:rtl w:val="0"/>
        </w:rPr>
        <w:t xml:space="preserve">Mathematical Properties of Spanning Tree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spanning tree has n-1 edges, where n is the number of nodes (vertices).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From a complete graph, by removing maximum e - n + 1 edges, we can construct a spanning tree.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complete graph can have a maximum n</w:t>
      </w:r>
      <w:r w:rsidDel="00000000" w:rsidR="00000000" w:rsidRPr="00000000">
        <w:rPr>
          <w:sz w:val="18"/>
          <w:szCs w:val="18"/>
          <w:rtl w:val="0"/>
        </w:rPr>
        <w:t xml:space="preserve">n-2</w:t>
      </w:r>
      <w:r w:rsidDel="00000000" w:rsidR="00000000" w:rsidRPr="00000000">
        <w:rPr>
          <w:sz w:val="24"/>
          <w:szCs w:val="24"/>
          <w:rtl w:val="0"/>
        </w:rPr>
        <w:t xml:space="preserve"> number of spanning trees.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Thus, we can conclude that spanning trees are a subset of connected Graph G and disconnected graphs do not have spanning tree.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0" w:lineRule="auto"/>
        <w:rPr>
          <w:sz w:val="35"/>
          <w:szCs w:val="35"/>
        </w:rPr>
      </w:pPr>
      <w:bookmarkStart w:colFirst="0" w:colLast="0" w:name="_lq5chqxzldwc" w:id="4"/>
      <w:bookmarkEnd w:id="4"/>
      <w:r w:rsidDel="00000000" w:rsidR="00000000" w:rsidRPr="00000000">
        <w:rPr>
          <w:sz w:val="35"/>
          <w:szCs w:val="35"/>
          <w:rtl w:val="0"/>
        </w:rPr>
        <w:t xml:space="preserve">Application of Spanning Tree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spanning tree is basically used to find a minimum path to connect all nodes in a graph. The common application of spanning trees are −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Civil Network Planning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Computer Network Routing Protocol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Cluster Analysis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understand this through a small example. Consider, city network as a huge graph and now plans to deploy telephone lines in such a way that in minimum lines we can connect to all city nodes. This is where the spanning tree comes into the picture.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0" w:lineRule="auto"/>
        <w:rPr>
          <w:sz w:val="35"/>
          <w:szCs w:val="35"/>
        </w:rPr>
      </w:pPr>
      <w:bookmarkStart w:colFirst="0" w:colLast="0" w:name="_t7frprd3i1nd" w:id="5"/>
      <w:bookmarkEnd w:id="5"/>
      <w:r w:rsidDel="00000000" w:rsidR="00000000" w:rsidRPr="00000000">
        <w:rPr>
          <w:sz w:val="35"/>
          <w:szCs w:val="35"/>
          <w:rtl w:val="0"/>
        </w:rPr>
        <w:t xml:space="preserve">Minimum Spanning Tree (MST)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weighted graph, a minimum spanning tree is a spanning tree that has a minimum weight than all other spanning trees of the same graph. In real-world situations, this weight can be measured as distance, congestion, traffic load, or any arbitrary value denoted to the edges.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0" w:lineRule="auto"/>
        <w:rPr>
          <w:sz w:val="35"/>
          <w:szCs w:val="35"/>
        </w:rPr>
      </w:pPr>
      <w:bookmarkStart w:colFirst="0" w:colLast="0" w:name="_cej32bikf82p" w:id="6"/>
      <w:bookmarkEnd w:id="6"/>
      <w:r w:rsidDel="00000000" w:rsidR="00000000" w:rsidRPr="00000000">
        <w:rPr>
          <w:sz w:val="35"/>
          <w:szCs w:val="35"/>
          <w:rtl w:val="0"/>
        </w:rPr>
        <w:t xml:space="preserve">Minimum Spanning-Tree Algorithm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 shall learn about the two most important spanning tree algorithms here −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hyperlink r:id="rId9">
        <w:r w:rsidDel="00000000" w:rsidR="00000000" w:rsidRPr="00000000">
          <w:rPr>
            <w:color w:val="313131"/>
            <w:sz w:val="24"/>
            <w:szCs w:val="24"/>
            <w:rtl w:val="0"/>
          </w:rPr>
          <w:t xml:space="preserve">Kruskal's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hanging="360"/>
      </w:pPr>
      <w:hyperlink r:id="rId10">
        <w:r w:rsidDel="00000000" w:rsidR="00000000" w:rsidRPr="00000000">
          <w:rPr>
            <w:color w:val="313131"/>
            <w:sz w:val="24"/>
            <w:szCs w:val="24"/>
            <w:rtl w:val="0"/>
          </w:rPr>
          <w:t xml:space="preserve">Prim's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r9y5vdt4tnvv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Spanning Tree Applications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Computer Network Routing Protocol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Cluster Analysis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Civil Network Planning</w:t>
      </w:r>
    </w:p>
    <w:p w:rsidR="00000000" w:rsidDel="00000000" w:rsidP="00000000" w:rsidRDefault="00000000" w:rsidRPr="00000000" w14:paraId="0000002A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ov25u5mo2j17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Minimum Spanning tree Applications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find paths in the map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design networks like telecommunication networks, water supply networks, and electrical grids.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jeyu64x9k3rb" w:id="9"/>
      <w:bookmarkEnd w:id="9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Strongly Connected Components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strongly connected component is the portion of a directed graph in which there is a path from each vertex to another vertex. It is applicable only on </w:t>
      </w:r>
      <w:hyperlink r:id="rId11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a directed graph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Let us take the graph below.</w:t>
      </w:r>
    </w:p>
    <w:p w:rsidR="00000000" w:rsidDel="00000000" w:rsidP="00000000" w:rsidRDefault="00000000" w:rsidRPr="00000000" w14:paraId="00000032">
      <w:pPr>
        <w:shd w:fill="f9fafc" w:val="clear"/>
        <w:spacing w:after="0" w:before="0" w:lineRule="auto"/>
        <w:rPr>
          <w:color w:val="25265e"/>
          <w:sz w:val="21"/>
          <w:szCs w:val="21"/>
          <w:shd w:fill="f1f5fd" w:val="clear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4191000" cy="1676400"/>
            <wp:effectExtent b="0" l="0" r="0" t="0"/>
            <wp:docPr descr="strongly connected components" id="5" name="image1.png"/>
            <a:graphic>
              <a:graphicData uri="http://schemas.openxmlformats.org/drawingml/2006/picture">
                <pic:pic>
                  <pic:nvPicPr>
                    <pic:cNvPr descr="strongly connected components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Initial graph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strongly connected components of the above graph are:</w:t>
      </w:r>
    </w:p>
    <w:p w:rsidR="00000000" w:rsidDel="00000000" w:rsidP="00000000" w:rsidRDefault="00000000" w:rsidRPr="00000000" w14:paraId="00000034">
      <w:pPr>
        <w:shd w:fill="f9fafc" w:val="clear"/>
        <w:spacing w:after="0" w:before="0" w:lineRule="auto"/>
        <w:rPr>
          <w:color w:val="25265e"/>
          <w:sz w:val="21"/>
          <w:szCs w:val="21"/>
          <w:shd w:fill="f1f5fd" w:val="clear"/>
        </w:rPr>
      </w:pPr>
      <w:r w:rsidDel="00000000" w:rsidR="00000000" w:rsidRPr="00000000">
        <w:rPr>
          <w:color w:val="25265e"/>
          <w:sz w:val="27"/>
          <w:szCs w:val="27"/>
        </w:rPr>
        <w:drawing>
          <wp:inline distB="114300" distT="114300" distL="114300" distR="114300">
            <wp:extent cx="4533900" cy="2197100"/>
            <wp:effectExtent b="0" l="0" r="0" t="0"/>
            <wp:docPr descr="Strongly connected components" id="3" name="image2.png"/>
            <a:graphic>
              <a:graphicData uri="http://schemas.openxmlformats.org/drawingml/2006/picture">
                <pic:pic>
                  <pic:nvPicPr>
                    <pic:cNvPr descr="Strongly connected components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65e"/>
          <w:sz w:val="21"/>
          <w:szCs w:val="21"/>
          <w:shd w:fill="f1f5fd" w:val="clear"/>
          <w:rtl w:val="0"/>
        </w:rPr>
        <w:t xml:space="preserve">Strongly connected components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You can observe that in the first strongly connected component, every vertex can reach the other vertex through the directed path.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400" w:lineRule="auto"/>
        <w:rPr>
          <w:color w:val="25265e"/>
          <w:sz w:val="24"/>
          <w:szCs w:val="24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These components can be found using Kosaraju's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9fafc" w:val="clear"/>
        <w:spacing w:after="0" w:before="0" w:lineRule="auto"/>
        <w:rPr>
          <w:color w:val="252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kzkzz6h9szwo" w:id="10"/>
      <w:bookmarkEnd w:id="1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Strongly Connected Components Applications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Vehicle routing applications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Maps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Model-checking in formal verification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dsa/graph" TargetMode="External"/><Relationship Id="rId10" Type="http://schemas.openxmlformats.org/officeDocument/2006/relationships/hyperlink" Target="https://www.tutorialspoint.com/data_structures_algorithms/prims_spanning_tree_algorithm.ht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data_structures_algorithms/kruskals_spanning_tree_algorithm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