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before="0" w:lineRule="auto"/>
        <w:ind w:right="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 Table is a data structure that stores data in an associative manner. In a hash table, data is stored in an array format, where each data value has its own unique index value. Access to data becomes very fast if we know the index of the desired data.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before="0" w:lineRule="auto"/>
        <w:ind w:right="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it becomes a data structure in which insertion and search operations are very fast irrespective of the size of the data.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before="0" w:lineRule="auto"/>
        <w:ind w:right="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4867275" cy="1749819"/>
            <wp:effectExtent b="0" l="0" r="0" t="0"/>
            <wp:docPr descr="Hash Table data structure" id="4" name="image2.png"/>
            <a:graphic>
              <a:graphicData uri="http://schemas.openxmlformats.org/drawingml/2006/picture">
                <pic:pic>
                  <pic:nvPicPr>
                    <pic:cNvPr descr="Hash Table data structure" id="0" name="image2.png"/>
                    <pic:cNvPicPr preferRelativeResize="0"/>
                  </pic:nvPicPr>
                  <pic:blipFill>
                    <a:blip r:embed="rId6"/>
                    <a:srcRect b="0" l="0" r="0" t="0"/>
                    <a:stretch>
                      <a:fillRect/>
                    </a:stretch>
                  </pic:blipFill>
                  <pic:spPr>
                    <a:xfrm>
                      <a:off x="0" y="0"/>
                      <a:ext cx="4867275" cy="17498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0" w:line="288" w:lineRule="auto"/>
        <w:jc w:val="both"/>
        <w:rPr>
          <w:rFonts w:ascii="Times New Roman" w:cs="Times New Roman" w:eastAsia="Times New Roman" w:hAnsi="Times New Roman"/>
          <w:color w:val="212529"/>
          <w:sz w:val="28"/>
          <w:szCs w:val="28"/>
        </w:rPr>
      </w:pPr>
      <w:bookmarkStart w:colFirst="0" w:colLast="0" w:name="_a69y4jtbpypw" w:id="0"/>
      <w:bookmarkEnd w:id="0"/>
      <w:r w:rsidDel="00000000" w:rsidR="00000000" w:rsidRPr="00000000">
        <w:rPr>
          <w:rFonts w:ascii="Times New Roman" w:cs="Times New Roman" w:eastAsia="Times New Roman" w:hAnsi="Times New Roman"/>
          <w:color w:val="212529"/>
          <w:sz w:val="28"/>
          <w:szCs w:val="28"/>
          <w:rtl w:val="0"/>
        </w:rPr>
        <w:t xml:space="preserve">Components of a Hash Table</w:t>
      </w:r>
    </w:p>
    <w:p w:rsidR="00000000" w:rsidDel="00000000" w:rsidP="00000000" w:rsidRDefault="00000000" w:rsidRPr="00000000" w14:paraId="00000006">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hash table comprises two components in total, these are:</w:t>
      </w:r>
    </w:p>
    <w:p w:rsidR="00000000" w:rsidDel="00000000" w:rsidP="00000000" w:rsidRDefault="00000000" w:rsidRPr="00000000" w14:paraId="00000007">
      <w:pPr>
        <w:pStyle w:val="Heading3"/>
        <w:keepNext w:val="0"/>
        <w:keepLines w:val="0"/>
        <w:shd w:fill="ffffff" w:val="clear"/>
        <w:spacing w:after="0" w:before="0" w:line="288" w:lineRule="auto"/>
        <w:jc w:val="both"/>
        <w:rPr>
          <w:rFonts w:ascii="Times New Roman" w:cs="Times New Roman" w:eastAsia="Times New Roman" w:hAnsi="Times New Roman"/>
          <w:color w:val="212529"/>
        </w:rPr>
      </w:pPr>
      <w:bookmarkStart w:colFirst="0" w:colLast="0" w:name="_q5dnac8veqyg" w:id="1"/>
      <w:bookmarkEnd w:id="1"/>
      <w:r w:rsidDel="00000000" w:rsidR="00000000" w:rsidRPr="00000000">
        <w:rPr>
          <w:rFonts w:ascii="Times New Roman" w:cs="Times New Roman" w:eastAsia="Times New Roman" w:hAnsi="Times New Roman"/>
          <w:color w:val="212529"/>
          <w:rtl w:val="0"/>
        </w:rPr>
        <w:t xml:space="preserve">Hash function:</w:t>
      </w:r>
    </w:p>
    <w:p w:rsidR="00000000" w:rsidDel="00000000" w:rsidP="00000000" w:rsidRDefault="00000000" w:rsidRPr="00000000" w14:paraId="00000008">
      <w:pPr>
        <w:numPr>
          <w:ilvl w:val="0"/>
          <w:numId w:val="2"/>
        </w:numPr>
        <w:shd w:fill="ffffff"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 hash function is used to determine the index of the key-value pair.</w:t>
      </w:r>
    </w:p>
    <w:p w:rsidR="00000000" w:rsidDel="00000000" w:rsidP="00000000" w:rsidRDefault="00000000" w:rsidRPr="00000000" w14:paraId="00000009">
      <w:pPr>
        <w:numPr>
          <w:ilvl w:val="0"/>
          <w:numId w:val="2"/>
        </w:numPr>
        <w:shd w:fill="ffffff"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 good hash function should be a one-way function, Also, it should avoid producing the same hash for different keys.</w:t>
      </w:r>
    </w:p>
    <w:p w:rsidR="00000000" w:rsidDel="00000000" w:rsidP="00000000" w:rsidRDefault="00000000" w:rsidRPr="00000000" w14:paraId="0000000A">
      <w:pPr>
        <w:pStyle w:val="Heading3"/>
        <w:keepNext w:val="0"/>
        <w:keepLines w:val="0"/>
        <w:shd w:fill="ffffff" w:val="clear"/>
        <w:spacing w:after="0" w:before="0" w:line="288" w:lineRule="auto"/>
        <w:jc w:val="both"/>
        <w:rPr>
          <w:rFonts w:ascii="Times New Roman" w:cs="Times New Roman" w:eastAsia="Times New Roman" w:hAnsi="Times New Roman"/>
          <w:color w:val="212529"/>
        </w:rPr>
      </w:pPr>
      <w:bookmarkStart w:colFirst="0" w:colLast="0" w:name="_f54e0k0qk8g" w:id="2"/>
      <w:bookmarkEnd w:id="2"/>
      <w:r w:rsidDel="00000000" w:rsidR="00000000" w:rsidRPr="00000000">
        <w:rPr>
          <w:rFonts w:ascii="Times New Roman" w:cs="Times New Roman" w:eastAsia="Times New Roman" w:hAnsi="Times New Roman"/>
          <w:color w:val="212529"/>
          <w:rtl w:val="0"/>
        </w:rPr>
        <w:t xml:space="preserve">Arrays:</w:t>
      </w:r>
    </w:p>
    <w:p w:rsidR="00000000" w:rsidDel="00000000" w:rsidP="00000000" w:rsidRDefault="00000000" w:rsidRPr="00000000" w14:paraId="0000000B">
      <w:pPr>
        <w:numPr>
          <w:ilvl w:val="0"/>
          <w:numId w:val="3"/>
        </w:numPr>
        <w:shd w:fill="ffffff"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The array(buckets) are used to hold the key-value pairs.</w:t>
      </w:r>
    </w:p>
    <w:p w:rsidR="00000000" w:rsidDel="00000000" w:rsidP="00000000" w:rsidRDefault="00000000" w:rsidRPr="00000000" w14:paraId="0000000C">
      <w:pPr>
        <w:numPr>
          <w:ilvl w:val="0"/>
          <w:numId w:val="3"/>
        </w:numPr>
        <w:shd w:fill="ffffff"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The size of the array should be set accordingly to the number of key-value pairs we will have.</w:t>
      </w:r>
    </w:p>
    <w:p w:rsidR="00000000" w:rsidDel="00000000" w:rsidP="00000000" w:rsidRDefault="00000000" w:rsidRPr="00000000" w14:paraId="0000000D">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0" w:before="0" w:line="288" w:lineRule="auto"/>
        <w:jc w:val="both"/>
        <w:rPr>
          <w:rFonts w:ascii="Times New Roman" w:cs="Times New Roman" w:eastAsia="Times New Roman" w:hAnsi="Times New Roman"/>
          <w:color w:val="212529"/>
          <w:sz w:val="28"/>
          <w:szCs w:val="28"/>
        </w:rPr>
      </w:pPr>
      <w:bookmarkStart w:colFirst="0" w:colLast="0" w:name="_gbns7clw6phr" w:id="3"/>
      <w:bookmarkEnd w:id="3"/>
      <w:r w:rsidDel="00000000" w:rsidR="00000000" w:rsidRPr="00000000">
        <w:rPr>
          <w:rFonts w:ascii="Times New Roman" w:cs="Times New Roman" w:eastAsia="Times New Roman" w:hAnsi="Times New Roman"/>
          <w:color w:val="212529"/>
          <w:sz w:val="28"/>
          <w:szCs w:val="28"/>
          <w:rtl w:val="0"/>
        </w:rPr>
        <w:t xml:space="preserve">Hash Table: In Hash Tables, we use keys in different ways. We process these keys via a hash function and the result we get from that is basically the location of the bucket where we store our data.</w:t>
      </w:r>
    </w:p>
    <w:p w:rsidR="00000000" w:rsidDel="00000000" w:rsidP="00000000" w:rsidRDefault="00000000" w:rsidRPr="00000000" w14:paraId="0000000F">
      <w:pPr>
        <w:pStyle w:val="Heading3"/>
        <w:keepNext w:val="0"/>
        <w:keepLines w:val="0"/>
        <w:shd w:fill="ffffff" w:val="clear"/>
        <w:spacing w:after="0" w:before="0" w:line="312.00000000000006" w:lineRule="auto"/>
        <w:jc w:val="both"/>
        <w:rPr>
          <w:rFonts w:ascii="Times New Roman" w:cs="Times New Roman" w:eastAsia="Times New Roman" w:hAnsi="Times New Roman"/>
          <w:color w:val="610b4b"/>
        </w:rPr>
      </w:pPr>
      <w:bookmarkStart w:colFirst="0" w:colLast="0" w:name="_eyadzb4cw74n" w:id="4"/>
      <w:bookmarkEnd w:id="4"/>
      <w:r w:rsidDel="00000000" w:rsidR="00000000" w:rsidRPr="00000000">
        <w:rPr>
          <w:rFonts w:ascii="Times New Roman" w:cs="Times New Roman" w:eastAsia="Times New Roman" w:hAnsi="Times New Roman"/>
          <w:color w:val="610b4b"/>
          <w:rtl w:val="0"/>
        </w:rPr>
        <w:t xml:space="preserve">Collision</w:t>
      </w:r>
    </w:p>
    <w:p w:rsidR="00000000" w:rsidDel="00000000" w:rsidP="00000000" w:rsidRDefault="00000000" w:rsidRPr="00000000" w14:paraId="00000010">
      <w:pPr>
        <w:shd w:fill="ffffff" w:val="clea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two different values have the same value, then the problem occurs between the two values, known as a collision. The following are the collision techniques:</w:t>
      </w:r>
    </w:p>
    <w:p w:rsidR="00000000" w:rsidDel="00000000" w:rsidP="00000000" w:rsidRDefault="00000000" w:rsidRPr="00000000" w14:paraId="00000011">
      <w:pPr>
        <w:shd w:fill="ffffff" w:val="clea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Open Hashing(or closed addressing) </w:t>
      </w:r>
      <w:r w:rsidDel="00000000" w:rsidR="00000000" w:rsidRPr="00000000">
        <w:rPr>
          <w:rFonts w:ascii="Times New Roman" w:cs="Times New Roman" w:eastAsia="Times New Roman" w:hAnsi="Times New Roman"/>
          <w:sz w:val="28"/>
          <w:szCs w:val="28"/>
          <w:rtl w:val="0"/>
        </w:rPr>
        <w:t xml:space="preserve">chaining method.</w:t>
      </w:r>
    </w:p>
    <w:p w:rsidR="00000000" w:rsidDel="00000000" w:rsidP="00000000" w:rsidRDefault="00000000" w:rsidRPr="00000000" w14:paraId="00000012">
      <w:pPr>
        <w:pStyle w:val="Heading3"/>
        <w:keepNext w:val="0"/>
        <w:keepLines w:val="0"/>
        <w:shd w:fill="ffffff" w:val="clear"/>
        <w:spacing w:after="0" w:before="0" w:line="240" w:lineRule="auto"/>
        <w:jc w:val="both"/>
        <w:rPr>
          <w:rFonts w:ascii="Times New Roman" w:cs="Times New Roman" w:eastAsia="Times New Roman" w:hAnsi="Times New Roman"/>
        </w:rPr>
      </w:pPr>
      <w:bookmarkStart w:colFirst="0" w:colLast="0" w:name="_g6anotjid387" w:id="5"/>
      <w:bookmarkEnd w:id="5"/>
      <w:r w:rsidDel="00000000" w:rsidR="00000000" w:rsidRPr="00000000">
        <w:rPr>
          <w:rFonts w:ascii="Times New Roman" w:cs="Times New Roman" w:eastAsia="Times New Roman" w:hAnsi="Times New Roman"/>
          <w:color w:val="610b4b"/>
          <w:rtl w:val="0"/>
        </w:rPr>
        <w:t xml:space="preserve">Closed Hashing (or open addressing)</w:t>
      </w:r>
      <w:r w:rsidDel="00000000" w:rsidR="00000000" w:rsidRPr="00000000">
        <w:rPr>
          <w:rtl w:val="0"/>
        </w:rPr>
      </w:r>
    </w:p>
    <w:p w:rsidR="00000000" w:rsidDel="00000000" w:rsidP="00000000" w:rsidRDefault="00000000" w:rsidRPr="00000000" w14:paraId="00000013">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probing</w:t>
      </w:r>
    </w:p>
    <w:p w:rsidR="00000000" w:rsidDel="00000000" w:rsidP="00000000" w:rsidRDefault="00000000" w:rsidRPr="00000000" w14:paraId="00000014">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Quadratic probing</w:t>
      </w:r>
    </w:p>
    <w:p w:rsidR="00000000" w:rsidDel="00000000" w:rsidP="00000000" w:rsidRDefault="00000000" w:rsidRPr="00000000" w14:paraId="00000015">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Hashing technique</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0" w:before="0" w:line="240" w:lineRule="auto"/>
        <w:jc w:val="both"/>
        <w:rPr>
          <w:rFonts w:ascii="Times New Roman" w:cs="Times New Roman" w:eastAsia="Times New Roman" w:hAnsi="Times New Roman"/>
          <w:color w:val="212529"/>
          <w:sz w:val="28"/>
          <w:szCs w:val="28"/>
        </w:rPr>
      </w:pPr>
      <w:bookmarkStart w:colFirst="0" w:colLast="0" w:name="_f5i3f4imfq9d" w:id="6"/>
      <w:bookmarkEnd w:id="6"/>
      <w:r w:rsidDel="00000000" w:rsidR="00000000" w:rsidRPr="00000000">
        <w:rPr>
          <w:rFonts w:ascii="Times New Roman" w:cs="Times New Roman" w:eastAsia="Times New Roman" w:hAnsi="Times New Roman"/>
          <w:color w:val="212529"/>
          <w:sz w:val="28"/>
          <w:szCs w:val="28"/>
          <w:rtl w:val="0"/>
        </w:rPr>
        <w:t xml:space="preserve">Handling Collisions in Hash Table</w:t>
      </w:r>
    </w:p>
    <w:p w:rsidR="00000000" w:rsidDel="00000000" w:rsidP="00000000" w:rsidRDefault="00000000" w:rsidRPr="00000000" w14:paraId="00000017">
      <w:pPr>
        <w:pStyle w:val="Heading3"/>
        <w:keepNext w:val="0"/>
        <w:keepLines w:val="0"/>
        <w:shd w:fill="ffffff" w:val="clear"/>
        <w:spacing w:after="0" w:before="0" w:line="288" w:lineRule="auto"/>
        <w:jc w:val="both"/>
        <w:rPr>
          <w:rFonts w:ascii="Times New Roman" w:cs="Times New Roman" w:eastAsia="Times New Roman" w:hAnsi="Times New Roman"/>
          <w:color w:val="212529"/>
        </w:rPr>
      </w:pPr>
      <w:bookmarkStart w:colFirst="0" w:colLast="0" w:name="_m19cdsg5qli7" w:id="7"/>
      <w:bookmarkEnd w:id="7"/>
      <w:r w:rsidDel="00000000" w:rsidR="00000000" w:rsidRPr="00000000">
        <w:rPr>
          <w:rFonts w:ascii="Times New Roman" w:cs="Times New Roman" w:eastAsia="Times New Roman" w:hAnsi="Times New Roman"/>
          <w:color w:val="212529"/>
          <w:rtl w:val="0"/>
        </w:rPr>
        <w:t xml:space="preserve">Linear Probing: It is a technique that makes sure that if we have a collision at a particular bucket, then we check for the next available bucket location(just below it), and insert our data in that bucket.</w:t>
      </w:r>
    </w:p>
    <w:p w:rsidR="00000000" w:rsidDel="00000000" w:rsidP="00000000" w:rsidRDefault="00000000" w:rsidRPr="00000000" w14:paraId="00000018">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19">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4867275" cy="2804675"/>
            <wp:effectExtent b="0" l="0" r="0" t="0"/>
            <wp:docPr descr="Linear Probing" id="3" name="image4.png"/>
            <a:graphic>
              <a:graphicData uri="http://schemas.openxmlformats.org/drawingml/2006/picture">
                <pic:pic>
                  <pic:nvPicPr>
                    <pic:cNvPr descr="Linear Probing" id="0" name="image4.png"/>
                    <pic:cNvPicPr preferRelativeResize="0"/>
                  </pic:nvPicPr>
                  <pic:blipFill>
                    <a:blip r:embed="rId7"/>
                    <a:srcRect b="0" l="0" r="0" t="0"/>
                    <a:stretch>
                      <a:fillRect/>
                    </a:stretch>
                  </pic:blipFill>
                  <pic:spPr>
                    <a:xfrm>
                      <a:off x="0" y="0"/>
                      <a:ext cx="4867275" cy="2804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0" w:before="0" w:line="288" w:lineRule="auto"/>
        <w:jc w:val="both"/>
        <w:rPr>
          <w:rFonts w:ascii="Times New Roman" w:cs="Times New Roman" w:eastAsia="Times New Roman" w:hAnsi="Times New Roman"/>
          <w:color w:val="212529"/>
        </w:rPr>
      </w:pPr>
      <w:bookmarkStart w:colFirst="0" w:colLast="0" w:name="_8h39w8phkcxi" w:id="8"/>
      <w:bookmarkEnd w:id="8"/>
      <w:r w:rsidDel="00000000" w:rsidR="00000000" w:rsidRPr="00000000">
        <w:rPr>
          <w:rFonts w:ascii="Times New Roman" w:cs="Times New Roman" w:eastAsia="Times New Roman" w:hAnsi="Times New Roman"/>
          <w:color w:val="212529"/>
          <w:rtl w:val="0"/>
        </w:rPr>
        <w:t xml:space="preserve">Quadratic Probing:</w:t>
      </w:r>
    </w:p>
    <w:p w:rsidR="00000000" w:rsidDel="00000000" w:rsidP="00000000" w:rsidRDefault="00000000" w:rsidRPr="00000000" w14:paraId="0000001B">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In quadratic probing the next bucket location is decided using the formula: h(k, i) = (h?(k) + x*i + y*i^2) where </w:t>
      </w:r>
      <w:r w:rsidDel="00000000" w:rsidR="00000000" w:rsidRPr="00000000">
        <w:rPr>
          <w:rFonts w:ascii="Times New Roman" w:cs="Times New Roman" w:eastAsia="Times New Roman" w:hAnsi="Times New Roman"/>
          <w:color w:val="d63384"/>
          <w:sz w:val="28"/>
          <w:szCs w:val="28"/>
          <w:rtl w:val="0"/>
        </w:rPr>
        <w:t xml:space="preserve">x</w:t>
      </w:r>
      <w:r w:rsidDel="00000000" w:rsidR="00000000" w:rsidRPr="00000000">
        <w:rPr>
          <w:rFonts w:ascii="Times New Roman" w:cs="Times New Roman" w:eastAsia="Times New Roman" w:hAnsi="Times New Roman"/>
          <w:color w:val="212529"/>
          <w:sz w:val="28"/>
          <w:szCs w:val="28"/>
          <w:rtl w:val="0"/>
        </w:rPr>
        <w:t xml:space="preserve"> and </w:t>
      </w:r>
      <w:r w:rsidDel="00000000" w:rsidR="00000000" w:rsidRPr="00000000">
        <w:rPr>
          <w:rFonts w:ascii="Times New Roman" w:cs="Times New Roman" w:eastAsia="Times New Roman" w:hAnsi="Times New Roman"/>
          <w:color w:val="d63384"/>
          <w:sz w:val="28"/>
          <w:szCs w:val="28"/>
          <w:rtl w:val="0"/>
        </w:rPr>
        <w:t xml:space="preserve">y</w:t>
      </w:r>
      <w:r w:rsidDel="00000000" w:rsidR="00000000" w:rsidRPr="00000000">
        <w:rPr>
          <w:rFonts w:ascii="Times New Roman" w:cs="Times New Roman" w:eastAsia="Times New Roman" w:hAnsi="Times New Roman"/>
          <w:color w:val="212529"/>
          <w:sz w:val="28"/>
          <w:szCs w:val="28"/>
          <w:rtl w:val="0"/>
        </w:rPr>
        <w:t xml:space="preserve"> are constants. </w:t>
      </w:r>
    </w:p>
    <w:p w:rsidR="00000000" w:rsidDel="00000000" w:rsidP="00000000" w:rsidRDefault="00000000" w:rsidRPr="00000000" w14:paraId="0000001C">
      <w:pPr>
        <w:shd w:fill="ffffff" w:val="clear"/>
        <w:spacing w:after="0" w:before="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200650" cy="2681288"/>
            <wp:effectExtent b="0" l="0" r="0" t="0"/>
            <wp:docPr descr="Quadratic Probing" id="2" name="image1.png"/>
            <a:graphic>
              <a:graphicData uri="http://schemas.openxmlformats.org/drawingml/2006/picture">
                <pic:pic>
                  <pic:nvPicPr>
                    <pic:cNvPr descr="Quadratic Probing" id="0" name="image1.png"/>
                    <pic:cNvPicPr preferRelativeResize="0"/>
                  </pic:nvPicPr>
                  <pic:blipFill>
                    <a:blip r:embed="rId8"/>
                    <a:srcRect b="0" l="0" r="0" t="0"/>
                    <a:stretch>
                      <a:fillRect/>
                    </a:stretch>
                  </pic:blipFill>
                  <pic:spPr>
                    <a:xfrm>
                      <a:off x="0" y="0"/>
                      <a:ext cx="52006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0" w:before="0" w:line="288" w:lineRule="auto"/>
        <w:jc w:val="both"/>
        <w:rPr>
          <w:rFonts w:ascii="Times New Roman" w:cs="Times New Roman" w:eastAsia="Times New Roman" w:hAnsi="Times New Roman"/>
          <w:color w:val="212529"/>
        </w:rPr>
      </w:pPr>
      <w:bookmarkStart w:colFirst="0" w:colLast="0" w:name="_s0y0aif4b6jo" w:id="9"/>
      <w:bookmarkEnd w:id="9"/>
      <w:r w:rsidDel="00000000" w:rsidR="00000000" w:rsidRPr="00000000">
        <w:rPr>
          <w:rFonts w:ascii="Times New Roman" w:cs="Times New Roman" w:eastAsia="Times New Roman" w:hAnsi="Times New Roman"/>
          <w:color w:val="212529"/>
          <w:rtl w:val="0"/>
        </w:rPr>
        <w:t xml:space="preserve">Chaining: In this technique of collision handling, if at a particular bucket location a collision occurs then at that location we simply create a linked list, and the value will be added as the next node of the list. The Hash table becomes an array of linked list.</w:t>
      </w:r>
    </w:p>
    <w:p w:rsidR="00000000" w:rsidDel="00000000" w:rsidP="00000000" w:rsidRDefault="00000000" w:rsidRPr="00000000" w14:paraId="0000001E">
      <w:pPr>
        <w:shd w:fill="ffffff" w:val="clea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4762745" cy="3386138"/>
            <wp:effectExtent b="0" l="0" r="0" t="0"/>
            <wp:docPr descr="Chaining" id="1" name="image3.png"/>
            <a:graphic>
              <a:graphicData uri="http://schemas.openxmlformats.org/drawingml/2006/picture">
                <pic:pic>
                  <pic:nvPicPr>
                    <pic:cNvPr descr="Chaining" id="0" name="image3.png"/>
                    <pic:cNvPicPr preferRelativeResize="0"/>
                  </pic:nvPicPr>
                  <pic:blipFill>
                    <a:blip r:embed="rId9"/>
                    <a:srcRect b="0" l="0" r="0" t="0"/>
                    <a:stretch>
                      <a:fillRect/>
                    </a:stretch>
                  </pic:blipFill>
                  <pic:spPr>
                    <a:xfrm>
                      <a:off x="0" y="0"/>
                      <a:ext cx="4762745"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 Hashing</w:t>
      </w:r>
    </w:p>
    <w:p w:rsidR="00000000" w:rsidDel="00000000" w:rsidP="00000000" w:rsidRDefault="00000000" w:rsidRPr="00000000" w14:paraId="00000020">
      <w:pPr>
        <w:shd w:fill="ffffff" w:val="clea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double hashing, two hash functions are used. It uses one hash value as an index to move forward until the empty location is found. When the collision occurs then this technique uses the secondary hash of the key.</w:t>
      </w:r>
    </w:p>
    <w:p w:rsidR="00000000" w:rsidDel="00000000" w:rsidP="00000000" w:rsidRDefault="00000000" w:rsidRPr="00000000" w14:paraId="00000021">
      <w:pPr>
        <w:pStyle w:val="Heading3"/>
        <w:keepNext w:val="0"/>
        <w:keepLines w:val="0"/>
        <w:shd w:fill="ffffff" w:val="clear"/>
        <w:spacing w:after="0" w:before="0" w:line="288" w:lineRule="auto"/>
        <w:jc w:val="both"/>
        <w:rPr>
          <w:rFonts w:ascii="Times New Roman" w:cs="Times New Roman" w:eastAsia="Times New Roman" w:hAnsi="Times New Roman"/>
        </w:rPr>
      </w:pPr>
      <w:bookmarkStart w:colFirst="0" w:colLast="0" w:name="_e10891c6vft4" w:id="10"/>
      <w:bookmarkEnd w:id="10"/>
      <w:r w:rsidDel="00000000" w:rsidR="00000000" w:rsidRPr="00000000">
        <w:rPr>
          <w:rtl w:val="0"/>
        </w:rPr>
      </w:r>
    </w:p>
    <w:p w:rsidR="00000000" w:rsidDel="00000000" w:rsidP="00000000" w:rsidRDefault="00000000" w:rsidRPr="00000000" w14:paraId="00000022">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before="0" w:lineRule="auto"/>
        <w:ind w:left="0" w:right="40" w:firstLine="0"/>
        <w:jc w:val="both"/>
        <w:rPr>
          <w:rFonts w:ascii="Times New Roman" w:cs="Times New Roman" w:eastAsia="Times New Roman" w:hAnsi="Times New Roman"/>
          <w:sz w:val="28"/>
          <w:szCs w:val="28"/>
        </w:rPr>
      </w:pPr>
      <w:r w:rsidDel="00000000" w:rsidR="00000000" w:rsidRPr="00000000">
        <w:rPr>
          <w:rtl w:val="0"/>
        </w:rPr>
      </w:r>
    </w:p>
    <w:sectPr>
      <w:foot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