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11" w:rsidRPr="00B62911" w:rsidRDefault="00DD4474" w:rsidP="00B62911">
      <w:pPr>
        <w:shd w:val="clear" w:color="auto" w:fill="D1D3D4"/>
        <w:spacing w:after="68" w:line="240" w:lineRule="auto"/>
        <w:outlineLvl w:val="1"/>
        <w:rPr>
          <w:rFonts w:ascii="Segoe UI" w:eastAsia="Times New Roman" w:hAnsi="Segoe UI" w:cs="Segoe UI"/>
          <w:b/>
          <w:bCs/>
          <w:color w:val="00B050"/>
          <w:sz w:val="44"/>
          <w:szCs w:val="27"/>
        </w:rPr>
      </w:pPr>
      <w:r w:rsidRPr="00B62911">
        <w:rPr>
          <w:rFonts w:ascii="Segoe UI" w:eastAsia="Times New Roman" w:hAnsi="Segoe UI" w:cs="Segoe UI"/>
          <w:color w:val="00B050"/>
          <w:sz w:val="40"/>
          <w:shd w:val="clear" w:color="auto" w:fill="D1D3D4"/>
        </w:rPr>
        <w:fldChar w:fldCharType="begin"/>
      </w:r>
      <w:r w:rsidR="00B62911" w:rsidRPr="00B62911">
        <w:rPr>
          <w:rFonts w:ascii="Segoe UI" w:eastAsia="Times New Roman" w:hAnsi="Segoe UI" w:cs="Segoe UI"/>
          <w:color w:val="00B050"/>
          <w:sz w:val="40"/>
          <w:shd w:val="clear" w:color="auto" w:fill="D1D3D4"/>
        </w:rPr>
        <w:instrText xml:space="preserve"> HYPERLINK "javascript:void(0);" </w:instrText>
      </w:r>
      <w:r w:rsidRPr="00B62911">
        <w:rPr>
          <w:rFonts w:ascii="Segoe UI" w:eastAsia="Times New Roman" w:hAnsi="Segoe UI" w:cs="Segoe UI"/>
          <w:color w:val="00B050"/>
          <w:sz w:val="40"/>
          <w:shd w:val="clear" w:color="auto" w:fill="D1D3D4"/>
        </w:rPr>
        <w:fldChar w:fldCharType="separate"/>
      </w:r>
      <w:r w:rsidR="00B62911" w:rsidRPr="00B62911">
        <w:rPr>
          <w:rFonts w:ascii="Segoe UI" w:eastAsia="Times New Roman" w:hAnsi="Segoe UI" w:cs="Segoe UI"/>
          <w:color w:val="00B050"/>
          <w:sz w:val="40"/>
        </w:rPr>
        <w:t>SUMMARY</w:t>
      </w:r>
      <w:r w:rsidRPr="00B62911">
        <w:rPr>
          <w:rFonts w:ascii="Segoe UI" w:eastAsia="Times New Roman" w:hAnsi="Segoe UI" w:cs="Segoe UI"/>
          <w:color w:val="00B050"/>
          <w:sz w:val="40"/>
          <w:shd w:val="clear" w:color="auto" w:fill="D1D3D4"/>
        </w:rPr>
        <w:fldChar w:fldCharType="end"/>
      </w:r>
    </w:p>
    <w:p w:rsidR="00B62911" w:rsidRPr="00B62911" w:rsidRDefault="00B62911" w:rsidP="00B629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8"/>
          <w:szCs w:val="17"/>
        </w:rPr>
      </w:pPr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 xml:space="preserve">In Microsoft C, the </w:t>
      </w:r>
      <w:proofErr w:type="spellStart"/>
      <w:proofErr w:type="gramStart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strtok</w:t>
      </w:r>
      <w:proofErr w:type="spell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(</w:t>
      </w:r>
      <w:proofErr w:type="gram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 xml:space="preserve">) function takes two strings as arguments. The first is a series of zero or more </w:t>
      </w:r>
      <w:r w:rsidRPr="00DD75B8">
        <w:rPr>
          <w:rFonts w:ascii="Segoe UI" w:eastAsia="Times New Roman" w:hAnsi="Segoe UI" w:cs="Segoe UI"/>
          <w:color w:val="31849B" w:themeColor="accent5" w:themeShade="BF"/>
          <w:sz w:val="28"/>
          <w:szCs w:val="17"/>
        </w:rPr>
        <w:t>tokens</w:t>
      </w:r>
      <w:r w:rsidR="002A155F" w:rsidRPr="00DD75B8">
        <w:rPr>
          <w:rFonts w:ascii="Segoe UI" w:eastAsia="Times New Roman" w:hAnsi="Segoe UI" w:cs="Segoe UI"/>
          <w:color w:val="31849B" w:themeColor="accent5" w:themeShade="BF"/>
          <w:sz w:val="28"/>
          <w:szCs w:val="17"/>
        </w:rPr>
        <w:t xml:space="preserve"> </w:t>
      </w:r>
      <w:proofErr w:type="gramStart"/>
      <w:r w:rsidR="002A155F" w:rsidRPr="00DD75B8">
        <w:rPr>
          <w:rFonts w:ascii="Segoe UI" w:eastAsia="Times New Roman" w:hAnsi="Segoe UI" w:cs="Segoe UI"/>
          <w:color w:val="31849B" w:themeColor="accent5" w:themeShade="BF"/>
          <w:sz w:val="28"/>
          <w:szCs w:val="17"/>
        </w:rPr>
        <w:t xml:space="preserve">(  </w:t>
      </w:r>
      <w:r w:rsidR="002A155F" w:rsidRPr="00DD75B8">
        <w:rPr>
          <w:rFonts w:ascii="Segoe UI" w:eastAsia="Times New Roman" w:hAnsi="Segoe UI" w:cs="Segoe UI"/>
          <w:color w:val="31849B" w:themeColor="accent5" w:themeShade="BF"/>
          <w:sz w:val="24"/>
          <w:szCs w:val="24"/>
        </w:rPr>
        <w:t>An</w:t>
      </w:r>
      <w:proofErr w:type="gramEnd"/>
      <w:r w:rsidR="002A155F" w:rsidRPr="00DD75B8">
        <w:rPr>
          <w:rFonts w:ascii="Segoe UI" w:eastAsia="Times New Roman" w:hAnsi="Segoe UI" w:cs="Segoe UI"/>
          <w:color w:val="31849B" w:themeColor="accent5" w:themeShade="BF"/>
          <w:sz w:val="24"/>
          <w:szCs w:val="24"/>
        </w:rPr>
        <w:t xml:space="preserve"> individual instance of a type of symbol ."</w:t>
      </w:r>
      <w:proofErr w:type="gramStart"/>
      <w:r w:rsidR="002A155F" w:rsidRPr="00DD75B8">
        <w:rPr>
          <w:rFonts w:ascii="Segoe UI" w:eastAsia="Times New Roman" w:hAnsi="Segoe UI" w:cs="Segoe UI"/>
          <w:color w:val="31849B" w:themeColor="accent5" w:themeShade="BF"/>
          <w:sz w:val="24"/>
          <w:szCs w:val="24"/>
        </w:rPr>
        <w:t>the</w:t>
      </w:r>
      <w:proofErr w:type="gramEnd"/>
      <w:r w:rsidR="002A155F" w:rsidRPr="00DD75B8">
        <w:rPr>
          <w:rFonts w:ascii="Segoe UI" w:eastAsia="Times New Roman" w:hAnsi="Segoe UI" w:cs="Segoe UI"/>
          <w:color w:val="31849B" w:themeColor="accent5" w:themeShade="BF"/>
          <w:sz w:val="24"/>
          <w:szCs w:val="24"/>
        </w:rPr>
        <w:t xml:space="preserve"> word 'error' contains three tokens of 'r'  “</w:t>
      </w:r>
      <w:r w:rsidRPr="00DD75B8">
        <w:rPr>
          <w:rFonts w:ascii="Segoe UI" w:eastAsia="Times New Roman" w:hAnsi="Segoe UI" w:cs="Segoe UI"/>
          <w:color w:val="31849B" w:themeColor="accent5" w:themeShade="BF"/>
          <w:sz w:val="24"/>
          <w:szCs w:val="24"/>
        </w:rPr>
        <w:t xml:space="preserve"> </w:t>
      </w:r>
      <w:r w:rsidR="002A155F" w:rsidRPr="00DD75B8">
        <w:rPr>
          <w:rFonts w:ascii="Segoe UI" w:eastAsia="Times New Roman" w:hAnsi="Segoe UI" w:cs="Segoe UI"/>
          <w:color w:val="31849B" w:themeColor="accent5" w:themeShade="BF"/>
          <w:sz w:val="24"/>
          <w:szCs w:val="24"/>
        </w:rPr>
        <w:t xml:space="preserve"> )</w:t>
      </w:r>
      <w:r w:rsidR="002A155F">
        <w:rPr>
          <w:rFonts w:ascii="Segoe UI" w:eastAsia="Times New Roman" w:hAnsi="Segoe UI" w:cs="Segoe UI"/>
          <w:color w:val="00B050"/>
          <w:sz w:val="24"/>
          <w:szCs w:val="24"/>
        </w:rPr>
        <w:t xml:space="preserve">  </w:t>
      </w:r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 xml:space="preserve">separated by </w:t>
      </w:r>
      <w:r w:rsidRPr="00DD75B8">
        <w:rPr>
          <w:rFonts w:ascii="Segoe UI" w:eastAsia="Times New Roman" w:hAnsi="Segoe UI" w:cs="Segoe UI"/>
          <w:color w:val="31849B" w:themeColor="accent5" w:themeShade="BF"/>
          <w:sz w:val="28"/>
          <w:szCs w:val="17"/>
        </w:rPr>
        <w:t>delimiters</w:t>
      </w:r>
      <w:r w:rsidR="002A155F" w:rsidRPr="00DD75B8">
        <w:rPr>
          <w:rFonts w:ascii="Segoe UI" w:eastAsia="Times New Roman" w:hAnsi="Segoe UI" w:cs="Segoe UI"/>
          <w:color w:val="31849B" w:themeColor="accent5" w:themeShade="BF"/>
          <w:sz w:val="28"/>
          <w:szCs w:val="17"/>
        </w:rPr>
        <w:t xml:space="preserve">  </w:t>
      </w:r>
      <w:r w:rsidR="002A155F" w:rsidRPr="00DD75B8">
        <w:rPr>
          <w:rFonts w:ascii="Segoe UI" w:eastAsia="Times New Roman" w:hAnsi="Segoe UI" w:cs="Segoe UI"/>
          <w:color w:val="31849B" w:themeColor="accent5" w:themeShade="BF"/>
          <w:sz w:val="24"/>
          <w:szCs w:val="24"/>
        </w:rPr>
        <w:t>(  Set, mark, or draw the boundaries of something  )</w:t>
      </w:r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 xml:space="preserve"> defined by the second string. The first call to </w:t>
      </w:r>
      <w:proofErr w:type="spellStart"/>
      <w:proofErr w:type="gramStart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strtok</w:t>
      </w:r>
      <w:proofErr w:type="spell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(</w:t>
      </w:r>
      <w:proofErr w:type="gram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 xml:space="preserve">) returns a pointer to the first token in the first argument. To get the next token in the original string, a call to </w:t>
      </w:r>
      <w:proofErr w:type="spellStart"/>
      <w:proofErr w:type="gramStart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strtok</w:t>
      </w:r>
      <w:proofErr w:type="spell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(</w:t>
      </w:r>
      <w:proofErr w:type="gram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 xml:space="preserve">) must be made with NULL as the first argument, which tells </w:t>
      </w:r>
      <w:proofErr w:type="spellStart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strtok</w:t>
      </w:r>
      <w:proofErr w:type="spell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() to search for the next token in the previous token string.</w:t>
      </w:r>
      <w:r w:rsidRPr="00B62911">
        <w:rPr>
          <w:rFonts w:ascii="Segoe UI" w:eastAsia="Times New Roman" w:hAnsi="Segoe UI" w:cs="Segoe UI"/>
          <w:color w:val="00B050"/>
          <w:sz w:val="28"/>
        </w:rPr>
        <w:t> </w:t>
      </w:r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br/>
      </w:r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br/>
        <w:t xml:space="preserve">Keep the following information in mind when using </w:t>
      </w:r>
      <w:proofErr w:type="spellStart"/>
      <w:proofErr w:type="gramStart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strtok</w:t>
      </w:r>
      <w:proofErr w:type="spell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(</w:t>
      </w:r>
      <w:proofErr w:type="gram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):</w:t>
      </w:r>
      <w:r w:rsidRPr="00B62911">
        <w:rPr>
          <w:rFonts w:ascii="Segoe UI" w:eastAsia="Times New Roman" w:hAnsi="Segoe UI" w:cs="Segoe UI"/>
          <w:color w:val="00B050"/>
          <w:sz w:val="28"/>
        </w:rPr>
        <w:t> </w:t>
      </w:r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br/>
      </w:r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br/>
      </w:r>
    </w:p>
    <w:p w:rsidR="00B62911" w:rsidRPr="00B62911" w:rsidRDefault="00B62911" w:rsidP="00B62911">
      <w:pPr>
        <w:numPr>
          <w:ilvl w:val="0"/>
          <w:numId w:val="3"/>
        </w:numPr>
        <w:shd w:val="clear" w:color="auto" w:fill="FFFFFF"/>
        <w:spacing w:after="0" w:line="240" w:lineRule="auto"/>
        <w:ind w:left="1086"/>
        <w:rPr>
          <w:rFonts w:ascii="Segoe UI" w:eastAsia="Times New Roman" w:hAnsi="Segoe UI" w:cs="Segoe UI"/>
          <w:color w:val="00B050"/>
          <w:sz w:val="28"/>
          <w:szCs w:val="17"/>
        </w:rPr>
      </w:pPr>
      <w:proofErr w:type="spellStart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strtok</w:t>
      </w:r>
      <w:proofErr w:type="spell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 xml:space="preserve">() will replace a delimiter in the original string with a NULL each time the function is called using the same string, so the original string is modified by the use of </w:t>
      </w:r>
      <w:proofErr w:type="spellStart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strtok</w:t>
      </w:r>
      <w:proofErr w:type="spell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().</w:t>
      </w:r>
    </w:p>
    <w:p w:rsidR="00B62911" w:rsidRPr="00B62911" w:rsidRDefault="00B62911" w:rsidP="00B62911">
      <w:pPr>
        <w:numPr>
          <w:ilvl w:val="0"/>
          <w:numId w:val="3"/>
        </w:numPr>
        <w:shd w:val="clear" w:color="auto" w:fill="FFFFFF"/>
        <w:spacing w:after="0" w:line="240" w:lineRule="auto"/>
        <w:ind w:left="1086"/>
        <w:rPr>
          <w:rFonts w:ascii="Segoe UI" w:eastAsia="Times New Roman" w:hAnsi="Segoe UI" w:cs="Segoe UI"/>
          <w:color w:val="00B050"/>
          <w:sz w:val="28"/>
          <w:szCs w:val="17"/>
        </w:rPr>
      </w:pPr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 xml:space="preserve">The second argument to </w:t>
      </w:r>
      <w:proofErr w:type="spellStart"/>
      <w:proofErr w:type="gramStart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strtok</w:t>
      </w:r>
      <w:proofErr w:type="spell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(</w:t>
      </w:r>
      <w:proofErr w:type="gramEnd"/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) can be changed at any time to a different delimiter.</w:t>
      </w:r>
    </w:p>
    <w:p w:rsidR="00B62911" w:rsidRPr="00B62911" w:rsidRDefault="00B62911" w:rsidP="00B62911">
      <w:pPr>
        <w:numPr>
          <w:ilvl w:val="0"/>
          <w:numId w:val="3"/>
        </w:numPr>
        <w:shd w:val="clear" w:color="auto" w:fill="FFFFFF"/>
        <w:spacing w:after="163" w:line="240" w:lineRule="auto"/>
        <w:ind w:left="1086"/>
        <w:rPr>
          <w:rFonts w:ascii="Segoe UI" w:eastAsia="Times New Roman" w:hAnsi="Segoe UI" w:cs="Segoe UI"/>
          <w:color w:val="00B050"/>
          <w:sz w:val="28"/>
          <w:szCs w:val="17"/>
        </w:rPr>
      </w:pPr>
      <w:r w:rsidRPr="00B62911">
        <w:rPr>
          <w:rFonts w:ascii="Segoe UI" w:eastAsia="Times New Roman" w:hAnsi="Segoe UI" w:cs="Segoe UI"/>
          <w:color w:val="00B050"/>
          <w:sz w:val="28"/>
          <w:szCs w:val="17"/>
        </w:rPr>
        <w:t>Only single characters are considered to be delimiters</w:t>
      </w:r>
    </w:p>
    <w:p w:rsidR="00B62911" w:rsidRPr="00B62911" w:rsidRDefault="00B62911" w:rsidP="00B629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Cs w:val="16"/>
        </w:rPr>
      </w:pPr>
    </w:p>
    <w:p w:rsidR="00B62911" w:rsidRPr="00DD75B8" w:rsidRDefault="00B62911" w:rsidP="00B629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 w:val="20"/>
          <w:szCs w:val="16"/>
        </w:rPr>
      </w:pPr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 xml:space="preserve">On the first call to </w:t>
      </w:r>
      <w:proofErr w:type="spellStart"/>
      <w:proofErr w:type="gramStart"/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>strtok</w:t>
      </w:r>
      <w:proofErr w:type="spellEnd"/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>(</w:t>
      </w:r>
      <w:proofErr w:type="gramEnd"/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 xml:space="preserve">), the function searches the string argument given as the first parameter for any token delimiter defined in the second string argument. Any further call to </w:t>
      </w:r>
      <w:proofErr w:type="spellStart"/>
      <w:proofErr w:type="gramStart"/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>strtok</w:t>
      </w:r>
      <w:proofErr w:type="spellEnd"/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>(</w:t>
      </w:r>
      <w:proofErr w:type="gramEnd"/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 xml:space="preserve">) with NULL as the first argument will return a pointer to the next token in the original string. The following sample program from page 603 of the "Microsoft C Optimizing Compiler: Run-Time Library Reference" manual for version 5.1 shows how </w:t>
      </w:r>
      <w:proofErr w:type="spellStart"/>
      <w:proofErr w:type="gramStart"/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>strtok</w:t>
      </w:r>
      <w:proofErr w:type="spellEnd"/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>(</w:t>
      </w:r>
      <w:proofErr w:type="gramEnd"/>
      <w:r w:rsidRPr="00DD75B8">
        <w:rPr>
          <w:rFonts w:ascii="Segoe UI" w:eastAsia="Times New Roman" w:hAnsi="Segoe UI" w:cs="Segoe UI"/>
          <w:color w:val="00B050"/>
          <w:sz w:val="28"/>
          <w:szCs w:val="32"/>
        </w:rPr>
        <w:t>) searches a token string</w:t>
      </w:r>
      <w:r w:rsidRPr="00DD75B8">
        <w:rPr>
          <w:rFonts w:ascii="Segoe UI" w:eastAsia="Times New Roman" w:hAnsi="Segoe UI" w:cs="Segoe UI"/>
          <w:color w:val="00B050"/>
          <w:sz w:val="20"/>
          <w:szCs w:val="16"/>
        </w:rPr>
        <w:t>:</w:t>
      </w:r>
    </w:p>
    <w:p w:rsidR="00B62911" w:rsidRPr="00DD75B8" w:rsidRDefault="00B62911" w:rsidP="00B62911">
      <w:pPr>
        <w:shd w:val="clear" w:color="auto" w:fill="FFFFFF"/>
        <w:spacing w:before="188" w:after="188" w:line="240" w:lineRule="auto"/>
        <w:outlineLvl w:val="2"/>
        <w:rPr>
          <w:rFonts w:ascii="Segoe UI" w:eastAsia="Times New Roman" w:hAnsi="Segoe UI" w:cs="Segoe UI"/>
          <w:color w:val="00B050"/>
          <w:sz w:val="28"/>
          <w:szCs w:val="25"/>
        </w:rPr>
      </w:pPr>
      <w:r w:rsidRPr="00DD75B8">
        <w:rPr>
          <w:rFonts w:ascii="Segoe UI" w:eastAsia="Times New Roman" w:hAnsi="Segoe UI" w:cs="Segoe UI"/>
          <w:color w:val="00B050"/>
          <w:sz w:val="28"/>
          <w:szCs w:val="25"/>
        </w:rPr>
        <w:t>Sample Code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/* Compile options needed: none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*/ 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#include &lt;</w:t>
      </w:r>
      <w:proofErr w:type="spell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string.h</w:t>
      </w:r>
      <w:proofErr w:type="spell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&gt;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#include &lt;</w:t>
      </w:r>
      <w:proofErr w:type="spell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stdio.h</w:t>
      </w:r>
      <w:proofErr w:type="spell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&gt;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proofErr w:type="gram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lastRenderedPageBreak/>
        <w:t>char</w:t>
      </w:r>
      <w:proofErr w:type="gram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string[] = "a </w:t>
      </w:r>
      <w:proofErr w:type="spell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string,of</w:t>
      </w:r>
      <w:proofErr w:type="spell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,,tokens";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proofErr w:type="gram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char</w:t>
      </w:r>
      <w:proofErr w:type="gram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*token;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proofErr w:type="gram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void</w:t>
      </w:r>
      <w:proofErr w:type="gram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main(void)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{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       </w:t>
      </w:r>
      <w:proofErr w:type="gram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token</w:t>
      </w:r>
      <w:proofErr w:type="gram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= </w:t>
      </w:r>
      <w:proofErr w:type="spell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strtok</w:t>
      </w:r>
      <w:proofErr w:type="spell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(string," ,"); /*There are two delimiters here*/ 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       </w:t>
      </w:r>
      <w:proofErr w:type="gram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while</w:t>
      </w:r>
      <w:proofErr w:type="gram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(token != NULL){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               </w:t>
      </w:r>
      <w:proofErr w:type="spellStart"/>
      <w:proofErr w:type="gram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printf</w:t>
      </w:r>
      <w:proofErr w:type="spell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(</w:t>
      </w:r>
      <w:proofErr w:type="gram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"The token is:  %s\n", token);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               </w:t>
      </w:r>
      <w:proofErr w:type="gram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token</w:t>
      </w:r>
      <w:proofErr w:type="gram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= </w:t>
      </w:r>
      <w:proofErr w:type="spellStart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strtok</w:t>
      </w:r>
      <w:proofErr w:type="spellEnd"/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(NULL," ,");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 xml:space="preserve">        }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4"/>
          <w:szCs w:val="20"/>
        </w:rPr>
      </w:pPr>
      <w:r w:rsidRPr="00DD75B8">
        <w:rPr>
          <w:rFonts w:ascii="Consolas" w:eastAsia="Times New Roman" w:hAnsi="Consolas" w:cs="Courier New"/>
          <w:color w:val="00B050"/>
          <w:sz w:val="24"/>
          <w:szCs w:val="20"/>
        </w:rPr>
        <w:t>}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urier New"/>
          <w:color w:val="00B050"/>
          <w:szCs w:val="20"/>
        </w:rPr>
      </w:pPr>
      <w:r w:rsidRPr="00DD75B8">
        <w:rPr>
          <w:rFonts w:ascii="Consolas" w:eastAsia="Times New Roman" w:hAnsi="Consolas" w:cs="Courier New"/>
          <w:color w:val="00B050"/>
          <w:szCs w:val="20"/>
        </w:rPr>
        <w:tab/>
      </w:r>
      <w:r w:rsidRPr="00DD75B8">
        <w:rPr>
          <w:rFonts w:ascii="Consolas" w:eastAsia="Times New Roman" w:hAnsi="Consolas" w:cs="Courier New"/>
          <w:color w:val="00B050"/>
          <w:szCs w:val="20"/>
        </w:rPr>
        <w:tab/>
      </w:r>
      <w:r w:rsidRPr="00DD75B8">
        <w:rPr>
          <w:rFonts w:ascii="Consolas" w:eastAsia="Times New Roman" w:hAnsi="Consolas" w:cs="Courier New"/>
          <w:color w:val="00B050"/>
          <w:szCs w:val="20"/>
        </w:rPr>
        <w:tab/>
      </w:r>
      <w:r w:rsidRPr="00DD75B8">
        <w:rPr>
          <w:rFonts w:ascii="Consolas" w:eastAsia="Times New Roman" w:hAnsi="Consolas" w:cs="Courier New"/>
          <w:color w:val="00B050"/>
          <w:szCs w:val="20"/>
        </w:rPr>
        <w:tab/>
      </w:r>
    </w:p>
    <w:p w:rsidR="00B62911" w:rsidRPr="00B62911" w:rsidRDefault="00B62911" w:rsidP="00B629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Cs w:val="16"/>
        </w:rPr>
      </w:pPr>
      <w:r w:rsidRPr="00B62911">
        <w:rPr>
          <w:rFonts w:ascii="Segoe UI" w:eastAsia="Times New Roman" w:hAnsi="Segoe UI" w:cs="Segoe UI"/>
          <w:color w:val="00B050"/>
          <w:szCs w:val="16"/>
        </w:rPr>
        <w:t>The output of this program is as follows:</w:t>
      </w:r>
    </w:p>
    <w:p w:rsidR="00B62911" w:rsidRPr="00B62911" w:rsidRDefault="00B62911" w:rsidP="00B62911">
      <w:pPr>
        <w:numPr>
          <w:ilvl w:val="0"/>
          <w:numId w:val="1"/>
        </w:numPr>
        <w:shd w:val="clear" w:color="auto" w:fill="FFFFFF"/>
        <w:spacing w:after="0" w:line="240" w:lineRule="auto"/>
        <w:ind w:left="1002"/>
        <w:rPr>
          <w:rFonts w:ascii="Segoe UI" w:eastAsia="Times New Roman" w:hAnsi="Segoe UI" w:cs="Segoe UI"/>
          <w:color w:val="00B050"/>
          <w:szCs w:val="16"/>
        </w:rPr>
      </w:pPr>
      <w:r w:rsidRPr="00B62911">
        <w:rPr>
          <w:rFonts w:ascii="Segoe UI" w:eastAsia="Times New Roman" w:hAnsi="Segoe UI" w:cs="Segoe UI"/>
          <w:color w:val="00B050"/>
          <w:szCs w:val="16"/>
        </w:rPr>
        <w:t>The token is: a</w:t>
      </w:r>
    </w:p>
    <w:p w:rsidR="00B62911" w:rsidRPr="00B62911" w:rsidRDefault="00B62911" w:rsidP="00B62911">
      <w:pPr>
        <w:numPr>
          <w:ilvl w:val="0"/>
          <w:numId w:val="1"/>
        </w:numPr>
        <w:shd w:val="clear" w:color="auto" w:fill="FFFFFF"/>
        <w:spacing w:after="0" w:line="240" w:lineRule="auto"/>
        <w:ind w:left="1002"/>
        <w:rPr>
          <w:rFonts w:ascii="Segoe UI" w:eastAsia="Times New Roman" w:hAnsi="Segoe UI" w:cs="Segoe UI"/>
          <w:color w:val="00B050"/>
          <w:szCs w:val="16"/>
        </w:rPr>
      </w:pPr>
      <w:r w:rsidRPr="00B62911">
        <w:rPr>
          <w:rFonts w:ascii="Segoe UI" w:eastAsia="Times New Roman" w:hAnsi="Segoe UI" w:cs="Segoe UI"/>
          <w:color w:val="00B050"/>
          <w:szCs w:val="16"/>
        </w:rPr>
        <w:t>The token is: string</w:t>
      </w:r>
    </w:p>
    <w:p w:rsidR="00B62911" w:rsidRPr="00B62911" w:rsidRDefault="00B62911" w:rsidP="00B62911">
      <w:pPr>
        <w:numPr>
          <w:ilvl w:val="0"/>
          <w:numId w:val="1"/>
        </w:numPr>
        <w:shd w:val="clear" w:color="auto" w:fill="FFFFFF"/>
        <w:spacing w:after="0" w:line="240" w:lineRule="auto"/>
        <w:ind w:left="1002"/>
        <w:rPr>
          <w:rFonts w:ascii="Segoe UI" w:eastAsia="Times New Roman" w:hAnsi="Segoe UI" w:cs="Segoe UI"/>
          <w:color w:val="00B050"/>
          <w:szCs w:val="16"/>
        </w:rPr>
      </w:pPr>
      <w:r w:rsidRPr="00B62911">
        <w:rPr>
          <w:rFonts w:ascii="Segoe UI" w:eastAsia="Times New Roman" w:hAnsi="Segoe UI" w:cs="Segoe UI"/>
          <w:color w:val="00B050"/>
          <w:szCs w:val="16"/>
        </w:rPr>
        <w:t>The token is: of</w:t>
      </w:r>
    </w:p>
    <w:p w:rsidR="00B62911" w:rsidRPr="00B62911" w:rsidRDefault="00B62911" w:rsidP="00B62911">
      <w:pPr>
        <w:numPr>
          <w:ilvl w:val="0"/>
          <w:numId w:val="1"/>
        </w:numPr>
        <w:shd w:val="clear" w:color="auto" w:fill="FFFFFF"/>
        <w:spacing w:after="0" w:line="240" w:lineRule="auto"/>
        <w:ind w:left="1002"/>
        <w:rPr>
          <w:rFonts w:ascii="Segoe UI" w:eastAsia="Times New Roman" w:hAnsi="Segoe UI" w:cs="Segoe UI"/>
          <w:color w:val="00B050"/>
          <w:szCs w:val="16"/>
        </w:rPr>
      </w:pPr>
      <w:r w:rsidRPr="00B62911">
        <w:rPr>
          <w:rFonts w:ascii="Segoe UI" w:eastAsia="Times New Roman" w:hAnsi="Segoe UI" w:cs="Segoe UI"/>
          <w:color w:val="00B050"/>
          <w:szCs w:val="16"/>
        </w:rPr>
        <w:t>The token is: tokens</w:t>
      </w:r>
    </w:p>
    <w:p w:rsidR="00B62911" w:rsidRPr="00B62911" w:rsidRDefault="00B62911" w:rsidP="00B629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B050"/>
          <w:szCs w:val="16"/>
        </w:rPr>
      </w:pPr>
      <w:r w:rsidRPr="00B62911">
        <w:rPr>
          <w:rFonts w:ascii="Segoe UI" w:eastAsia="Times New Roman" w:hAnsi="Segoe UI" w:cs="Segoe UI"/>
          <w:color w:val="00B050"/>
          <w:szCs w:val="16"/>
        </w:rPr>
        <w:t>The following is a sample representation of the area in memory around the token pointer during execution of the above program. Note the replacement of the delimiter with a NULL character each time a token is found: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 w:val="24"/>
          <w:szCs w:val="20"/>
        </w:rPr>
        <w:t xml:space="preserve">   ---------------------------------------------------------</w:t>
      </w:r>
      <w:r w:rsidRPr="00DD75B8">
        <w:rPr>
          <w:rFonts w:ascii="Consolas" w:eastAsia="Times New Roman" w:hAnsi="Consolas" w:cs="Consolas"/>
          <w:color w:val="00B050"/>
          <w:szCs w:val="24"/>
        </w:rPr>
        <w:t>----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|a </w:t>
      </w:r>
      <w:proofErr w:type="gramStart"/>
      <w:r w:rsidRPr="00DD75B8">
        <w:rPr>
          <w:rFonts w:ascii="Consolas" w:eastAsia="Times New Roman" w:hAnsi="Consolas" w:cs="Consolas"/>
          <w:color w:val="00B050"/>
          <w:szCs w:val="24"/>
        </w:rPr>
        <w:t>|  |</w:t>
      </w:r>
      <w:proofErr w:type="gramEnd"/>
      <w:r w:rsidRPr="00DD75B8">
        <w:rPr>
          <w:rFonts w:ascii="Consolas" w:eastAsia="Times New Roman" w:hAnsi="Consolas" w:cs="Consolas"/>
          <w:color w:val="00B050"/>
          <w:szCs w:val="24"/>
        </w:rPr>
        <w:t>s |t |r |</w:t>
      </w:r>
      <w:proofErr w:type="spellStart"/>
      <w:r w:rsidRPr="00DD75B8">
        <w:rPr>
          <w:rFonts w:ascii="Consolas" w:eastAsia="Times New Roman" w:hAnsi="Consolas" w:cs="Consolas"/>
          <w:color w:val="00B050"/>
          <w:szCs w:val="24"/>
        </w:rPr>
        <w:t>i</w:t>
      </w:r>
      <w:proofErr w:type="spellEnd"/>
      <w:r w:rsidRPr="00DD75B8">
        <w:rPr>
          <w:rFonts w:ascii="Consolas" w:eastAsia="Times New Roman" w:hAnsi="Consolas" w:cs="Consolas"/>
          <w:color w:val="00B050"/>
          <w:szCs w:val="24"/>
        </w:rPr>
        <w:t xml:space="preserve"> |n |g |, |o |f |  |, |, |t |o |k |e |n |s |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-------------------------------------------------------------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This is the original string before the first call to </w:t>
      </w:r>
      <w:proofErr w:type="spellStart"/>
      <w:proofErr w:type="gramStart"/>
      <w:r w:rsidRPr="00DD75B8">
        <w:rPr>
          <w:rFonts w:ascii="Consolas" w:eastAsia="Times New Roman" w:hAnsi="Consolas" w:cs="Consolas"/>
          <w:color w:val="00B050"/>
          <w:szCs w:val="24"/>
        </w:rPr>
        <w:t>strtok</w:t>
      </w:r>
      <w:proofErr w:type="spellEnd"/>
      <w:r w:rsidRPr="00DD75B8">
        <w:rPr>
          <w:rFonts w:ascii="Consolas" w:eastAsia="Times New Roman" w:hAnsi="Consolas" w:cs="Consolas"/>
          <w:color w:val="00B050"/>
          <w:szCs w:val="24"/>
        </w:rPr>
        <w:t>(</w:t>
      </w:r>
      <w:proofErr w:type="gramEnd"/>
      <w:r w:rsidRPr="00DD75B8">
        <w:rPr>
          <w:rFonts w:ascii="Consolas" w:eastAsia="Times New Roman" w:hAnsi="Consolas" w:cs="Consolas"/>
          <w:color w:val="00B050"/>
          <w:szCs w:val="24"/>
        </w:rPr>
        <w:t>).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-------------------------------------------------------------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|a |\0|s |t |r |</w:t>
      </w:r>
      <w:proofErr w:type="spellStart"/>
      <w:r w:rsidRPr="00DD75B8">
        <w:rPr>
          <w:rFonts w:ascii="Consolas" w:eastAsia="Times New Roman" w:hAnsi="Consolas" w:cs="Consolas"/>
          <w:color w:val="00B050"/>
          <w:szCs w:val="24"/>
        </w:rPr>
        <w:t>i</w:t>
      </w:r>
      <w:proofErr w:type="spellEnd"/>
      <w:r w:rsidRPr="00DD75B8">
        <w:rPr>
          <w:rFonts w:ascii="Consolas" w:eastAsia="Times New Roman" w:hAnsi="Consolas" w:cs="Consolas"/>
          <w:color w:val="00B050"/>
          <w:szCs w:val="24"/>
        </w:rPr>
        <w:t xml:space="preserve"> |n |g |, |o |f </w:t>
      </w:r>
      <w:proofErr w:type="gramStart"/>
      <w:r w:rsidRPr="00DD75B8">
        <w:rPr>
          <w:rFonts w:ascii="Consolas" w:eastAsia="Times New Roman" w:hAnsi="Consolas" w:cs="Consolas"/>
          <w:color w:val="00B050"/>
          <w:szCs w:val="24"/>
        </w:rPr>
        <w:t>|  |</w:t>
      </w:r>
      <w:proofErr w:type="gramEnd"/>
      <w:r w:rsidRPr="00DD75B8">
        <w:rPr>
          <w:rFonts w:ascii="Consolas" w:eastAsia="Times New Roman" w:hAnsi="Consolas" w:cs="Consolas"/>
          <w:color w:val="00B050"/>
          <w:szCs w:val="24"/>
        </w:rPr>
        <w:t>, |, |t |o |k |e |n |s |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-------------------------------------------------------------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 ^----- Token will point here on the first call.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-------------------------------------------------------------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|a |\0|s |t |r |</w:t>
      </w:r>
      <w:proofErr w:type="spellStart"/>
      <w:r w:rsidRPr="00DD75B8">
        <w:rPr>
          <w:rFonts w:ascii="Consolas" w:eastAsia="Times New Roman" w:hAnsi="Consolas" w:cs="Consolas"/>
          <w:color w:val="00B050"/>
          <w:szCs w:val="24"/>
        </w:rPr>
        <w:t>i</w:t>
      </w:r>
      <w:proofErr w:type="spellEnd"/>
      <w:r w:rsidRPr="00DD75B8">
        <w:rPr>
          <w:rFonts w:ascii="Consolas" w:eastAsia="Times New Roman" w:hAnsi="Consolas" w:cs="Consolas"/>
          <w:color w:val="00B050"/>
          <w:szCs w:val="24"/>
        </w:rPr>
        <w:t xml:space="preserve"> |n |g |\0|o |f </w:t>
      </w:r>
      <w:proofErr w:type="gramStart"/>
      <w:r w:rsidRPr="00DD75B8">
        <w:rPr>
          <w:rFonts w:ascii="Consolas" w:eastAsia="Times New Roman" w:hAnsi="Consolas" w:cs="Consolas"/>
          <w:color w:val="00B050"/>
          <w:szCs w:val="24"/>
        </w:rPr>
        <w:t>|  |</w:t>
      </w:r>
      <w:proofErr w:type="gramEnd"/>
      <w:r w:rsidRPr="00DD75B8">
        <w:rPr>
          <w:rFonts w:ascii="Consolas" w:eastAsia="Times New Roman" w:hAnsi="Consolas" w:cs="Consolas"/>
          <w:color w:val="00B050"/>
          <w:szCs w:val="24"/>
        </w:rPr>
        <w:t>, |, |t |o |k |e |n |s |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-------------------------------------------------------------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       ^------ Token will point here on the second call.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-------------------------------------------------------------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|a |\0|s |t |r |</w:t>
      </w:r>
      <w:proofErr w:type="spellStart"/>
      <w:r w:rsidRPr="00DD75B8">
        <w:rPr>
          <w:rFonts w:ascii="Consolas" w:eastAsia="Times New Roman" w:hAnsi="Consolas" w:cs="Consolas"/>
          <w:color w:val="00B050"/>
          <w:szCs w:val="24"/>
        </w:rPr>
        <w:t>i</w:t>
      </w:r>
      <w:proofErr w:type="spellEnd"/>
      <w:r w:rsidRPr="00DD75B8">
        <w:rPr>
          <w:rFonts w:ascii="Consolas" w:eastAsia="Times New Roman" w:hAnsi="Consolas" w:cs="Consolas"/>
          <w:color w:val="00B050"/>
          <w:szCs w:val="24"/>
        </w:rPr>
        <w:t xml:space="preserve"> |n |g |\0|o |f |\0|, |, |t |o |k |e |n |s |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-------------------------------------------------------------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                            ^----- Token will point here on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                                   </w:t>
      </w:r>
      <w:proofErr w:type="gramStart"/>
      <w:r w:rsidRPr="00DD75B8">
        <w:rPr>
          <w:rFonts w:ascii="Consolas" w:eastAsia="Times New Roman" w:hAnsi="Consolas" w:cs="Consolas"/>
          <w:color w:val="00B050"/>
          <w:szCs w:val="24"/>
        </w:rPr>
        <w:t>the</w:t>
      </w:r>
      <w:proofErr w:type="gramEnd"/>
      <w:r w:rsidRPr="00DD75B8">
        <w:rPr>
          <w:rFonts w:ascii="Consolas" w:eastAsia="Times New Roman" w:hAnsi="Consolas" w:cs="Consolas"/>
          <w:color w:val="00B050"/>
          <w:szCs w:val="24"/>
        </w:rPr>
        <w:t xml:space="preserve"> third call.</w:t>
      </w: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</w:p>
    <w:p w:rsidR="00B62911" w:rsidRPr="00DD75B8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Cs w:val="24"/>
        </w:rPr>
      </w:pPr>
      <w:r w:rsidRPr="00DD75B8">
        <w:rPr>
          <w:rFonts w:ascii="Consolas" w:eastAsia="Times New Roman" w:hAnsi="Consolas" w:cs="Consolas"/>
          <w:color w:val="00B050"/>
          <w:szCs w:val="24"/>
        </w:rPr>
        <w:t xml:space="preserve">                                (</w:t>
      </w:r>
      <w:proofErr w:type="gramStart"/>
      <w:r w:rsidRPr="00DD75B8">
        <w:rPr>
          <w:rFonts w:ascii="Consolas" w:eastAsia="Times New Roman" w:hAnsi="Consolas" w:cs="Consolas"/>
          <w:color w:val="00B050"/>
          <w:szCs w:val="24"/>
        </w:rPr>
        <w:t>and</w:t>
      </w:r>
      <w:proofErr w:type="gramEnd"/>
      <w:r w:rsidRPr="00DD75B8">
        <w:rPr>
          <w:rFonts w:ascii="Consolas" w:eastAsia="Times New Roman" w:hAnsi="Consolas" w:cs="Consolas"/>
          <w:color w:val="00B050"/>
          <w:szCs w:val="24"/>
        </w:rPr>
        <w:t xml:space="preserve"> so on)</w:t>
      </w:r>
    </w:p>
    <w:p w:rsidR="00B62911" w:rsidRPr="00B62911" w:rsidRDefault="00B62911" w:rsidP="00B6291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rPr>
          <w:rFonts w:ascii="Consolas" w:eastAsia="Times New Roman" w:hAnsi="Consolas" w:cs="Consolas"/>
          <w:color w:val="00B050"/>
          <w:sz w:val="28"/>
          <w:szCs w:val="20"/>
        </w:rPr>
      </w:pPr>
      <w:r w:rsidRPr="00B62911">
        <w:rPr>
          <w:rFonts w:ascii="Consolas" w:eastAsia="Times New Roman" w:hAnsi="Consolas" w:cs="Consolas"/>
          <w:color w:val="00B050"/>
          <w:sz w:val="28"/>
          <w:szCs w:val="20"/>
        </w:rPr>
        <w:tab/>
      </w:r>
      <w:r w:rsidRPr="00B62911">
        <w:rPr>
          <w:rFonts w:ascii="Consolas" w:eastAsia="Times New Roman" w:hAnsi="Consolas" w:cs="Consolas"/>
          <w:color w:val="00B050"/>
          <w:sz w:val="28"/>
          <w:szCs w:val="20"/>
        </w:rPr>
        <w:tab/>
      </w:r>
      <w:r w:rsidRPr="00B62911">
        <w:rPr>
          <w:rFonts w:ascii="Consolas" w:eastAsia="Times New Roman" w:hAnsi="Consolas" w:cs="Consolas"/>
          <w:color w:val="00B050"/>
          <w:sz w:val="28"/>
          <w:szCs w:val="20"/>
        </w:rPr>
        <w:tab/>
      </w:r>
      <w:r w:rsidRPr="00B62911">
        <w:rPr>
          <w:rFonts w:ascii="Consolas" w:eastAsia="Times New Roman" w:hAnsi="Consolas" w:cs="Consolas"/>
          <w:color w:val="00B050"/>
          <w:sz w:val="28"/>
          <w:szCs w:val="20"/>
        </w:rPr>
        <w:tab/>
      </w:r>
    </w:p>
    <w:p w:rsidR="00B62911" w:rsidRPr="00DD75B8" w:rsidRDefault="00DD75B8" w:rsidP="00DD75B8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00B050"/>
          <w:sz w:val="20"/>
          <w:szCs w:val="14"/>
        </w:rPr>
      </w:pPr>
      <w:r w:rsidRPr="00B62911">
        <w:rPr>
          <w:rFonts w:ascii="Segoe UI" w:eastAsia="Times New Roman" w:hAnsi="Segoe UI" w:cs="Segoe UI"/>
          <w:color w:val="00B050"/>
          <w:sz w:val="20"/>
          <w:szCs w:val="14"/>
        </w:rPr>
        <w:t>This article was written about products for which Microsoft no longer offers support. Therefore, this article is offered "as is" and will no longer be updated.</w:t>
      </w:r>
    </w:p>
    <w:sectPr w:rsidR="00B62911" w:rsidRPr="00DD75B8" w:rsidSect="00EB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F4"/>
    <w:multiLevelType w:val="multilevel"/>
    <w:tmpl w:val="DD14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31AED"/>
    <w:multiLevelType w:val="multilevel"/>
    <w:tmpl w:val="39B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3D3B4F"/>
    <w:multiLevelType w:val="multilevel"/>
    <w:tmpl w:val="934E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2911"/>
    <w:rsid w:val="002A155F"/>
    <w:rsid w:val="006575CF"/>
    <w:rsid w:val="00B5751C"/>
    <w:rsid w:val="00B62911"/>
    <w:rsid w:val="00BD1C5F"/>
    <w:rsid w:val="00DD4474"/>
    <w:rsid w:val="00DD75B8"/>
    <w:rsid w:val="00EB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4B"/>
  </w:style>
  <w:style w:type="paragraph" w:styleId="Heading2">
    <w:name w:val="heading 2"/>
    <w:basedOn w:val="Normal"/>
    <w:link w:val="Heading2Char"/>
    <w:uiPriority w:val="9"/>
    <w:qFormat/>
    <w:rsid w:val="00B62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2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629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9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29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629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9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29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2911"/>
  </w:style>
  <w:style w:type="character" w:customStyle="1" w:styleId="label">
    <w:name w:val="label"/>
    <w:basedOn w:val="DefaultParagraphFont"/>
    <w:rsid w:val="00B62911"/>
  </w:style>
  <w:style w:type="paragraph" w:styleId="BalloonText">
    <w:name w:val="Balloon Text"/>
    <w:basedOn w:val="Normal"/>
    <w:link w:val="BalloonTextChar"/>
    <w:uiPriority w:val="99"/>
    <w:semiHidden/>
    <w:unhideWhenUsed/>
    <w:rsid w:val="00B6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9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947">
          <w:marLeft w:val="543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946">
          <w:marLeft w:val="501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034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2779">
              <w:marLeft w:val="0"/>
              <w:marRight w:val="0"/>
              <w:marTop w:val="0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870009">
              <w:marLeft w:val="0"/>
              <w:marRight w:val="0"/>
              <w:marTop w:val="188"/>
              <w:marBottom w:val="3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33175">
          <w:marLeft w:val="501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668">
          <w:marLeft w:val="501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</dc:creator>
  <cp:lastModifiedBy>arefin</cp:lastModifiedBy>
  <cp:revision>5</cp:revision>
  <cp:lastPrinted>2013-04-05T23:40:00Z</cp:lastPrinted>
  <dcterms:created xsi:type="dcterms:W3CDTF">2013-04-05T22:12:00Z</dcterms:created>
  <dcterms:modified xsi:type="dcterms:W3CDTF">2013-04-06T02:46:00Z</dcterms:modified>
</cp:coreProperties>
</file>