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CB" w:rsidRPr="00A5010D" w:rsidRDefault="00A5010D" w:rsidP="00A5010D">
      <w:pPr>
        <w:pStyle w:val="a3"/>
        <w:numPr>
          <w:ilvl w:val="0"/>
          <w:numId w:val="1"/>
        </w:num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задания из комментариев к программному коду занятия, включая изучение теоретических свойств рассмотренных объектов.</w:t>
      </w:r>
    </w:p>
    <w:p w:rsidR="00A5010D" w:rsidRDefault="00A5010D" w:rsidP="00A5010D">
      <w:pPr>
        <w:pStyle w:val="a3"/>
        <w:numPr>
          <w:ilvl w:val="0"/>
          <w:numId w:val="1"/>
        </w:num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A5010D">
        <w:rPr>
          <w:rFonts w:ascii="Times New Roman" w:hAnsi="Times New Roman" w:cs="Times New Roman"/>
          <w:sz w:val="28"/>
        </w:rPr>
        <w:t>Исследовать корреляционные взаимосвязи в собственных данных</w:t>
      </w:r>
      <w:r w:rsidR="008444AB" w:rsidRPr="008444AB">
        <w:rPr>
          <w:rFonts w:ascii="Times New Roman" w:hAnsi="Times New Roman" w:cs="Times New Roman"/>
          <w:sz w:val="28"/>
        </w:rPr>
        <w:t xml:space="preserve"> с помощью коэффициентов корреляции Пирсона, </w:t>
      </w:r>
      <w:proofErr w:type="spellStart"/>
      <w:r w:rsidR="008444AB" w:rsidRPr="008444AB">
        <w:rPr>
          <w:rFonts w:ascii="Times New Roman" w:hAnsi="Times New Roman" w:cs="Times New Roman"/>
          <w:sz w:val="28"/>
        </w:rPr>
        <w:t>Спирмена</w:t>
      </w:r>
      <w:proofErr w:type="spellEnd"/>
      <w:r w:rsidR="008444AB" w:rsidRPr="008444AB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444AB" w:rsidRPr="008444AB">
        <w:rPr>
          <w:rFonts w:ascii="Times New Roman" w:hAnsi="Times New Roman" w:cs="Times New Roman"/>
          <w:sz w:val="28"/>
        </w:rPr>
        <w:t>Кендалла</w:t>
      </w:r>
      <w:proofErr w:type="spellEnd"/>
      <w:r w:rsidR="008444AB" w:rsidRPr="008444AB">
        <w:rPr>
          <w:rFonts w:ascii="Times New Roman" w:hAnsi="Times New Roman" w:cs="Times New Roman"/>
          <w:sz w:val="28"/>
        </w:rPr>
        <w:t>, проверив условия применимости</w:t>
      </w:r>
      <w:r w:rsidRPr="00A5010D">
        <w:rPr>
          <w:rFonts w:ascii="Times New Roman" w:hAnsi="Times New Roman" w:cs="Times New Roman"/>
          <w:sz w:val="28"/>
        </w:rPr>
        <w:t>.</w:t>
      </w:r>
    </w:p>
    <w:p w:rsidR="00FF6764" w:rsidRPr="00A5010D" w:rsidRDefault="00075DA2" w:rsidP="00A5010D">
      <w:pPr>
        <w:pStyle w:val="a3"/>
        <w:numPr>
          <w:ilvl w:val="0"/>
          <w:numId w:val="1"/>
        </w:num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A5010D">
        <w:rPr>
          <w:rFonts w:ascii="Times New Roman" w:hAnsi="Times New Roman" w:cs="Times New Roman"/>
          <w:sz w:val="28"/>
        </w:rPr>
        <w:t xml:space="preserve">На собственных данных проверить использование методов </w:t>
      </w:r>
      <w:r w:rsidR="007F113F" w:rsidRPr="00A5010D">
        <w:rPr>
          <w:rFonts w:ascii="Times New Roman" w:hAnsi="Times New Roman" w:cs="Times New Roman"/>
          <w:sz w:val="28"/>
        </w:rPr>
        <w:t xml:space="preserve">хи-квадрат, точного теста Фишера, теста </w:t>
      </w:r>
      <w:proofErr w:type="spellStart"/>
      <w:r w:rsidR="007F113F" w:rsidRPr="00A5010D">
        <w:rPr>
          <w:rFonts w:ascii="Times New Roman" w:hAnsi="Times New Roman" w:cs="Times New Roman"/>
          <w:sz w:val="28"/>
        </w:rPr>
        <w:t>МакНемара</w:t>
      </w:r>
      <w:proofErr w:type="spellEnd"/>
      <w:r w:rsidR="007F113F" w:rsidRPr="00A5010D">
        <w:rPr>
          <w:rFonts w:ascii="Times New Roman" w:hAnsi="Times New Roman" w:cs="Times New Roman"/>
          <w:sz w:val="28"/>
        </w:rPr>
        <w:t>,</w:t>
      </w:r>
      <w:r w:rsidR="00FA67FE" w:rsidRPr="00A501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67FE" w:rsidRPr="00A5010D">
        <w:rPr>
          <w:rFonts w:ascii="Times New Roman" w:hAnsi="Times New Roman" w:cs="Times New Roman"/>
          <w:sz w:val="28"/>
        </w:rPr>
        <w:t>Кохрана-Мантеля-Хензеля</w:t>
      </w:r>
      <w:proofErr w:type="spellEnd"/>
      <w:r w:rsidRPr="00A5010D">
        <w:rPr>
          <w:rFonts w:ascii="Times New Roman" w:hAnsi="Times New Roman" w:cs="Times New Roman"/>
          <w:sz w:val="28"/>
        </w:rPr>
        <w:t>.</w:t>
      </w:r>
    </w:p>
    <w:p w:rsidR="00FA67FE" w:rsidRPr="00A37751" w:rsidRDefault="00FA67FE" w:rsidP="00A37751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A67FE" w:rsidRPr="00A37751" w:rsidSect="00A5010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6571B"/>
    <w:rsid w:val="00075DA2"/>
    <w:rsid w:val="00122B2D"/>
    <w:rsid w:val="00126AAC"/>
    <w:rsid w:val="00151B50"/>
    <w:rsid w:val="00284690"/>
    <w:rsid w:val="002911E5"/>
    <w:rsid w:val="002D2D5C"/>
    <w:rsid w:val="00351C97"/>
    <w:rsid w:val="003A01DD"/>
    <w:rsid w:val="003B3DCD"/>
    <w:rsid w:val="004A47CB"/>
    <w:rsid w:val="004B28DC"/>
    <w:rsid w:val="00513295"/>
    <w:rsid w:val="005463A8"/>
    <w:rsid w:val="005874FD"/>
    <w:rsid w:val="005B3A2E"/>
    <w:rsid w:val="005D55E2"/>
    <w:rsid w:val="00622416"/>
    <w:rsid w:val="006E3621"/>
    <w:rsid w:val="007537E8"/>
    <w:rsid w:val="0076337C"/>
    <w:rsid w:val="007F113F"/>
    <w:rsid w:val="008444AB"/>
    <w:rsid w:val="008461AD"/>
    <w:rsid w:val="009D19CA"/>
    <w:rsid w:val="009F6BA6"/>
    <w:rsid w:val="00A065F7"/>
    <w:rsid w:val="00A37751"/>
    <w:rsid w:val="00A5010D"/>
    <w:rsid w:val="00B004F2"/>
    <w:rsid w:val="00B67626"/>
    <w:rsid w:val="00BC757B"/>
    <w:rsid w:val="00CE2ACE"/>
    <w:rsid w:val="00CF41B0"/>
    <w:rsid w:val="00D06691"/>
    <w:rsid w:val="00D51EBB"/>
    <w:rsid w:val="00D83400"/>
    <w:rsid w:val="00DF593F"/>
    <w:rsid w:val="00DF7400"/>
    <w:rsid w:val="00EB6BEF"/>
    <w:rsid w:val="00FA67FE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37</cp:revision>
  <dcterms:created xsi:type="dcterms:W3CDTF">2020-09-07T20:02:00Z</dcterms:created>
  <dcterms:modified xsi:type="dcterms:W3CDTF">2021-10-25T00:06:00Z</dcterms:modified>
</cp:coreProperties>
</file>