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Debjyoti Sarkar Sumonta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ID: 22341019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CSE370 Section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customer.customer_name, loan.loan_number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(loan INNER JOIN borrower ON loan.loan_number = borrower.loan_number)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INNER JOIN customer ON customer.customer_id = borrower.customer_id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loan.branch_name = 'Downtown';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367088" cy="141817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1418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c1.customer_name,c2.customer_name,c1.customer_city FROM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(customer c1 INNER JOIN customer c2 ON c1.customer_city = c2.customer_city)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c1.customer_id != c2.customer_id;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529013" cy="19525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952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tempTable.branch_name as Branch_name,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tempTable.totalBalance * 0.04 as Total_Interest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(SELECT SUM(balance) as totalBalance,branch_name FROM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account GROUP BY branch_name) as tempTable;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128963" cy="208038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080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account.account_number,tempTable.branch_name,tempTable.balance FROM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(SELECT account.branch_name,MAX(balance) as balance FROM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(account INNER JOIN branch ON account.branch_name = branch.branch_name)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GROUP BY account.branch_name) as tempTable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INNER JOIN account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ON (tempTable.branch_name = account.branch_name AND tempTable.balance = account.balance);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671888" cy="194747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1947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5: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tempTable.loan_number as loan_number, tempTable.amount as loan_amount, customer.customer_name as customer_name FROM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(SELECT loan.loan_number, amount,customer_id FROM loan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INNER JOIN borrower ON loan.loan_number = borrower.loan_number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ORDER BY amount DESC LIMIT 5) as tempTable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INNER JOIN customer ON tempTable.customer_id = customer.customer_id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ORDER BY tempTable.amount ASC, tempTable.loan_number DESC;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862388" cy="1725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172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6: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customer_name,amount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(customer INNER JOIN borrower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ON borrower.customer_id = customer.customer_id)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INNER JOIN loan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ON loan.loan_number = borrower.loan_number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WHERE loan.branch_name = "Perryridge";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405188" cy="131785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317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7: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customer.customer_name,newTable.total_loan FROM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(SELECT borrower.customer_id,SUM(amount) as total_loan FROM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((borrower INNER JOIN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(SELECT customer_id,COUNT(*) as customerNumber From borrower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GROUP BY customer_id HAVING customerNumber &gt;= 2) as tempTable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 borrower.customer_id = tempTable.customer_id)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INNER JOIN loan ON borrower.loan_number = loan.loan_number)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GROUP BY borrower.customer_id) as newTable INNER JOIN customer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ON newTable.customer_id = customer.customer_id;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014663" cy="86133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861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