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test DOCX document used for parser integration testing. The DOCX parser should extract text from all paragraphs.</w:t>
      </w:r>
    </w:p>
    <w:p>
      <w:pPr>
        <w:pStyle w:val="Heading1"/>
      </w:pPr>
      <w:r>
        <w:t>Features Section</w:t>
      </w:r>
    </w:p>
    <w:p>
      <w:r>
        <w:t>The python-docx library is used to parse DOCX files.</w:t>
      </w:r>
    </w:p>
    <w:p>
      <w:r>
        <w:t>All paragraphs are combined into a single page output.</w:t>
      </w:r>
    </w:p>
    <w:p>
      <w:r>
        <w:t>Metadata includes the paragraph count.</w:t>
      </w:r>
    </w:p>
    <w:p>
      <w:pPr>
        <w:pStyle w:val="Heading1"/>
      </w:pPr>
      <w:r>
        <w:t>Conclusion</w:t>
      </w:r>
    </w:p>
    <w:p>
      <w:r>
        <w:t>This document demonstrates that the DOCX parser can handle standard Word documents with multiple sections and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