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0E4E50" w14:textId="77777777" w:rsidR="00F46B20" w:rsidRPr="00F46B20" w:rsidRDefault="00F46B20" w:rsidP="00F46B20">
      <w:pPr>
        <w:shd w:val="clear" w:color="auto" w:fill="FFFFFF"/>
        <w:spacing w:before="100" w:beforeAutospacing="1" w:after="100" w:afterAutospacing="1" w:line="240" w:lineRule="auto"/>
        <w:outlineLvl w:val="2"/>
        <w:rPr>
          <w:rFonts w:ascii="Helvetica" w:eastAsia="Times New Roman" w:hAnsi="Helvetica" w:cs="Helvetica"/>
          <w:b/>
          <w:bCs/>
          <w:color w:val="212121"/>
          <w:sz w:val="27"/>
          <w:szCs w:val="27"/>
        </w:rPr>
      </w:pPr>
      <w:r w:rsidRPr="00F46B20">
        <w:rPr>
          <w:rFonts w:ascii="Helvetica" w:eastAsia="Times New Roman" w:hAnsi="Helvetica" w:cs="Helvetica"/>
          <w:b/>
          <w:bCs/>
          <w:color w:val="212121"/>
          <w:sz w:val="27"/>
          <w:szCs w:val="27"/>
        </w:rPr>
        <w:t>Instructions</w:t>
      </w:r>
    </w:p>
    <w:p w14:paraId="7EDF1F90"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  In the AWS Management Console, click </w:t>
      </w:r>
      <w:r w:rsidRPr="00F46B20">
        <w:rPr>
          <w:rFonts w:ascii="Helvetica" w:eastAsia="Times New Roman" w:hAnsi="Helvetica" w:cs="Helvetica"/>
          <w:b/>
          <w:bCs/>
          <w:color w:val="212121"/>
          <w:sz w:val="27"/>
          <w:szCs w:val="27"/>
        </w:rPr>
        <w:t>Services</w:t>
      </w:r>
      <w:r w:rsidRPr="00F46B20">
        <w:rPr>
          <w:rFonts w:ascii="Helvetica" w:eastAsia="Times New Roman" w:hAnsi="Helvetica" w:cs="Helvetica"/>
          <w:color w:val="212121"/>
          <w:sz w:val="27"/>
          <w:szCs w:val="27"/>
        </w:rPr>
        <w:t>, enter </w:t>
      </w:r>
      <w:r w:rsidRPr="00F46B20">
        <w:rPr>
          <w:rFonts w:ascii="Helvetica" w:eastAsia="Times New Roman" w:hAnsi="Helvetica" w:cs="Helvetica"/>
          <w:i/>
          <w:iCs/>
          <w:color w:val="212121"/>
          <w:sz w:val="27"/>
          <w:szCs w:val="27"/>
        </w:rPr>
        <w:t>EC2</w:t>
      </w:r>
      <w:r w:rsidRPr="00F46B20">
        <w:rPr>
          <w:rFonts w:ascii="Helvetica" w:eastAsia="Times New Roman" w:hAnsi="Helvetica" w:cs="Helvetica"/>
          <w:color w:val="212121"/>
          <w:sz w:val="27"/>
          <w:szCs w:val="27"/>
        </w:rPr>
        <w:t> in the search box, and click the </w:t>
      </w:r>
      <w:r w:rsidRPr="00F46B20">
        <w:rPr>
          <w:rFonts w:ascii="Helvetica" w:eastAsia="Times New Roman" w:hAnsi="Helvetica" w:cs="Helvetica"/>
          <w:b/>
          <w:bCs/>
          <w:color w:val="212121"/>
          <w:sz w:val="27"/>
          <w:szCs w:val="27"/>
        </w:rPr>
        <w:t>EC2</w:t>
      </w:r>
      <w:r w:rsidRPr="00F46B20">
        <w:rPr>
          <w:rFonts w:ascii="Helvetica" w:eastAsia="Times New Roman" w:hAnsi="Helvetica" w:cs="Helvetica"/>
          <w:color w:val="212121"/>
          <w:sz w:val="27"/>
          <w:szCs w:val="27"/>
        </w:rPr>
        <w:t> result:</w:t>
      </w:r>
    </w:p>
    <w:p w14:paraId="50CAC29C" w14:textId="3D76A3B9"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0864FE40" wp14:editId="3A3C7C3B">
            <wp:extent cx="2857500" cy="1504950"/>
            <wp:effectExtent l="0" t="0" r="0" b="0"/>
            <wp:docPr id="14" name="Picture 1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1504950"/>
                    </a:xfrm>
                    <a:prstGeom prst="rect">
                      <a:avLst/>
                    </a:prstGeom>
                    <a:noFill/>
                    <a:ln>
                      <a:noFill/>
                    </a:ln>
                  </pic:spPr>
                </pic:pic>
              </a:graphicData>
            </a:graphic>
          </wp:inline>
        </w:drawing>
      </w:r>
    </w:p>
    <w:p w14:paraId="0D98B8B6"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36F2D005"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2. In the left-hand menu, click </w:t>
      </w:r>
      <w:r w:rsidRPr="00F46B20">
        <w:rPr>
          <w:rFonts w:ascii="Helvetica" w:eastAsia="Times New Roman" w:hAnsi="Helvetica" w:cs="Helvetica"/>
          <w:b/>
          <w:bCs/>
          <w:color w:val="212121"/>
          <w:sz w:val="27"/>
          <w:szCs w:val="27"/>
        </w:rPr>
        <w:t>Load Balancers</w:t>
      </w:r>
      <w:r w:rsidRPr="00F46B20">
        <w:rPr>
          <w:rFonts w:ascii="Helvetica" w:eastAsia="Times New Roman" w:hAnsi="Helvetica" w:cs="Helvetica"/>
          <w:color w:val="212121"/>
          <w:sz w:val="27"/>
          <w:szCs w:val="27"/>
        </w:rPr>
        <w:t>:</w:t>
      </w:r>
    </w:p>
    <w:p w14:paraId="1C23289C" w14:textId="60339B68"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257A8A22" wp14:editId="63D43CF6">
            <wp:extent cx="1047750" cy="266700"/>
            <wp:effectExtent l="0" t="0" r="0" b="0"/>
            <wp:docPr id="13" name="Picture 1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7750" cy="266700"/>
                    </a:xfrm>
                    <a:prstGeom prst="rect">
                      <a:avLst/>
                    </a:prstGeom>
                    <a:noFill/>
                    <a:ln>
                      <a:noFill/>
                    </a:ln>
                  </pic:spPr>
                </pic:pic>
              </a:graphicData>
            </a:graphic>
          </wp:inline>
        </w:drawing>
      </w:r>
    </w:p>
    <w:p w14:paraId="0BD9A584"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37AF7F50"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3.  Click </w:t>
      </w:r>
      <w:r w:rsidRPr="00F46B20">
        <w:rPr>
          <w:rFonts w:ascii="Helvetica" w:eastAsia="Times New Roman" w:hAnsi="Helvetica" w:cs="Helvetica"/>
          <w:b/>
          <w:bCs/>
          <w:color w:val="212121"/>
          <w:sz w:val="27"/>
          <w:szCs w:val="27"/>
        </w:rPr>
        <w:t>Create Load Balancer</w:t>
      </w:r>
      <w:r w:rsidRPr="00F46B20">
        <w:rPr>
          <w:rFonts w:ascii="Helvetica" w:eastAsia="Times New Roman" w:hAnsi="Helvetica" w:cs="Helvetica"/>
          <w:color w:val="212121"/>
          <w:sz w:val="27"/>
          <w:szCs w:val="27"/>
        </w:rPr>
        <w:t>.</w:t>
      </w:r>
    </w:p>
    <w:p w14:paraId="62B3E90A"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2B0021B1"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4.  Take a moment to read the information for the load balancer types before clicking </w:t>
      </w:r>
      <w:r w:rsidRPr="00F46B20">
        <w:rPr>
          <w:rFonts w:ascii="Helvetica" w:eastAsia="Times New Roman" w:hAnsi="Helvetica" w:cs="Helvetica"/>
          <w:b/>
          <w:bCs/>
          <w:color w:val="212121"/>
          <w:sz w:val="27"/>
          <w:szCs w:val="27"/>
        </w:rPr>
        <w:t>Create</w:t>
      </w:r>
      <w:r w:rsidRPr="00F46B20">
        <w:rPr>
          <w:rFonts w:ascii="Helvetica" w:eastAsia="Times New Roman" w:hAnsi="Helvetica" w:cs="Helvetica"/>
          <w:color w:val="212121"/>
          <w:sz w:val="27"/>
          <w:szCs w:val="27"/>
        </w:rPr>
        <w:t> in the </w:t>
      </w:r>
      <w:r w:rsidRPr="00F46B20">
        <w:rPr>
          <w:rFonts w:ascii="Helvetica" w:eastAsia="Times New Roman" w:hAnsi="Helvetica" w:cs="Helvetica"/>
          <w:b/>
          <w:bCs/>
          <w:color w:val="212121"/>
          <w:sz w:val="27"/>
          <w:szCs w:val="27"/>
        </w:rPr>
        <w:t>Network Load Balancer </w:t>
      </w:r>
      <w:r w:rsidRPr="00F46B20">
        <w:rPr>
          <w:rFonts w:ascii="Helvetica" w:eastAsia="Times New Roman" w:hAnsi="Helvetica" w:cs="Helvetica"/>
          <w:color w:val="212121"/>
          <w:sz w:val="27"/>
          <w:szCs w:val="27"/>
        </w:rPr>
        <w:t>tile:</w:t>
      </w:r>
    </w:p>
    <w:p w14:paraId="3F193CD9" w14:textId="42AA1861"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lastRenderedPageBreak/>
        <w:drawing>
          <wp:inline distT="0" distB="0" distL="0" distR="0" wp14:anchorId="69120C9F" wp14:editId="4589630F">
            <wp:extent cx="2857500" cy="4235450"/>
            <wp:effectExtent l="0" t="0" r="0" b="0"/>
            <wp:docPr id="12" name="Picture 1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4235450"/>
                    </a:xfrm>
                    <a:prstGeom prst="rect">
                      <a:avLst/>
                    </a:prstGeom>
                    <a:noFill/>
                    <a:ln>
                      <a:noFill/>
                    </a:ln>
                  </pic:spPr>
                </pic:pic>
              </a:graphicData>
            </a:graphic>
          </wp:inline>
        </w:drawing>
      </w:r>
    </w:p>
    <w:p w14:paraId="4640177D"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A multi-step wizard starts for creating a load balancer.</w:t>
      </w:r>
    </w:p>
    <w:p w14:paraId="23D1FB44"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49A125E9"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5. On the </w:t>
      </w:r>
      <w:r w:rsidRPr="00F46B20">
        <w:rPr>
          <w:rFonts w:ascii="Helvetica" w:eastAsia="Times New Roman" w:hAnsi="Helvetica" w:cs="Helvetica"/>
          <w:b/>
          <w:bCs/>
          <w:color w:val="212121"/>
          <w:sz w:val="27"/>
          <w:szCs w:val="27"/>
        </w:rPr>
        <w:t>Configure Load Balancer</w:t>
      </w:r>
      <w:r w:rsidRPr="00F46B20">
        <w:rPr>
          <w:rFonts w:ascii="Helvetica" w:eastAsia="Times New Roman" w:hAnsi="Helvetica" w:cs="Helvetica"/>
          <w:color w:val="212121"/>
          <w:sz w:val="27"/>
          <w:szCs w:val="27"/>
        </w:rPr>
        <w:t> step, set the following values leaving the others at their defaults:</w:t>
      </w:r>
    </w:p>
    <w:p w14:paraId="46383D0D" w14:textId="77777777" w:rsidR="00F46B20" w:rsidRPr="00F46B20" w:rsidRDefault="00F46B20" w:rsidP="00F46B20">
      <w:pPr>
        <w:numPr>
          <w:ilvl w:val="0"/>
          <w:numId w:val="1"/>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Basic Configuration:</w:t>
      </w:r>
    </w:p>
    <w:p w14:paraId="768AFAA7" w14:textId="77777777" w:rsidR="00F46B20" w:rsidRPr="00F46B20" w:rsidRDefault="00F46B20" w:rsidP="00F46B20">
      <w:pPr>
        <w:numPr>
          <w:ilvl w:val="1"/>
          <w:numId w:val="1"/>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Name</w:t>
      </w:r>
      <w:r w:rsidRPr="00F46B20">
        <w:rPr>
          <w:rFonts w:ascii="Helvetica" w:eastAsia="Times New Roman" w:hAnsi="Helvetica" w:cs="Helvetica"/>
          <w:color w:val="212121"/>
          <w:sz w:val="27"/>
          <w:szCs w:val="27"/>
        </w:rPr>
        <w:t>: </w:t>
      </w:r>
      <w:r w:rsidRPr="00F46B20">
        <w:rPr>
          <w:rFonts w:ascii="Helvetica" w:eastAsia="Times New Roman" w:hAnsi="Helvetica" w:cs="Helvetica"/>
          <w:i/>
          <w:iCs/>
          <w:color w:val="212121"/>
          <w:sz w:val="27"/>
          <w:szCs w:val="27"/>
        </w:rPr>
        <w:t>Web</w:t>
      </w:r>
    </w:p>
    <w:p w14:paraId="4CBEDE31" w14:textId="77777777" w:rsidR="00F46B20" w:rsidRPr="00F46B20" w:rsidRDefault="00F46B20" w:rsidP="00F46B20">
      <w:pPr>
        <w:numPr>
          <w:ilvl w:val="0"/>
          <w:numId w:val="1"/>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Availability Zones</w:t>
      </w:r>
      <w:r w:rsidRPr="00F46B20">
        <w:rPr>
          <w:rFonts w:ascii="Helvetica" w:eastAsia="Times New Roman" w:hAnsi="Helvetica" w:cs="Helvetica"/>
          <w:color w:val="212121"/>
          <w:sz w:val="27"/>
          <w:szCs w:val="27"/>
        </w:rPr>
        <w:t>:</w:t>
      </w:r>
    </w:p>
    <w:p w14:paraId="515ECBA7" w14:textId="77777777" w:rsidR="00F46B20" w:rsidRPr="00F46B20" w:rsidRDefault="00F46B20" w:rsidP="00F46B20">
      <w:pPr>
        <w:numPr>
          <w:ilvl w:val="1"/>
          <w:numId w:val="1"/>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Availability Zones</w:t>
      </w:r>
      <w:r w:rsidRPr="00F46B20">
        <w:rPr>
          <w:rFonts w:ascii="Helvetica" w:eastAsia="Times New Roman" w:hAnsi="Helvetica" w:cs="Helvetica"/>
          <w:color w:val="212121"/>
          <w:sz w:val="27"/>
          <w:szCs w:val="27"/>
        </w:rPr>
        <w:t>: Check all subnets</w:t>
      </w:r>
    </w:p>
    <w:p w14:paraId="3CB794F1" w14:textId="32C26793"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747B1A88" wp14:editId="2AD7C58C">
            <wp:extent cx="1524000" cy="349250"/>
            <wp:effectExtent l="0" t="0" r="0" b="0"/>
            <wp:docPr id="11" name="Picture 1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349250"/>
                    </a:xfrm>
                    <a:prstGeom prst="rect">
                      <a:avLst/>
                    </a:prstGeom>
                    <a:noFill/>
                    <a:ln>
                      <a:noFill/>
                    </a:ln>
                  </pic:spPr>
                </pic:pic>
              </a:graphicData>
            </a:graphic>
          </wp:inline>
        </w:drawing>
      </w:r>
    </w:p>
    <w:p w14:paraId="69D9C222" w14:textId="5AB9C4D6"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lastRenderedPageBreak/>
        <w:drawing>
          <wp:inline distT="0" distB="0" distL="0" distR="0" wp14:anchorId="31B5CD64" wp14:editId="4CAB17B8">
            <wp:extent cx="2762250" cy="2800350"/>
            <wp:effectExtent l="0" t="0" r="0" b="0"/>
            <wp:docPr id="10" name="Picture 1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250" cy="2800350"/>
                    </a:xfrm>
                    <a:prstGeom prst="rect">
                      <a:avLst/>
                    </a:prstGeom>
                    <a:noFill/>
                    <a:ln>
                      <a:noFill/>
                    </a:ln>
                  </pic:spPr>
                </pic:pic>
              </a:graphicData>
            </a:graphic>
          </wp:inline>
        </w:drawing>
      </w:r>
    </w:p>
    <w:p w14:paraId="61F9715C"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Notice that the default listener is TCP port 80 which is used for serving HTTP traffic.</w:t>
      </w:r>
    </w:p>
    <w:p w14:paraId="397EBC8D"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4E1436CD"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6. Click </w:t>
      </w:r>
      <w:r w:rsidRPr="00F46B20">
        <w:rPr>
          <w:rFonts w:ascii="Helvetica" w:eastAsia="Times New Roman" w:hAnsi="Helvetica" w:cs="Helvetica"/>
          <w:b/>
          <w:bCs/>
          <w:color w:val="212121"/>
          <w:sz w:val="27"/>
          <w:szCs w:val="27"/>
        </w:rPr>
        <w:t>Next: Configure Security Settings</w:t>
      </w:r>
      <w:r w:rsidRPr="00F46B20">
        <w:rPr>
          <w:rFonts w:ascii="Helvetica" w:eastAsia="Times New Roman" w:hAnsi="Helvetica" w:cs="Helvetica"/>
          <w:color w:val="212121"/>
          <w:sz w:val="27"/>
          <w:szCs w:val="27"/>
        </w:rPr>
        <w:t> when ready.</w:t>
      </w:r>
    </w:p>
    <w:p w14:paraId="78873E8C"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77776629"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7. On the </w:t>
      </w:r>
      <w:r w:rsidRPr="00F46B20">
        <w:rPr>
          <w:rFonts w:ascii="Helvetica" w:eastAsia="Times New Roman" w:hAnsi="Helvetica" w:cs="Helvetica"/>
          <w:b/>
          <w:bCs/>
          <w:color w:val="212121"/>
          <w:sz w:val="27"/>
          <w:szCs w:val="27"/>
        </w:rPr>
        <w:t>Configure Security Settings</w:t>
      </w:r>
      <w:r w:rsidRPr="00F46B20">
        <w:rPr>
          <w:rFonts w:ascii="Helvetica" w:eastAsia="Times New Roman" w:hAnsi="Helvetica" w:cs="Helvetica"/>
          <w:color w:val="212121"/>
          <w:sz w:val="27"/>
          <w:szCs w:val="27"/>
        </w:rPr>
        <w:t> step, click</w:t>
      </w:r>
      <w:r w:rsidRPr="00F46B20">
        <w:rPr>
          <w:rFonts w:ascii="Helvetica" w:eastAsia="Times New Roman" w:hAnsi="Helvetica" w:cs="Helvetica"/>
          <w:b/>
          <w:bCs/>
          <w:color w:val="212121"/>
          <w:sz w:val="27"/>
          <w:szCs w:val="27"/>
        </w:rPr>
        <w:t> Next: Configure Routing</w:t>
      </w:r>
      <w:r w:rsidRPr="00F46B20">
        <w:rPr>
          <w:rFonts w:ascii="Helvetica" w:eastAsia="Times New Roman" w:hAnsi="Helvetica" w:cs="Helvetica"/>
          <w:color w:val="212121"/>
          <w:sz w:val="27"/>
          <w:szCs w:val="27"/>
        </w:rPr>
        <w:t>.</w:t>
      </w:r>
    </w:p>
    <w:p w14:paraId="3A9722EA"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The warning message informs you that the listener isn't secure (not using TLS). You should carefully consider if you do not need TLS. For this Lab, it is not going to be an issue because there will be no sensitive information being transmitted.</w:t>
      </w:r>
    </w:p>
    <w:p w14:paraId="532333C3"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0885A7FE"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8. On the </w:t>
      </w:r>
      <w:r w:rsidRPr="00F46B20">
        <w:rPr>
          <w:rFonts w:ascii="Helvetica" w:eastAsia="Times New Roman" w:hAnsi="Helvetica" w:cs="Helvetica"/>
          <w:b/>
          <w:bCs/>
          <w:color w:val="212121"/>
          <w:sz w:val="27"/>
          <w:szCs w:val="27"/>
        </w:rPr>
        <w:t>Configure Routing</w:t>
      </w:r>
      <w:r w:rsidRPr="00F46B20">
        <w:rPr>
          <w:rFonts w:ascii="Helvetica" w:eastAsia="Times New Roman" w:hAnsi="Helvetica" w:cs="Helvetica"/>
          <w:color w:val="212121"/>
          <w:sz w:val="27"/>
          <w:szCs w:val="27"/>
        </w:rPr>
        <w:t> step, set the following values leaving the others at their defaults:</w:t>
      </w:r>
    </w:p>
    <w:p w14:paraId="0A8A812F" w14:textId="77777777" w:rsidR="00F46B20" w:rsidRPr="00F46B20" w:rsidRDefault="00F46B20" w:rsidP="00F46B20">
      <w:pPr>
        <w:numPr>
          <w:ilvl w:val="0"/>
          <w:numId w:val="2"/>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Target group:</w:t>
      </w:r>
    </w:p>
    <w:p w14:paraId="7E8AAD9B" w14:textId="77777777" w:rsidR="00F46B20" w:rsidRPr="00F46B20" w:rsidRDefault="00F46B20" w:rsidP="00F46B20">
      <w:pPr>
        <w:numPr>
          <w:ilvl w:val="1"/>
          <w:numId w:val="2"/>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lastRenderedPageBreak/>
        <w:t>Name</w:t>
      </w:r>
      <w:r w:rsidRPr="00F46B20">
        <w:rPr>
          <w:rFonts w:ascii="Helvetica" w:eastAsia="Times New Roman" w:hAnsi="Helvetica" w:cs="Helvetica"/>
          <w:color w:val="212121"/>
          <w:sz w:val="27"/>
          <w:szCs w:val="27"/>
        </w:rPr>
        <w:t>: </w:t>
      </w:r>
      <w:r w:rsidRPr="00F46B20">
        <w:rPr>
          <w:rFonts w:ascii="Helvetica" w:eastAsia="Times New Roman" w:hAnsi="Helvetica" w:cs="Helvetica"/>
          <w:i/>
          <w:iCs/>
          <w:color w:val="212121"/>
          <w:sz w:val="27"/>
          <w:szCs w:val="27"/>
        </w:rPr>
        <w:t>Website</w:t>
      </w:r>
    </w:p>
    <w:p w14:paraId="293302BB" w14:textId="77777777" w:rsidR="00F46B20" w:rsidRPr="00F46B20" w:rsidRDefault="00F46B20" w:rsidP="00F46B20">
      <w:pPr>
        <w:numPr>
          <w:ilvl w:val="0"/>
          <w:numId w:val="2"/>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Health checks</w:t>
      </w:r>
      <w:r w:rsidRPr="00F46B20">
        <w:rPr>
          <w:rFonts w:ascii="Helvetica" w:eastAsia="Times New Roman" w:hAnsi="Helvetica" w:cs="Helvetica"/>
          <w:color w:val="212121"/>
          <w:sz w:val="27"/>
          <w:szCs w:val="27"/>
        </w:rPr>
        <w:t>:</w:t>
      </w:r>
    </w:p>
    <w:p w14:paraId="24FC774F" w14:textId="77777777" w:rsidR="00F46B20" w:rsidRPr="00F46B20" w:rsidRDefault="00F46B20" w:rsidP="00F46B20">
      <w:pPr>
        <w:numPr>
          <w:ilvl w:val="1"/>
          <w:numId w:val="2"/>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Advanced health check settings</w:t>
      </w:r>
      <w:r w:rsidRPr="00F46B20">
        <w:rPr>
          <w:rFonts w:ascii="Helvetica" w:eastAsia="Times New Roman" w:hAnsi="Helvetica" w:cs="Helvetica"/>
          <w:color w:val="212121"/>
          <w:sz w:val="27"/>
          <w:szCs w:val="27"/>
        </w:rPr>
        <w:t>: (Click the triangle to expand the section)</w:t>
      </w:r>
    </w:p>
    <w:p w14:paraId="0479CE18" w14:textId="77777777" w:rsidR="00F46B20" w:rsidRPr="00F46B20" w:rsidRDefault="00F46B20" w:rsidP="00F46B20">
      <w:pPr>
        <w:numPr>
          <w:ilvl w:val="2"/>
          <w:numId w:val="2"/>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Interval</w:t>
      </w:r>
      <w:r w:rsidRPr="00F46B20">
        <w:rPr>
          <w:rFonts w:ascii="Helvetica" w:eastAsia="Times New Roman" w:hAnsi="Helvetica" w:cs="Helvetica"/>
          <w:color w:val="212121"/>
          <w:sz w:val="27"/>
          <w:szCs w:val="27"/>
        </w:rPr>
        <w:t>: </w:t>
      </w:r>
      <w:r w:rsidRPr="00F46B20">
        <w:rPr>
          <w:rFonts w:ascii="Helvetica" w:eastAsia="Times New Roman" w:hAnsi="Helvetica" w:cs="Helvetica"/>
          <w:b/>
          <w:bCs/>
          <w:color w:val="212121"/>
          <w:sz w:val="27"/>
          <w:szCs w:val="27"/>
        </w:rPr>
        <w:t>10 seconds</w:t>
      </w:r>
      <w:r w:rsidRPr="00F46B20">
        <w:rPr>
          <w:rFonts w:ascii="Helvetica" w:eastAsia="Times New Roman" w:hAnsi="Helvetica" w:cs="Helvetica"/>
          <w:color w:val="212121"/>
          <w:sz w:val="27"/>
          <w:szCs w:val="27"/>
        </w:rPr>
        <w:t> (This will cause instances to reach a healthy state faster for this Lab, but may be too fast for certain applications)</w:t>
      </w:r>
    </w:p>
    <w:p w14:paraId="4FE431A1" w14:textId="43FD7942"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26954414" wp14:editId="02103CE9">
            <wp:extent cx="5429250" cy="5835650"/>
            <wp:effectExtent l="0" t="0" r="0" b="0"/>
            <wp:docPr id="9" name="Picture 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5835650"/>
                    </a:xfrm>
                    <a:prstGeom prst="rect">
                      <a:avLst/>
                    </a:prstGeom>
                    <a:noFill/>
                    <a:ln>
                      <a:noFill/>
                    </a:ln>
                  </pic:spPr>
                </pic:pic>
              </a:graphicData>
            </a:graphic>
          </wp:inline>
        </w:drawing>
      </w:r>
    </w:p>
    <w:p w14:paraId="0050CF33"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lastRenderedPageBreak/>
        <w:t>Target type </w:t>
      </w:r>
      <w:r w:rsidRPr="00F46B20">
        <w:rPr>
          <w:rFonts w:ascii="Helvetica" w:eastAsia="Times New Roman" w:hAnsi="Helvetica" w:cs="Helvetica"/>
          <w:color w:val="212121"/>
          <w:sz w:val="27"/>
          <w:szCs w:val="27"/>
        </w:rPr>
        <w:t>allows you to target </w:t>
      </w:r>
      <w:r w:rsidRPr="00F46B20">
        <w:rPr>
          <w:rFonts w:ascii="Helvetica" w:eastAsia="Times New Roman" w:hAnsi="Helvetica" w:cs="Helvetica"/>
          <w:b/>
          <w:bCs/>
          <w:color w:val="212121"/>
          <w:sz w:val="27"/>
          <w:szCs w:val="27"/>
        </w:rPr>
        <w:t>IP </w:t>
      </w:r>
      <w:r w:rsidRPr="00F46B20">
        <w:rPr>
          <w:rFonts w:ascii="Helvetica" w:eastAsia="Times New Roman" w:hAnsi="Helvetica" w:cs="Helvetica"/>
          <w:color w:val="212121"/>
          <w:sz w:val="27"/>
          <w:szCs w:val="27"/>
        </w:rPr>
        <w:t>addresses rather than instances. This gives you the ability to use the Network Load Balancer with instances outside of AWS.</w:t>
      </w:r>
    </w:p>
    <w:p w14:paraId="3729859C"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4EF78059"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9. Click </w:t>
      </w:r>
      <w:r w:rsidRPr="00F46B20">
        <w:rPr>
          <w:rFonts w:ascii="Helvetica" w:eastAsia="Times New Roman" w:hAnsi="Helvetica" w:cs="Helvetica"/>
          <w:b/>
          <w:bCs/>
          <w:color w:val="212121"/>
          <w:sz w:val="27"/>
          <w:szCs w:val="27"/>
        </w:rPr>
        <w:t>Next: Register Targets</w:t>
      </w:r>
      <w:r w:rsidRPr="00F46B20">
        <w:rPr>
          <w:rFonts w:ascii="Helvetica" w:eastAsia="Times New Roman" w:hAnsi="Helvetica" w:cs="Helvetica"/>
          <w:color w:val="212121"/>
          <w:sz w:val="27"/>
          <w:szCs w:val="27"/>
        </w:rPr>
        <w:t>.</w:t>
      </w:r>
    </w:p>
    <w:p w14:paraId="0803B3EC"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On the </w:t>
      </w:r>
      <w:r w:rsidRPr="00F46B20">
        <w:rPr>
          <w:rFonts w:ascii="Helvetica" w:eastAsia="Times New Roman" w:hAnsi="Helvetica" w:cs="Helvetica"/>
          <w:b/>
          <w:bCs/>
          <w:color w:val="212121"/>
          <w:sz w:val="27"/>
          <w:szCs w:val="27"/>
        </w:rPr>
        <w:t>Register Targets</w:t>
      </w:r>
      <w:r w:rsidRPr="00F46B20">
        <w:rPr>
          <w:rFonts w:ascii="Helvetica" w:eastAsia="Times New Roman" w:hAnsi="Helvetica" w:cs="Helvetica"/>
          <w:color w:val="212121"/>
          <w:sz w:val="27"/>
          <w:szCs w:val="27"/>
        </w:rPr>
        <w:t> step, notice there are </w:t>
      </w:r>
      <w:r w:rsidRPr="00F46B20">
        <w:rPr>
          <w:rFonts w:ascii="Helvetica" w:eastAsia="Times New Roman" w:hAnsi="Helvetica" w:cs="Helvetica"/>
          <w:b/>
          <w:bCs/>
          <w:color w:val="212121"/>
          <w:sz w:val="27"/>
          <w:szCs w:val="27"/>
        </w:rPr>
        <w:t>No instances available</w:t>
      </w:r>
      <w:r w:rsidRPr="00F46B20">
        <w:rPr>
          <w:rFonts w:ascii="Helvetica" w:eastAsia="Times New Roman" w:hAnsi="Helvetica" w:cs="Helvetica"/>
          <w:color w:val="212121"/>
          <w:sz w:val="27"/>
          <w:szCs w:val="27"/>
        </w:rPr>
        <w:t>:</w:t>
      </w:r>
    </w:p>
    <w:p w14:paraId="111A1331" w14:textId="313A5F04"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4761896F" wp14:editId="78174EE3">
            <wp:extent cx="5943600" cy="3960495"/>
            <wp:effectExtent l="0" t="0" r="0" b="1905"/>
            <wp:docPr id="8" name="Picture 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305F09F5"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The message is because you have not created an Auto Scaling group or launched any EC2 instances yet. That is not a problem. You will configure your Auto Scaling group to register its EC2 instances in the Network Load Balancer's target group.</w:t>
      </w:r>
    </w:p>
    <w:p w14:paraId="490DB699"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2E22E712"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lastRenderedPageBreak/>
        <w:t>10. Click </w:t>
      </w:r>
      <w:r w:rsidRPr="00F46B20">
        <w:rPr>
          <w:rFonts w:ascii="Helvetica" w:eastAsia="Times New Roman" w:hAnsi="Helvetica" w:cs="Helvetica"/>
          <w:b/>
          <w:bCs/>
          <w:color w:val="212121"/>
          <w:sz w:val="27"/>
          <w:szCs w:val="27"/>
        </w:rPr>
        <w:t>Next: Review</w:t>
      </w:r>
      <w:r w:rsidRPr="00F46B20">
        <w:rPr>
          <w:rFonts w:ascii="Helvetica" w:eastAsia="Times New Roman" w:hAnsi="Helvetica" w:cs="Helvetica"/>
          <w:color w:val="212121"/>
          <w:sz w:val="27"/>
          <w:szCs w:val="27"/>
        </w:rPr>
        <w:t>.</w:t>
      </w:r>
    </w:p>
    <w:p w14:paraId="0C076F11"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143C8445"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11. Review your settings for correctness and then click </w:t>
      </w:r>
      <w:r w:rsidRPr="00F46B20">
        <w:rPr>
          <w:rFonts w:ascii="Helvetica" w:eastAsia="Times New Roman" w:hAnsi="Helvetica" w:cs="Helvetica"/>
          <w:b/>
          <w:bCs/>
          <w:color w:val="212121"/>
          <w:sz w:val="27"/>
          <w:szCs w:val="27"/>
        </w:rPr>
        <w:t>Create</w:t>
      </w:r>
      <w:r w:rsidRPr="00F46B20">
        <w:rPr>
          <w:rFonts w:ascii="Helvetica" w:eastAsia="Times New Roman" w:hAnsi="Helvetica" w:cs="Helvetica"/>
          <w:color w:val="212121"/>
          <w:sz w:val="27"/>
          <w:szCs w:val="27"/>
        </w:rPr>
        <w:t> when ready:</w:t>
      </w:r>
    </w:p>
    <w:p w14:paraId="70AAFB2B" w14:textId="7C1C39E2"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03E23CD2" wp14:editId="41372892">
            <wp:extent cx="4667250" cy="5619750"/>
            <wp:effectExtent l="0" t="0" r="0" b="0"/>
            <wp:docPr id="7" name="Picture 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5619750"/>
                    </a:xfrm>
                    <a:prstGeom prst="rect">
                      <a:avLst/>
                    </a:prstGeom>
                    <a:noFill/>
                    <a:ln>
                      <a:noFill/>
                    </a:ln>
                  </pic:spPr>
                </pic:pic>
              </a:graphicData>
            </a:graphic>
          </wp:inline>
        </w:drawing>
      </w:r>
    </w:p>
    <w:p w14:paraId="6A7291FC"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There is a warning icon by the </w:t>
      </w:r>
      <w:r w:rsidRPr="00F46B20">
        <w:rPr>
          <w:rFonts w:ascii="Helvetica" w:eastAsia="Times New Roman" w:hAnsi="Helvetica" w:cs="Helvetica"/>
          <w:b/>
          <w:bCs/>
          <w:color w:val="212121"/>
          <w:sz w:val="27"/>
          <w:szCs w:val="27"/>
        </w:rPr>
        <w:t>Subnets</w:t>
      </w:r>
      <w:r w:rsidRPr="00F46B20">
        <w:rPr>
          <w:rFonts w:ascii="Helvetica" w:eastAsia="Times New Roman" w:hAnsi="Helvetica" w:cs="Helvetica"/>
          <w:color w:val="212121"/>
          <w:sz w:val="27"/>
          <w:szCs w:val="27"/>
        </w:rPr>
        <w:t xml:space="preserve"> value to inform you that there are no instances added from either Availabiliity Zone associated with the subnets. That is expected since no instances are registered as targets yet. When </w:t>
      </w:r>
      <w:r w:rsidRPr="00F46B20">
        <w:rPr>
          <w:rFonts w:ascii="Helvetica" w:eastAsia="Times New Roman" w:hAnsi="Helvetica" w:cs="Helvetica"/>
          <w:color w:val="212121"/>
          <w:sz w:val="27"/>
          <w:szCs w:val="27"/>
        </w:rPr>
        <w:lastRenderedPageBreak/>
        <w:t>everything has been set up, it is a best practice to have instances in all availability zones for high availability.</w:t>
      </w:r>
    </w:p>
    <w:p w14:paraId="48576A01"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5C8A930F"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12. Wait for the </w:t>
      </w:r>
      <w:r w:rsidRPr="00F46B20">
        <w:rPr>
          <w:rFonts w:ascii="Helvetica" w:eastAsia="Times New Roman" w:hAnsi="Helvetica" w:cs="Helvetica"/>
          <w:b/>
          <w:bCs/>
          <w:color w:val="212121"/>
          <w:sz w:val="27"/>
          <w:szCs w:val="27"/>
        </w:rPr>
        <w:t>Load Balancer Creation Status</w:t>
      </w:r>
      <w:r w:rsidRPr="00F46B20">
        <w:rPr>
          <w:rFonts w:ascii="Helvetica" w:eastAsia="Times New Roman" w:hAnsi="Helvetica" w:cs="Helvetica"/>
          <w:color w:val="212121"/>
          <w:sz w:val="27"/>
          <w:szCs w:val="27"/>
        </w:rPr>
        <w:t> success message to display before clicking </w:t>
      </w:r>
      <w:r w:rsidRPr="00F46B20">
        <w:rPr>
          <w:rFonts w:ascii="Helvetica" w:eastAsia="Times New Roman" w:hAnsi="Helvetica" w:cs="Helvetica"/>
          <w:b/>
          <w:bCs/>
          <w:color w:val="212121"/>
          <w:sz w:val="27"/>
          <w:szCs w:val="27"/>
        </w:rPr>
        <w:t>Close</w:t>
      </w:r>
      <w:r w:rsidRPr="00F46B20">
        <w:rPr>
          <w:rFonts w:ascii="Helvetica" w:eastAsia="Times New Roman" w:hAnsi="Helvetica" w:cs="Helvetica"/>
          <w:color w:val="212121"/>
          <w:sz w:val="27"/>
          <w:szCs w:val="27"/>
        </w:rPr>
        <w:t>:</w:t>
      </w:r>
    </w:p>
    <w:p w14:paraId="4B389977" w14:textId="0B992E7E"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1944016F" wp14:editId="42BA9955">
            <wp:extent cx="5943600" cy="1911985"/>
            <wp:effectExtent l="0" t="0" r="0" b="0"/>
            <wp:docPr id="6" name="Picture 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11985"/>
                    </a:xfrm>
                    <a:prstGeom prst="rect">
                      <a:avLst/>
                    </a:prstGeom>
                    <a:noFill/>
                    <a:ln>
                      <a:noFill/>
                    </a:ln>
                  </pic:spPr>
                </pic:pic>
              </a:graphicData>
            </a:graphic>
          </wp:inline>
        </w:drawing>
      </w:r>
    </w:p>
    <w:p w14:paraId="55643D1A"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0188E43E"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13. In the load balancers table, ensure the </w:t>
      </w:r>
      <w:r w:rsidRPr="00F46B20">
        <w:rPr>
          <w:rFonts w:ascii="Helvetica" w:eastAsia="Times New Roman" w:hAnsi="Helvetica" w:cs="Helvetica"/>
          <w:b/>
          <w:bCs/>
          <w:color w:val="212121"/>
          <w:sz w:val="27"/>
          <w:szCs w:val="27"/>
        </w:rPr>
        <w:t>Web </w:t>
      </w:r>
      <w:r w:rsidRPr="00F46B20">
        <w:rPr>
          <w:rFonts w:ascii="Helvetica" w:eastAsia="Times New Roman" w:hAnsi="Helvetica" w:cs="Helvetica"/>
          <w:color w:val="212121"/>
          <w:sz w:val="27"/>
          <w:szCs w:val="27"/>
        </w:rPr>
        <w:t>load balancer is selected and click </w:t>
      </w:r>
      <w:r w:rsidRPr="00F46B20">
        <w:rPr>
          <w:rFonts w:ascii="Helvetica" w:eastAsia="Times New Roman" w:hAnsi="Helvetica" w:cs="Helvetica"/>
          <w:b/>
          <w:bCs/>
          <w:color w:val="212121"/>
          <w:sz w:val="27"/>
          <w:szCs w:val="27"/>
        </w:rPr>
        <w:t>Actions </w:t>
      </w:r>
      <w:r w:rsidRPr="00F46B20">
        <w:rPr>
          <w:rFonts w:ascii="Helvetica" w:eastAsia="Times New Roman" w:hAnsi="Helvetica" w:cs="Helvetica"/>
          <w:color w:val="212121"/>
          <w:sz w:val="27"/>
          <w:szCs w:val="27"/>
        </w:rPr>
        <w:t>&gt;</w:t>
      </w:r>
      <w:r w:rsidRPr="00F46B20">
        <w:rPr>
          <w:rFonts w:ascii="Helvetica" w:eastAsia="Times New Roman" w:hAnsi="Helvetica" w:cs="Helvetica"/>
          <w:b/>
          <w:bCs/>
          <w:color w:val="212121"/>
          <w:sz w:val="27"/>
          <w:szCs w:val="27"/>
        </w:rPr>
        <w:t> Edit attributes</w:t>
      </w:r>
      <w:r w:rsidRPr="00F46B20">
        <w:rPr>
          <w:rFonts w:ascii="Helvetica" w:eastAsia="Times New Roman" w:hAnsi="Helvetica" w:cs="Helvetica"/>
          <w:color w:val="212121"/>
          <w:sz w:val="27"/>
          <w:szCs w:val="27"/>
        </w:rPr>
        <w:t>:</w:t>
      </w:r>
    </w:p>
    <w:p w14:paraId="7BA8D12C" w14:textId="0C87FB3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60F7BB31" wp14:editId="56C9888A">
            <wp:extent cx="3829050" cy="2476500"/>
            <wp:effectExtent l="0" t="0" r="0" b="0"/>
            <wp:docPr id="5" name="Picture 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2476500"/>
                    </a:xfrm>
                    <a:prstGeom prst="rect">
                      <a:avLst/>
                    </a:prstGeom>
                    <a:noFill/>
                    <a:ln>
                      <a:noFill/>
                    </a:ln>
                  </pic:spPr>
                </pic:pic>
              </a:graphicData>
            </a:graphic>
          </wp:inline>
        </w:drawing>
      </w:r>
    </w:p>
    <w:p w14:paraId="166D7D19"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0164EDB2"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lastRenderedPageBreak/>
        <w:t>14. In the </w:t>
      </w:r>
      <w:r w:rsidRPr="00F46B20">
        <w:rPr>
          <w:rFonts w:ascii="Helvetica" w:eastAsia="Times New Roman" w:hAnsi="Helvetica" w:cs="Helvetica"/>
          <w:b/>
          <w:bCs/>
          <w:color w:val="212121"/>
          <w:sz w:val="27"/>
          <w:szCs w:val="27"/>
        </w:rPr>
        <w:t>Edit load balancer attributes</w:t>
      </w:r>
      <w:r w:rsidRPr="00F46B20">
        <w:rPr>
          <w:rFonts w:ascii="Helvetica" w:eastAsia="Times New Roman" w:hAnsi="Helvetica" w:cs="Helvetica"/>
          <w:color w:val="212121"/>
          <w:sz w:val="27"/>
          <w:szCs w:val="27"/>
        </w:rPr>
        <w:t> form, set the following value before clicking </w:t>
      </w:r>
      <w:r w:rsidRPr="00F46B20">
        <w:rPr>
          <w:rFonts w:ascii="Helvetica" w:eastAsia="Times New Roman" w:hAnsi="Helvetica" w:cs="Helvetica"/>
          <w:b/>
          <w:bCs/>
          <w:color w:val="212121"/>
          <w:sz w:val="27"/>
          <w:szCs w:val="27"/>
        </w:rPr>
        <w:t>Save</w:t>
      </w:r>
      <w:r w:rsidRPr="00F46B20">
        <w:rPr>
          <w:rFonts w:ascii="Helvetica" w:eastAsia="Times New Roman" w:hAnsi="Helvetica" w:cs="Helvetica"/>
          <w:color w:val="212121"/>
          <w:sz w:val="27"/>
          <w:szCs w:val="27"/>
        </w:rPr>
        <w:t>:</w:t>
      </w:r>
    </w:p>
    <w:p w14:paraId="17FF6F54" w14:textId="77777777" w:rsidR="00F46B20" w:rsidRPr="00F46B20" w:rsidRDefault="00F46B20" w:rsidP="00F46B20">
      <w:pPr>
        <w:numPr>
          <w:ilvl w:val="0"/>
          <w:numId w:val="3"/>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Cross-Zone Load Balancing</w:t>
      </w:r>
      <w:r w:rsidRPr="00F46B20">
        <w:rPr>
          <w:rFonts w:ascii="Helvetica" w:eastAsia="Times New Roman" w:hAnsi="Helvetica" w:cs="Helvetica"/>
          <w:color w:val="212121"/>
          <w:sz w:val="27"/>
          <w:szCs w:val="27"/>
        </w:rPr>
        <w:t>: </w:t>
      </w:r>
      <w:r w:rsidRPr="00F46B20">
        <w:rPr>
          <w:rFonts w:ascii="Helvetica" w:eastAsia="Times New Roman" w:hAnsi="Helvetica" w:cs="Helvetica"/>
          <w:b/>
          <w:bCs/>
          <w:color w:val="212121"/>
          <w:sz w:val="27"/>
          <w:szCs w:val="27"/>
        </w:rPr>
        <w:t>Enable</w:t>
      </w:r>
    </w:p>
    <w:p w14:paraId="3D5E9CB1" w14:textId="53A4A9DA"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1AD525AA" wp14:editId="31DF03E1">
            <wp:extent cx="3048000" cy="279400"/>
            <wp:effectExtent l="0" t="0" r="0" b="6350"/>
            <wp:docPr id="4"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79400"/>
                    </a:xfrm>
                    <a:prstGeom prst="rect">
                      <a:avLst/>
                    </a:prstGeom>
                    <a:noFill/>
                    <a:ln>
                      <a:noFill/>
                    </a:ln>
                  </pic:spPr>
                </pic:pic>
              </a:graphicData>
            </a:graphic>
          </wp:inline>
        </w:drawing>
      </w:r>
    </w:p>
    <w:p w14:paraId="71AE19F6"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You must enable </w:t>
      </w:r>
      <w:r w:rsidRPr="00F46B20">
        <w:rPr>
          <w:rFonts w:ascii="Helvetica" w:eastAsia="Times New Roman" w:hAnsi="Helvetica" w:cs="Helvetica"/>
          <w:b/>
          <w:bCs/>
          <w:color w:val="212121"/>
          <w:sz w:val="27"/>
          <w:szCs w:val="27"/>
        </w:rPr>
        <w:t>Cross-Zone Load Balancing</w:t>
      </w:r>
      <w:r w:rsidRPr="00F46B20">
        <w:rPr>
          <w:rFonts w:ascii="Helvetica" w:eastAsia="Times New Roman" w:hAnsi="Helvetica" w:cs="Helvetica"/>
          <w:color w:val="212121"/>
          <w:sz w:val="27"/>
          <w:szCs w:val="27"/>
        </w:rPr>
        <w:t> to achieve the highest level of availability. Without enabling this feature, clients could cache the DNS address of the load balancer node in one availability zone and that node would only distribute requests to instances within the availability zone. Cross-Zone Load Balancing allows every load balancer node to distribute requests across all availability zones, although for the Network Load Balancer there are data transfer charges when this feature is enabled. (There are no data charges for other types of load balancers)</w:t>
      </w:r>
    </w:p>
    <w:p w14:paraId="3F26EADA"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530C8A08"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15. In the left-hand menu, click </w:t>
      </w:r>
      <w:r w:rsidRPr="00F46B20">
        <w:rPr>
          <w:rFonts w:ascii="Helvetica" w:eastAsia="Times New Roman" w:hAnsi="Helvetica" w:cs="Helvetica"/>
          <w:b/>
          <w:bCs/>
          <w:color w:val="212121"/>
          <w:sz w:val="27"/>
          <w:szCs w:val="27"/>
        </w:rPr>
        <w:t>Target Groups</w:t>
      </w:r>
      <w:r w:rsidRPr="00F46B20">
        <w:rPr>
          <w:rFonts w:ascii="Helvetica" w:eastAsia="Times New Roman" w:hAnsi="Helvetica" w:cs="Helvetica"/>
          <w:color w:val="212121"/>
          <w:sz w:val="27"/>
          <w:szCs w:val="27"/>
        </w:rPr>
        <w:t>:</w:t>
      </w:r>
    </w:p>
    <w:p w14:paraId="231830C5" w14:textId="29D08AD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7E129C95" wp14:editId="280D85BE">
            <wp:extent cx="1143000" cy="304800"/>
            <wp:effectExtent l="0" t="0" r="0" b="0"/>
            <wp:docPr id="3" name="Picture 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0" cy="304800"/>
                    </a:xfrm>
                    <a:prstGeom prst="rect">
                      <a:avLst/>
                    </a:prstGeom>
                    <a:noFill/>
                    <a:ln>
                      <a:noFill/>
                    </a:ln>
                  </pic:spPr>
                </pic:pic>
              </a:graphicData>
            </a:graphic>
          </wp:inline>
        </w:drawing>
      </w:r>
    </w:p>
    <w:p w14:paraId="7213C390"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7B426EE2"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16. Click on the </w:t>
      </w:r>
      <w:r w:rsidRPr="00F46B20">
        <w:rPr>
          <w:rFonts w:ascii="Helvetica" w:eastAsia="Times New Roman" w:hAnsi="Helvetica" w:cs="Helvetica"/>
          <w:b/>
          <w:bCs/>
          <w:color w:val="212121"/>
          <w:sz w:val="27"/>
          <w:szCs w:val="27"/>
        </w:rPr>
        <w:t>Website</w:t>
      </w:r>
      <w:r w:rsidRPr="00F46B20">
        <w:rPr>
          <w:rFonts w:ascii="Helvetica" w:eastAsia="Times New Roman" w:hAnsi="Helvetica" w:cs="Helvetica"/>
          <w:color w:val="212121"/>
          <w:sz w:val="27"/>
          <w:szCs w:val="27"/>
        </w:rPr>
        <w:t> target group.</w:t>
      </w:r>
    </w:p>
    <w:p w14:paraId="3EA4D2CE"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543808AB"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17. Scroll to the </w:t>
      </w:r>
      <w:r w:rsidRPr="00F46B20">
        <w:rPr>
          <w:rFonts w:ascii="Helvetica" w:eastAsia="Times New Roman" w:hAnsi="Helvetica" w:cs="Helvetica"/>
          <w:b/>
          <w:bCs/>
          <w:color w:val="212121"/>
          <w:sz w:val="27"/>
          <w:szCs w:val="27"/>
        </w:rPr>
        <w:t>Attributes</w:t>
      </w:r>
      <w:r w:rsidRPr="00F46B20">
        <w:rPr>
          <w:rFonts w:ascii="Helvetica" w:eastAsia="Times New Roman" w:hAnsi="Helvetica" w:cs="Helvetica"/>
          <w:color w:val="212121"/>
          <w:sz w:val="27"/>
          <w:szCs w:val="27"/>
        </w:rPr>
        <w:t> section, and click on </w:t>
      </w:r>
      <w:r w:rsidRPr="00F46B20">
        <w:rPr>
          <w:rFonts w:ascii="Helvetica" w:eastAsia="Times New Roman" w:hAnsi="Helvetica" w:cs="Helvetica"/>
          <w:b/>
          <w:bCs/>
          <w:color w:val="212121"/>
          <w:sz w:val="27"/>
          <w:szCs w:val="27"/>
        </w:rPr>
        <w:t>Edit</w:t>
      </w:r>
      <w:r w:rsidRPr="00F46B20">
        <w:rPr>
          <w:rFonts w:ascii="Helvetica" w:eastAsia="Times New Roman" w:hAnsi="Helvetica" w:cs="Helvetica"/>
          <w:color w:val="212121"/>
          <w:sz w:val="27"/>
          <w:szCs w:val="27"/>
        </w:rPr>
        <w:t>:</w:t>
      </w:r>
    </w:p>
    <w:p w14:paraId="04B16E2D" w14:textId="6B5F2973"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2B0DF851" wp14:editId="534724E4">
            <wp:extent cx="5943600" cy="317500"/>
            <wp:effectExtent l="0" t="0" r="0" b="6350"/>
            <wp:docPr id="2" name="Picture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7500"/>
                    </a:xfrm>
                    <a:prstGeom prst="rect">
                      <a:avLst/>
                    </a:prstGeom>
                    <a:noFill/>
                    <a:ln>
                      <a:noFill/>
                    </a:ln>
                  </pic:spPr>
                </pic:pic>
              </a:graphicData>
            </a:graphic>
          </wp:inline>
        </w:drawing>
      </w:r>
    </w:p>
    <w:p w14:paraId="25DC76F6"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15CC8134"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lastRenderedPageBreak/>
        <w:t>17. Change the </w:t>
      </w:r>
      <w:r w:rsidRPr="00F46B20">
        <w:rPr>
          <w:rFonts w:ascii="Helvetica" w:eastAsia="Times New Roman" w:hAnsi="Helvetica" w:cs="Helvetica"/>
          <w:b/>
          <w:bCs/>
          <w:color w:val="212121"/>
          <w:sz w:val="27"/>
          <w:szCs w:val="27"/>
        </w:rPr>
        <w:t>Deregistration delay </w:t>
      </w:r>
      <w:r w:rsidRPr="00F46B20">
        <w:rPr>
          <w:rFonts w:ascii="Helvetica" w:eastAsia="Times New Roman" w:hAnsi="Helvetica" w:cs="Helvetica"/>
          <w:color w:val="212121"/>
          <w:sz w:val="27"/>
          <w:szCs w:val="27"/>
        </w:rPr>
        <w:t>to </w:t>
      </w:r>
      <w:r w:rsidRPr="00F46B20">
        <w:rPr>
          <w:rFonts w:ascii="Helvetica" w:eastAsia="Times New Roman" w:hAnsi="Helvetica" w:cs="Helvetica"/>
          <w:i/>
          <w:iCs/>
          <w:color w:val="212121"/>
          <w:sz w:val="27"/>
          <w:szCs w:val="27"/>
        </w:rPr>
        <w:t>30</w:t>
      </w:r>
      <w:r w:rsidRPr="00F46B20">
        <w:rPr>
          <w:rFonts w:ascii="Helvetica" w:eastAsia="Times New Roman" w:hAnsi="Helvetica" w:cs="Helvetica"/>
          <w:color w:val="212121"/>
          <w:sz w:val="27"/>
          <w:szCs w:val="27"/>
        </w:rPr>
        <w:t> seconds and click </w:t>
      </w:r>
      <w:r w:rsidRPr="00F46B20">
        <w:rPr>
          <w:rFonts w:ascii="Helvetica" w:eastAsia="Times New Roman" w:hAnsi="Helvetica" w:cs="Helvetica"/>
          <w:b/>
          <w:bCs/>
          <w:color w:val="212121"/>
          <w:sz w:val="27"/>
          <w:szCs w:val="27"/>
        </w:rPr>
        <w:t>Save changes</w:t>
      </w:r>
      <w:r w:rsidRPr="00F46B20">
        <w:rPr>
          <w:rFonts w:ascii="Helvetica" w:eastAsia="Times New Roman" w:hAnsi="Helvetica" w:cs="Helvetica"/>
          <w:color w:val="212121"/>
          <w:sz w:val="27"/>
          <w:szCs w:val="27"/>
        </w:rPr>
        <w:t>:</w:t>
      </w:r>
    </w:p>
    <w:p w14:paraId="61856674" w14:textId="2322A6BD"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51FBFC63" wp14:editId="13EA6B4A">
            <wp:extent cx="3143250" cy="266700"/>
            <wp:effectExtent l="0" t="0" r="0" b="0"/>
            <wp:docPr id="1" name="Picture 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266700"/>
                    </a:xfrm>
                    <a:prstGeom prst="rect">
                      <a:avLst/>
                    </a:prstGeom>
                    <a:noFill/>
                    <a:ln>
                      <a:noFill/>
                    </a:ln>
                  </pic:spPr>
                </pic:pic>
              </a:graphicData>
            </a:graphic>
          </wp:inline>
        </w:drawing>
      </w:r>
    </w:p>
    <w:p w14:paraId="55B863AE" w14:textId="68A9CB4D" w:rsid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The deregistration delay specifies how long the load balancer should wait before removing an instance from the target group. The default value of 300 seconds gives connections to the instance five minutes to drain before they are forcefully closed. Depending on your application, you may be able to reduce to delay to remove instances more quickly. Thirty seconds is enough for this Lab.</w:t>
      </w:r>
    </w:p>
    <w:p w14:paraId="54E94A4C" w14:textId="14D43315" w:rsid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2BB86E91" w14:textId="5D768485" w:rsid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0A824A1A" w14:textId="77777777" w:rsidR="00F46B20" w:rsidRDefault="00F46B20" w:rsidP="00F46B20">
      <w:pPr>
        <w:pStyle w:val="Heading1"/>
        <w:shd w:val="clear" w:color="auto" w:fill="1D9755"/>
        <w:spacing w:before="0" w:line="540" w:lineRule="atLeast"/>
        <w:rPr>
          <w:rFonts w:ascii="Helvetica" w:hAnsi="Helvetica" w:cs="Helvetica"/>
          <w:color w:val="FFFFFF"/>
        </w:rPr>
      </w:pPr>
      <w:r>
        <w:rPr>
          <w:rFonts w:ascii="Helvetica" w:hAnsi="Helvetica" w:cs="Helvetica"/>
          <w:color w:val="FFFFFF"/>
        </w:rPr>
        <w:t>Creating a Launch Template</w:t>
      </w:r>
    </w:p>
    <w:p w14:paraId="04311FC7" w14:textId="77777777" w:rsidR="00F46B20" w:rsidRPr="00F46B20" w:rsidRDefault="00F46B20" w:rsidP="00F46B20">
      <w:pPr>
        <w:shd w:val="clear" w:color="auto" w:fill="FFFFFF"/>
        <w:spacing w:before="100" w:beforeAutospacing="1" w:after="100" w:afterAutospacing="1" w:line="240" w:lineRule="auto"/>
        <w:outlineLvl w:val="2"/>
        <w:rPr>
          <w:rFonts w:ascii="Helvetica" w:eastAsia="Times New Roman" w:hAnsi="Helvetica" w:cs="Helvetica"/>
          <w:b/>
          <w:bCs/>
          <w:color w:val="212121"/>
          <w:sz w:val="27"/>
          <w:szCs w:val="27"/>
        </w:rPr>
      </w:pPr>
      <w:r w:rsidRPr="00F46B20">
        <w:rPr>
          <w:rFonts w:ascii="Helvetica" w:eastAsia="Times New Roman" w:hAnsi="Helvetica" w:cs="Helvetica"/>
          <w:b/>
          <w:bCs/>
          <w:color w:val="212121"/>
          <w:sz w:val="27"/>
          <w:szCs w:val="27"/>
        </w:rPr>
        <w:t>Instructions</w:t>
      </w:r>
    </w:p>
    <w:p w14:paraId="6B9CC7F1"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1. </w:t>
      </w:r>
      <w:hyperlink r:id="rId19" w:anchor="Home:" w:tgtFrame="_blank" w:history="1">
        <w:r w:rsidRPr="00F46B20">
          <w:rPr>
            <w:rFonts w:ascii="Helvetica" w:eastAsia="Times New Roman" w:hAnsi="Helvetica" w:cs="Helvetica"/>
            <w:color w:val="1D9755"/>
            <w:sz w:val="27"/>
            <w:szCs w:val="27"/>
            <w:u w:val="single"/>
          </w:rPr>
          <w:t>Navigate to EC2 in the AWS Management Console</w:t>
        </w:r>
      </w:hyperlink>
      <w:r w:rsidRPr="00F46B20">
        <w:rPr>
          <w:rFonts w:ascii="Helvetica" w:eastAsia="Times New Roman" w:hAnsi="Helvetica" w:cs="Helvetica"/>
          <w:color w:val="212121"/>
          <w:sz w:val="27"/>
          <w:szCs w:val="27"/>
        </w:rPr>
        <w:t>.</w:t>
      </w:r>
    </w:p>
    <w:p w14:paraId="78AF60A8"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7B1C13D3"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2. In the left-hand menu, under </w:t>
      </w:r>
      <w:r w:rsidRPr="00F46B20">
        <w:rPr>
          <w:rFonts w:ascii="Helvetica" w:eastAsia="Times New Roman" w:hAnsi="Helvetica" w:cs="Helvetica"/>
          <w:b/>
          <w:bCs/>
          <w:color w:val="212121"/>
          <w:sz w:val="27"/>
          <w:szCs w:val="27"/>
        </w:rPr>
        <w:t>Network &amp; Security</w:t>
      </w:r>
      <w:r w:rsidRPr="00F46B20">
        <w:rPr>
          <w:rFonts w:ascii="Helvetica" w:eastAsia="Times New Roman" w:hAnsi="Helvetica" w:cs="Helvetica"/>
          <w:color w:val="212121"/>
          <w:sz w:val="27"/>
          <w:szCs w:val="27"/>
        </w:rPr>
        <w:t>, click </w:t>
      </w:r>
      <w:r w:rsidRPr="00F46B20">
        <w:rPr>
          <w:rFonts w:ascii="Helvetica" w:eastAsia="Times New Roman" w:hAnsi="Helvetica" w:cs="Helvetica"/>
          <w:b/>
          <w:bCs/>
          <w:color w:val="212121"/>
          <w:sz w:val="27"/>
          <w:szCs w:val="27"/>
        </w:rPr>
        <w:t>SecurityGroups</w:t>
      </w:r>
      <w:r w:rsidRPr="00F46B20">
        <w:rPr>
          <w:rFonts w:ascii="Helvetica" w:eastAsia="Times New Roman" w:hAnsi="Helvetica" w:cs="Helvetica"/>
          <w:color w:val="212121"/>
          <w:sz w:val="27"/>
          <w:szCs w:val="27"/>
        </w:rPr>
        <w:t>:</w:t>
      </w:r>
    </w:p>
    <w:p w14:paraId="7F317D29" w14:textId="48D1834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533BFA5E" wp14:editId="32B79B67">
            <wp:extent cx="1238250" cy="361950"/>
            <wp:effectExtent l="0" t="0" r="0" b="0"/>
            <wp:docPr id="35" name="Picture 3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0" cy="361950"/>
                    </a:xfrm>
                    <a:prstGeom prst="rect">
                      <a:avLst/>
                    </a:prstGeom>
                    <a:noFill/>
                    <a:ln>
                      <a:noFill/>
                    </a:ln>
                  </pic:spPr>
                </pic:pic>
              </a:graphicData>
            </a:graphic>
          </wp:inline>
        </w:drawing>
      </w:r>
    </w:p>
    <w:p w14:paraId="289B834F"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71093973"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3. To start creating a new security group, click </w:t>
      </w:r>
      <w:r w:rsidRPr="00F46B20">
        <w:rPr>
          <w:rFonts w:ascii="Helvetica" w:eastAsia="Times New Roman" w:hAnsi="Helvetica" w:cs="Helvetica"/>
          <w:b/>
          <w:bCs/>
          <w:color w:val="212121"/>
          <w:sz w:val="27"/>
          <w:szCs w:val="27"/>
        </w:rPr>
        <w:t>Create security group</w:t>
      </w:r>
      <w:r w:rsidRPr="00F46B20">
        <w:rPr>
          <w:rFonts w:ascii="Helvetica" w:eastAsia="Times New Roman" w:hAnsi="Helvetica" w:cs="Helvetica"/>
          <w:color w:val="212121"/>
          <w:sz w:val="27"/>
          <w:szCs w:val="27"/>
        </w:rPr>
        <w:t>:</w:t>
      </w:r>
    </w:p>
    <w:p w14:paraId="09EDE31F" w14:textId="46B284E3"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3F00D864" wp14:editId="38FFC197">
            <wp:extent cx="2095500" cy="444500"/>
            <wp:effectExtent l="0" t="0" r="0" b="0"/>
            <wp:docPr id="34" name="Picture 3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444500"/>
                    </a:xfrm>
                    <a:prstGeom prst="rect">
                      <a:avLst/>
                    </a:prstGeom>
                    <a:noFill/>
                    <a:ln>
                      <a:noFill/>
                    </a:ln>
                  </pic:spPr>
                </pic:pic>
              </a:graphicData>
            </a:graphic>
          </wp:inline>
        </w:drawing>
      </w:r>
    </w:p>
    <w:p w14:paraId="062ED6EF"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4DF84AEB"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lastRenderedPageBreak/>
        <w:t>4. Under </w:t>
      </w:r>
      <w:r w:rsidRPr="00F46B20">
        <w:rPr>
          <w:rFonts w:ascii="Helvetica" w:eastAsia="Times New Roman" w:hAnsi="Helvetica" w:cs="Helvetica"/>
          <w:b/>
          <w:bCs/>
          <w:color w:val="212121"/>
          <w:sz w:val="27"/>
          <w:szCs w:val="27"/>
        </w:rPr>
        <w:t>Basic details</w:t>
      </w:r>
      <w:r w:rsidRPr="00F46B20">
        <w:rPr>
          <w:rFonts w:ascii="Helvetica" w:eastAsia="Times New Roman" w:hAnsi="Helvetica" w:cs="Helvetica"/>
          <w:color w:val="212121"/>
          <w:sz w:val="27"/>
          <w:szCs w:val="27"/>
        </w:rPr>
        <w:t>, in the </w:t>
      </w:r>
      <w:r w:rsidRPr="00F46B20">
        <w:rPr>
          <w:rFonts w:ascii="Helvetica" w:eastAsia="Times New Roman" w:hAnsi="Helvetica" w:cs="Helvetica"/>
          <w:b/>
          <w:bCs/>
          <w:color w:val="212121"/>
          <w:sz w:val="27"/>
          <w:szCs w:val="27"/>
        </w:rPr>
        <w:t>Security group name</w:t>
      </w:r>
      <w:r w:rsidRPr="00F46B20">
        <w:rPr>
          <w:rFonts w:ascii="Helvetica" w:eastAsia="Times New Roman" w:hAnsi="Helvetica" w:cs="Helvetica"/>
          <w:color w:val="212121"/>
          <w:sz w:val="27"/>
          <w:szCs w:val="27"/>
        </w:rPr>
        <w:t> field, enter w</w:t>
      </w:r>
      <w:r w:rsidRPr="00F46B20">
        <w:rPr>
          <w:rFonts w:ascii="Helvetica" w:eastAsia="Times New Roman" w:hAnsi="Helvetica" w:cs="Helvetica"/>
          <w:i/>
          <w:iCs/>
          <w:color w:val="212121"/>
          <w:sz w:val="27"/>
          <w:szCs w:val="27"/>
        </w:rPr>
        <w:t>ebserver-cluster</w:t>
      </w:r>
      <w:r w:rsidRPr="00F46B20">
        <w:rPr>
          <w:rFonts w:ascii="Helvetica" w:eastAsia="Times New Roman" w:hAnsi="Helvetica" w:cs="Helvetica"/>
          <w:color w:val="212121"/>
          <w:sz w:val="27"/>
          <w:szCs w:val="27"/>
        </w:rPr>
        <w:t>:</w:t>
      </w:r>
    </w:p>
    <w:p w14:paraId="495EE6C6" w14:textId="7561D24E"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1E7A51EA" wp14:editId="5C59A027">
            <wp:extent cx="1428750" cy="609600"/>
            <wp:effectExtent l="0" t="0" r="0" b="0"/>
            <wp:docPr id="33" name="Picture 3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609600"/>
                    </a:xfrm>
                    <a:prstGeom prst="rect">
                      <a:avLst/>
                    </a:prstGeom>
                    <a:noFill/>
                    <a:ln>
                      <a:noFill/>
                    </a:ln>
                  </pic:spPr>
                </pic:pic>
              </a:graphicData>
            </a:graphic>
          </wp:inline>
        </w:drawing>
      </w:r>
    </w:p>
    <w:p w14:paraId="58C805C2"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0C91B66D"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5. In the </w:t>
      </w:r>
      <w:r w:rsidRPr="00F46B20">
        <w:rPr>
          <w:rFonts w:ascii="Helvetica" w:eastAsia="Times New Roman" w:hAnsi="Helvetica" w:cs="Helvetica"/>
          <w:b/>
          <w:bCs/>
          <w:color w:val="212121"/>
          <w:sz w:val="27"/>
          <w:szCs w:val="27"/>
        </w:rPr>
        <w:t>Description</w:t>
      </w:r>
      <w:r w:rsidRPr="00F46B20">
        <w:rPr>
          <w:rFonts w:ascii="Helvetica" w:eastAsia="Times New Roman" w:hAnsi="Helvetica" w:cs="Helvetica"/>
          <w:color w:val="212121"/>
          <w:sz w:val="27"/>
          <w:szCs w:val="27"/>
        </w:rPr>
        <w:t> field, enter </w:t>
      </w:r>
      <w:r w:rsidRPr="00F46B20">
        <w:rPr>
          <w:rFonts w:ascii="Helvetica" w:eastAsia="Times New Roman" w:hAnsi="Helvetica" w:cs="Helvetica"/>
          <w:i/>
          <w:iCs/>
          <w:color w:val="212121"/>
          <w:sz w:val="27"/>
          <w:szCs w:val="27"/>
        </w:rPr>
        <w:t>Webserver security group</w:t>
      </w:r>
      <w:r w:rsidRPr="00F46B20">
        <w:rPr>
          <w:rFonts w:ascii="Helvetica" w:eastAsia="Times New Roman" w:hAnsi="Helvetica" w:cs="Helvetica"/>
          <w:color w:val="212121"/>
          <w:sz w:val="27"/>
          <w:szCs w:val="27"/>
        </w:rPr>
        <w:t>:</w:t>
      </w:r>
    </w:p>
    <w:p w14:paraId="4D1029FF" w14:textId="73788646"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55A552D3" wp14:editId="2DA3797D">
            <wp:extent cx="1905000" cy="647700"/>
            <wp:effectExtent l="0" t="0" r="0" b="0"/>
            <wp:docPr id="32" name="Picture 3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647700"/>
                    </a:xfrm>
                    <a:prstGeom prst="rect">
                      <a:avLst/>
                    </a:prstGeom>
                    <a:noFill/>
                    <a:ln>
                      <a:noFill/>
                    </a:ln>
                  </pic:spPr>
                </pic:pic>
              </a:graphicData>
            </a:graphic>
          </wp:inline>
        </w:drawing>
      </w:r>
    </w:p>
    <w:p w14:paraId="0027F089"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17436388"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6. In the </w:t>
      </w:r>
      <w:r w:rsidRPr="00F46B20">
        <w:rPr>
          <w:rFonts w:ascii="Helvetica" w:eastAsia="Times New Roman" w:hAnsi="Helvetica" w:cs="Helvetica"/>
          <w:b/>
          <w:bCs/>
          <w:color w:val="212121"/>
          <w:sz w:val="27"/>
          <w:szCs w:val="27"/>
        </w:rPr>
        <w:t>Inbound rules</w:t>
      </w:r>
      <w:r w:rsidRPr="00F46B20">
        <w:rPr>
          <w:rFonts w:ascii="Helvetica" w:eastAsia="Times New Roman" w:hAnsi="Helvetica" w:cs="Helvetica"/>
          <w:color w:val="212121"/>
          <w:sz w:val="27"/>
          <w:szCs w:val="27"/>
        </w:rPr>
        <w:t> section, click </w:t>
      </w:r>
      <w:r w:rsidRPr="00F46B20">
        <w:rPr>
          <w:rFonts w:ascii="Helvetica" w:eastAsia="Times New Roman" w:hAnsi="Helvetica" w:cs="Helvetica"/>
          <w:b/>
          <w:bCs/>
          <w:color w:val="212121"/>
          <w:sz w:val="27"/>
          <w:szCs w:val="27"/>
        </w:rPr>
        <w:t>Add rule</w:t>
      </w:r>
      <w:r w:rsidRPr="00F46B20">
        <w:rPr>
          <w:rFonts w:ascii="Helvetica" w:eastAsia="Times New Roman" w:hAnsi="Helvetica" w:cs="Helvetica"/>
          <w:color w:val="212121"/>
          <w:sz w:val="27"/>
          <w:szCs w:val="27"/>
        </w:rPr>
        <w:t>:</w:t>
      </w:r>
    </w:p>
    <w:p w14:paraId="0F4E0EE2"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New fields allowing you to specify a rule will appear.</w:t>
      </w:r>
    </w:p>
    <w:p w14:paraId="409DB7F8"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7DA77625"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7. To configure a rule allowing SSH traffic, enter the following values:</w:t>
      </w:r>
    </w:p>
    <w:p w14:paraId="1C6C5FAE" w14:textId="77777777" w:rsidR="00F46B20" w:rsidRPr="00F46B20" w:rsidRDefault="00F46B20" w:rsidP="00F46B20">
      <w:pPr>
        <w:numPr>
          <w:ilvl w:val="0"/>
          <w:numId w:val="4"/>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Type</w:t>
      </w:r>
      <w:r w:rsidRPr="00F46B20">
        <w:rPr>
          <w:rFonts w:ascii="Helvetica" w:eastAsia="Times New Roman" w:hAnsi="Helvetica" w:cs="Helvetica"/>
          <w:color w:val="212121"/>
          <w:sz w:val="27"/>
          <w:szCs w:val="27"/>
        </w:rPr>
        <w:t>: Enter </w:t>
      </w:r>
      <w:r w:rsidRPr="00F46B20">
        <w:rPr>
          <w:rFonts w:ascii="Helvetica" w:eastAsia="Times New Roman" w:hAnsi="Helvetica" w:cs="Helvetica"/>
          <w:i/>
          <w:iCs/>
          <w:color w:val="212121"/>
          <w:sz w:val="27"/>
          <w:szCs w:val="27"/>
        </w:rPr>
        <w:t>SSH</w:t>
      </w:r>
      <w:r w:rsidRPr="00F46B20">
        <w:rPr>
          <w:rFonts w:ascii="Helvetica" w:eastAsia="Times New Roman" w:hAnsi="Helvetica" w:cs="Helvetica"/>
          <w:color w:val="212121"/>
          <w:sz w:val="27"/>
          <w:szCs w:val="27"/>
        </w:rPr>
        <w:t> and select </w:t>
      </w:r>
      <w:r w:rsidRPr="00F46B20">
        <w:rPr>
          <w:rFonts w:ascii="Helvetica" w:eastAsia="Times New Roman" w:hAnsi="Helvetica" w:cs="Helvetica"/>
          <w:b/>
          <w:bCs/>
          <w:color w:val="212121"/>
          <w:sz w:val="27"/>
          <w:szCs w:val="27"/>
        </w:rPr>
        <w:t>SSH</w:t>
      </w:r>
    </w:p>
    <w:p w14:paraId="049F61F8" w14:textId="77777777" w:rsidR="00F46B20" w:rsidRPr="00F46B20" w:rsidRDefault="00F46B20" w:rsidP="00F46B20">
      <w:pPr>
        <w:numPr>
          <w:ilvl w:val="0"/>
          <w:numId w:val="4"/>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Source</w:t>
      </w:r>
      <w:r w:rsidRPr="00F46B20">
        <w:rPr>
          <w:rFonts w:ascii="Helvetica" w:eastAsia="Times New Roman" w:hAnsi="Helvetica" w:cs="Helvetica"/>
          <w:color w:val="212121"/>
          <w:sz w:val="27"/>
          <w:szCs w:val="27"/>
        </w:rPr>
        <w:t>: Select </w:t>
      </w:r>
      <w:r w:rsidRPr="00F46B20">
        <w:rPr>
          <w:rFonts w:ascii="Helvetica" w:eastAsia="Times New Roman" w:hAnsi="Helvetica" w:cs="Helvetica"/>
          <w:b/>
          <w:bCs/>
          <w:color w:val="212121"/>
          <w:sz w:val="27"/>
          <w:szCs w:val="27"/>
        </w:rPr>
        <w:t>Anywhere</w:t>
      </w:r>
    </w:p>
    <w:p w14:paraId="717E0CB4" w14:textId="77777777" w:rsidR="00F46B20" w:rsidRPr="00F46B20" w:rsidRDefault="00F46B20" w:rsidP="00F46B20">
      <w:pPr>
        <w:numPr>
          <w:ilvl w:val="0"/>
          <w:numId w:val="4"/>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Description</w:t>
      </w:r>
      <w:r w:rsidRPr="00F46B20">
        <w:rPr>
          <w:rFonts w:ascii="Helvetica" w:eastAsia="Times New Roman" w:hAnsi="Helvetica" w:cs="Helvetica"/>
          <w:color w:val="212121"/>
          <w:sz w:val="27"/>
          <w:szCs w:val="27"/>
        </w:rPr>
        <w:t>: Enter </w:t>
      </w:r>
      <w:r w:rsidRPr="00F46B20">
        <w:rPr>
          <w:rFonts w:ascii="Helvetica" w:eastAsia="Times New Roman" w:hAnsi="Helvetica" w:cs="Helvetica"/>
          <w:i/>
          <w:iCs/>
          <w:color w:val="212121"/>
          <w:sz w:val="27"/>
          <w:szCs w:val="27"/>
        </w:rPr>
        <w:t>SSH</w:t>
      </w:r>
    </w:p>
    <w:p w14:paraId="0BBA5CA4" w14:textId="5551F598"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42675A2B" wp14:editId="65CF1B2A">
            <wp:extent cx="5943600" cy="572135"/>
            <wp:effectExtent l="0" t="0" r="0" b="0"/>
            <wp:docPr id="31" name="Picture 3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72135"/>
                    </a:xfrm>
                    <a:prstGeom prst="rect">
                      <a:avLst/>
                    </a:prstGeom>
                    <a:noFill/>
                    <a:ln>
                      <a:noFill/>
                    </a:ln>
                  </pic:spPr>
                </pic:pic>
              </a:graphicData>
            </a:graphic>
          </wp:inline>
        </w:drawing>
      </w:r>
    </w:p>
    <w:p w14:paraId="0780ADD0"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You have added this rule so that later you can access instances using SSH.</w:t>
      </w:r>
    </w:p>
    <w:p w14:paraId="6E98BACF"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74438484"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lastRenderedPageBreak/>
        <w:t>8. Click </w:t>
      </w:r>
      <w:r w:rsidRPr="00F46B20">
        <w:rPr>
          <w:rFonts w:ascii="Helvetica" w:eastAsia="Times New Roman" w:hAnsi="Helvetica" w:cs="Helvetica"/>
          <w:b/>
          <w:bCs/>
          <w:color w:val="212121"/>
          <w:sz w:val="27"/>
          <w:szCs w:val="27"/>
        </w:rPr>
        <w:t>Add rule</w:t>
      </w:r>
      <w:r w:rsidRPr="00F46B20">
        <w:rPr>
          <w:rFonts w:ascii="Helvetica" w:eastAsia="Times New Roman" w:hAnsi="Helvetica" w:cs="Helvetica"/>
          <w:color w:val="212121"/>
          <w:sz w:val="27"/>
          <w:szCs w:val="27"/>
        </w:rPr>
        <w:t> again.</w:t>
      </w:r>
    </w:p>
    <w:p w14:paraId="5D3FBCC1"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71391B3E"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9. To configure a rule allowing HTTP traffic, enter the following values:</w:t>
      </w:r>
    </w:p>
    <w:p w14:paraId="36D6FF47" w14:textId="77777777" w:rsidR="00F46B20" w:rsidRPr="00F46B20" w:rsidRDefault="00F46B20" w:rsidP="00F46B20">
      <w:pPr>
        <w:numPr>
          <w:ilvl w:val="0"/>
          <w:numId w:val="5"/>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Type</w:t>
      </w:r>
      <w:r w:rsidRPr="00F46B20">
        <w:rPr>
          <w:rFonts w:ascii="Helvetica" w:eastAsia="Times New Roman" w:hAnsi="Helvetica" w:cs="Helvetica"/>
          <w:color w:val="212121"/>
          <w:sz w:val="27"/>
          <w:szCs w:val="27"/>
        </w:rPr>
        <w:t>: Enter </w:t>
      </w:r>
      <w:r w:rsidRPr="00F46B20">
        <w:rPr>
          <w:rFonts w:ascii="Helvetica" w:eastAsia="Times New Roman" w:hAnsi="Helvetica" w:cs="Helvetica"/>
          <w:i/>
          <w:iCs/>
          <w:color w:val="212121"/>
          <w:sz w:val="27"/>
          <w:szCs w:val="27"/>
        </w:rPr>
        <w:t>HTTP</w:t>
      </w:r>
      <w:r w:rsidRPr="00F46B20">
        <w:rPr>
          <w:rFonts w:ascii="Helvetica" w:eastAsia="Times New Roman" w:hAnsi="Helvetica" w:cs="Helvetica"/>
          <w:color w:val="212121"/>
          <w:sz w:val="27"/>
          <w:szCs w:val="27"/>
        </w:rPr>
        <w:t> and select </w:t>
      </w:r>
      <w:r w:rsidRPr="00F46B20">
        <w:rPr>
          <w:rFonts w:ascii="Helvetica" w:eastAsia="Times New Roman" w:hAnsi="Helvetica" w:cs="Helvetica"/>
          <w:b/>
          <w:bCs/>
          <w:color w:val="212121"/>
          <w:sz w:val="27"/>
          <w:szCs w:val="27"/>
        </w:rPr>
        <w:t>HTTP</w:t>
      </w:r>
    </w:p>
    <w:p w14:paraId="710C140B" w14:textId="77777777" w:rsidR="00F46B20" w:rsidRPr="00F46B20" w:rsidRDefault="00F46B20" w:rsidP="00F46B20">
      <w:pPr>
        <w:numPr>
          <w:ilvl w:val="0"/>
          <w:numId w:val="5"/>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Source</w:t>
      </w:r>
      <w:r w:rsidRPr="00F46B20">
        <w:rPr>
          <w:rFonts w:ascii="Helvetica" w:eastAsia="Times New Roman" w:hAnsi="Helvetica" w:cs="Helvetica"/>
          <w:color w:val="212121"/>
          <w:sz w:val="27"/>
          <w:szCs w:val="27"/>
        </w:rPr>
        <w:t>: Select </w:t>
      </w:r>
      <w:r w:rsidRPr="00F46B20">
        <w:rPr>
          <w:rFonts w:ascii="Helvetica" w:eastAsia="Times New Roman" w:hAnsi="Helvetica" w:cs="Helvetica"/>
          <w:b/>
          <w:bCs/>
          <w:color w:val="212121"/>
          <w:sz w:val="27"/>
          <w:szCs w:val="27"/>
        </w:rPr>
        <w:t>Anywhere</w:t>
      </w:r>
    </w:p>
    <w:p w14:paraId="7769CE3F" w14:textId="77777777" w:rsidR="00F46B20" w:rsidRPr="00F46B20" w:rsidRDefault="00F46B20" w:rsidP="00F46B20">
      <w:pPr>
        <w:numPr>
          <w:ilvl w:val="0"/>
          <w:numId w:val="5"/>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Description</w:t>
      </w:r>
      <w:r w:rsidRPr="00F46B20">
        <w:rPr>
          <w:rFonts w:ascii="Helvetica" w:eastAsia="Times New Roman" w:hAnsi="Helvetica" w:cs="Helvetica"/>
          <w:color w:val="212121"/>
          <w:sz w:val="27"/>
          <w:szCs w:val="27"/>
        </w:rPr>
        <w:t>: Enter </w:t>
      </w:r>
      <w:r w:rsidRPr="00F46B20">
        <w:rPr>
          <w:rFonts w:ascii="Helvetica" w:eastAsia="Times New Roman" w:hAnsi="Helvetica" w:cs="Helvetica"/>
          <w:i/>
          <w:iCs/>
          <w:color w:val="212121"/>
          <w:sz w:val="27"/>
          <w:szCs w:val="27"/>
        </w:rPr>
        <w:t>HTTP</w:t>
      </w:r>
    </w:p>
    <w:p w14:paraId="311A4897" w14:textId="667F9DC8"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11FB0495" wp14:editId="56ADD98B">
            <wp:extent cx="5943600" cy="514985"/>
            <wp:effectExtent l="0" t="0" r="0" b="0"/>
            <wp:docPr id="30" name="Picture 3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14985"/>
                    </a:xfrm>
                    <a:prstGeom prst="rect">
                      <a:avLst/>
                    </a:prstGeom>
                    <a:noFill/>
                    <a:ln>
                      <a:noFill/>
                    </a:ln>
                  </pic:spPr>
                </pic:pic>
              </a:graphicData>
            </a:graphic>
          </wp:inline>
        </w:drawing>
      </w:r>
    </w:p>
    <w:p w14:paraId="585F8C84"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You have added two inbound rules.</w:t>
      </w:r>
    </w:p>
    <w:p w14:paraId="649E7E9D"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In this lab, you are allowing access from anywhere (</w:t>
      </w:r>
      <w:r w:rsidRPr="00F46B20">
        <w:rPr>
          <w:rFonts w:ascii="Helvetica" w:eastAsia="Times New Roman" w:hAnsi="Helvetica" w:cs="Helvetica"/>
          <w:b/>
          <w:bCs/>
          <w:color w:val="212121"/>
          <w:sz w:val="27"/>
          <w:szCs w:val="27"/>
        </w:rPr>
        <w:t>0.0.0.0/0</w:t>
      </w:r>
      <w:r w:rsidRPr="00F46B20">
        <w:rPr>
          <w:rFonts w:ascii="Helvetica" w:eastAsia="Times New Roman" w:hAnsi="Helvetica" w:cs="Helvetica"/>
          <w:color w:val="212121"/>
          <w:sz w:val="27"/>
          <w:szCs w:val="27"/>
        </w:rPr>
        <w:t>). In a non-lab environment, you are likely to be required to have a much more restrictive </w:t>
      </w:r>
      <w:r w:rsidRPr="00F46B20">
        <w:rPr>
          <w:rFonts w:ascii="Helvetica" w:eastAsia="Times New Roman" w:hAnsi="Helvetica" w:cs="Helvetica"/>
          <w:b/>
          <w:bCs/>
          <w:color w:val="212121"/>
          <w:sz w:val="27"/>
          <w:szCs w:val="27"/>
        </w:rPr>
        <w:t>Source</w:t>
      </w:r>
      <w:r w:rsidRPr="00F46B20">
        <w:rPr>
          <w:rFonts w:ascii="Helvetica" w:eastAsia="Times New Roman" w:hAnsi="Helvetica" w:cs="Helvetica"/>
          <w:color w:val="212121"/>
          <w:sz w:val="27"/>
          <w:szCs w:val="27"/>
        </w:rPr>
        <w:t>. For example, you may be required to specify a corporate IP range to reduce the likelihood of unauthorized access.</w:t>
      </w:r>
    </w:p>
    <w:p w14:paraId="2F6C44FF"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679FBD0E"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10. To finish creating your security group, scroll to the bottom of the page and click </w:t>
      </w:r>
      <w:r w:rsidRPr="00F46B20">
        <w:rPr>
          <w:rFonts w:ascii="Helvetica" w:eastAsia="Times New Roman" w:hAnsi="Helvetica" w:cs="Helvetica"/>
          <w:b/>
          <w:bCs/>
          <w:color w:val="212121"/>
          <w:sz w:val="27"/>
          <w:szCs w:val="27"/>
        </w:rPr>
        <w:t>Create security group</w:t>
      </w:r>
      <w:r w:rsidRPr="00F46B20">
        <w:rPr>
          <w:rFonts w:ascii="Helvetica" w:eastAsia="Times New Roman" w:hAnsi="Helvetica" w:cs="Helvetica"/>
          <w:color w:val="212121"/>
          <w:sz w:val="27"/>
          <w:szCs w:val="27"/>
        </w:rPr>
        <w:t>:</w:t>
      </w:r>
    </w:p>
    <w:p w14:paraId="7624BACB" w14:textId="3AAA67A8"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65EB7D40" wp14:editId="03DC6F67">
            <wp:extent cx="2095500" cy="425450"/>
            <wp:effectExtent l="0" t="0" r="0" b="0"/>
            <wp:docPr id="29" name="Picture 2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425450"/>
                    </a:xfrm>
                    <a:prstGeom prst="rect">
                      <a:avLst/>
                    </a:prstGeom>
                    <a:noFill/>
                    <a:ln>
                      <a:noFill/>
                    </a:ln>
                  </pic:spPr>
                </pic:pic>
              </a:graphicData>
            </a:graphic>
          </wp:inline>
        </w:drawing>
      </w:r>
    </w:p>
    <w:p w14:paraId="7A1EEF7C"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You will see a notification that your security group has been created:</w:t>
      </w:r>
    </w:p>
    <w:p w14:paraId="0FD65E10" w14:textId="6536420B"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1630F823" wp14:editId="7CFF3236">
            <wp:extent cx="5715000" cy="622300"/>
            <wp:effectExtent l="0" t="0" r="0" b="6350"/>
            <wp:docPr id="28" name="Picture 2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l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622300"/>
                    </a:xfrm>
                    <a:prstGeom prst="rect">
                      <a:avLst/>
                    </a:prstGeom>
                    <a:noFill/>
                    <a:ln>
                      <a:noFill/>
                    </a:ln>
                  </pic:spPr>
                </pic:pic>
              </a:graphicData>
            </a:graphic>
          </wp:inline>
        </w:drawing>
      </w:r>
    </w:p>
    <w:p w14:paraId="2DE34296"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lastRenderedPageBreak/>
        <w:t>You have created a security group which you can specify in the launch template you are about to create.</w:t>
      </w:r>
    </w:p>
    <w:p w14:paraId="027E45DE"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414B132A"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11. In the left-hand menu, under </w:t>
      </w:r>
      <w:r w:rsidRPr="00F46B20">
        <w:rPr>
          <w:rFonts w:ascii="Helvetica" w:eastAsia="Times New Roman" w:hAnsi="Helvetica" w:cs="Helvetica"/>
          <w:b/>
          <w:bCs/>
          <w:color w:val="212121"/>
          <w:sz w:val="27"/>
          <w:szCs w:val="27"/>
        </w:rPr>
        <w:t>Instances</w:t>
      </w:r>
      <w:r w:rsidRPr="00F46B20">
        <w:rPr>
          <w:rFonts w:ascii="Helvetica" w:eastAsia="Times New Roman" w:hAnsi="Helvetica" w:cs="Helvetica"/>
          <w:color w:val="212121"/>
          <w:sz w:val="27"/>
          <w:szCs w:val="27"/>
        </w:rPr>
        <w:t>, click </w:t>
      </w:r>
      <w:r w:rsidRPr="00F46B20">
        <w:rPr>
          <w:rFonts w:ascii="Helvetica" w:eastAsia="Times New Roman" w:hAnsi="Helvetica" w:cs="Helvetica"/>
          <w:b/>
          <w:bCs/>
          <w:color w:val="212121"/>
          <w:sz w:val="27"/>
          <w:szCs w:val="27"/>
        </w:rPr>
        <w:t>Launch Templates</w:t>
      </w:r>
      <w:r w:rsidRPr="00F46B20">
        <w:rPr>
          <w:rFonts w:ascii="Helvetica" w:eastAsia="Times New Roman" w:hAnsi="Helvetica" w:cs="Helvetica"/>
          <w:color w:val="212121"/>
          <w:sz w:val="27"/>
          <w:szCs w:val="27"/>
        </w:rPr>
        <w:t>:</w:t>
      </w:r>
    </w:p>
    <w:p w14:paraId="782B10F7" w14:textId="2B9D8814"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6FAC222A" wp14:editId="1ED6A5A6">
            <wp:extent cx="1428750" cy="323850"/>
            <wp:effectExtent l="0" t="0" r="0" b="0"/>
            <wp:docPr id="27" name="Picture 2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323850"/>
                    </a:xfrm>
                    <a:prstGeom prst="rect">
                      <a:avLst/>
                    </a:prstGeom>
                    <a:noFill/>
                    <a:ln>
                      <a:noFill/>
                    </a:ln>
                  </pic:spPr>
                </pic:pic>
              </a:graphicData>
            </a:graphic>
          </wp:inline>
        </w:drawing>
      </w:r>
    </w:p>
    <w:p w14:paraId="2736DB5A"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br/>
        <w:t>12. To open the </w:t>
      </w:r>
      <w:r w:rsidRPr="00F46B20">
        <w:rPr>
          <w:rFonts w:ascii="Helvetica" w:eastAsia="Times New Roman" w:hAnsi="Helvetica" w:cs="Helvetica"/>
          <w:b/>
          <w:bCs/>
          <w:color w:val="212121"/>
          <w:sz w:val="27"/>
          <w:szCs w:val="27"/>
        </w:rPr>
        <w:t>Launch Templates</w:t>
      </w:r>
      <w:r w:rsidRPr="00F46B20">
        <w:rPr>
          <w:rFonts w:ascii="Helvetica" w:eastAsia="Times New Roman" w:hAnsi="Helvetica" w:cs="Helvetica"/>
          <w:color w:val="212121"/>
          <w:sz w:val="27"/>
          <w:szCs w:val="27"/>
        </w:rPr>
        <w:t> page and click the </w:t>
      </w:r>
      <w:r w:rsidRPr="00F46B20">
        <w:rPr>
          <w:rFonts w:ascii="Helvetica" w:eastAsia="Times New Roman" w:hAnsi="Helvetica" w:cs="Helvetica"/>
          <w:b/>
          <w:bCs/>
          <w:color w:val="212121"/>
          <w:sz w:val="27"/>
          <w:szCs w:val="27"/>
        </w:rPr>
        <w:t>Create launch template</w:t>
      </w:r>
      <w:r w:rsidRPr="00F46B20">
        <w:rPr>
          <w:rFonts w:ascii="Helvetica" w:eastAsia="Times New Roman" w:hAnsi="Helvetica" w:cs="Helvetica"/>
          <w:color w:val="212121"/>
          <w:sz w:val="27"/>
          <w:szCs w:val="27"/>
        </w:rPr>
        <w:t> button:</w:t>
      </w:r>
    </w:p>
    <w:p w14:paraId="7E89DCD7" w14:textId="213E2ED2"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39A7A217" wp14:editId="0D23609D">
            <wp:extent cx="2286000" cy="482600"/>
            <wp:effectExtent l="0" t="0" r="0" b="0"/>
            <wp:docPr id="26" name="Picture 2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482600"/>
                    </a:xfrm>
                    <a:prstGeom prst="rect">
                      <a:avLst/>
                    </a:prstGeom>
                    <a:noFill/>
                    <a:ln>
                      <a:noFill/>
                    </a:ln>
                  </pic:spPr>
                </pic:pic>
              </a:graphicData>
            </a:graphic>
          </wp:inline>
        </w:drawing>
      </w:r>
    </w:p>
    <w:p w14:paraId="09EA1972"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The create launch template page will load.</w:t>
      </w:r>
    </w:p>
    <w:p w14:paraId="74DEEF45"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278E2780"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13. In the </w:t>
      </w:r>
      <w:r w:rsidRPr="00F46B20">
        <w:rPr>
          <w:rFonts w:ascii="Helvetica" w:eastAsia="Times New Roman" w:hAnsi="Helvetica" w:cs="Helvetica"/>
          <w:b/>
          <w:bCs/>
          <w:color w:val="212121"/>
          <w:sz w:val="27"/>
          <w:szCs w:val="27"/>
        </w:rPr>
        <w:t>Launch template name and description</w:t>
      </w:r>
      <w:r w:rsidRPr="00F46B20">
        <w:rPr>
          <w:rFonts w:ascii="Helvetica" w:eastAsia="Times New Roman" w:hAnsi="Helvetica" w:cs="Helvetica"/>
          <w:color w:val="212121"/>
          <w:sz w:val="27"/>
          <w:szCs w:val="27"/>
        </w:rPr>
        <w:t> section, enter the following values accepting the defaults for fields not specified:</w:t>
      </w:r>
    </w:p>
    <w:p w14:paraId="138E0FAD" w14:textId="77777777" w:rsidR="00F46B20" w:rsidRPr="00F46B20" w:rsidRDefault="00F46B20" w:rsidP="00F46B20">
      <w:pPr>
        <w:numPr>
          <w:ilvl w:val="0"/>
          <w:numId w:val="6"/>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Launch template name</w:t>
      </w:r>
      <w:r w:rsidRPr="00F46B20">
        <w:rPr>
          <w:rFonts w:ascii="Helvetica" w:eastAsia="Times New Roman" w:hAnsi="Helvetica" w:cs="Helvetica"/>
          <w:i/>
          <w:iCs/>
          <w:color w:val="212121"/>
          <w:sz w:val="27"/>
          <w:szCs w:val="27"/>
        </w:rPr>
        <w:t>: webserver-cluster</w:t>
      </w:r>
    </w:p>
    <w:p w14:paraId="4BFC1FD6" w14:textId="77777777" w:rsidR="00F46B20" w:rsidRPr="00F46B20" w:rsidRDefault="00F46B20" w:rsidP="00F46B20">
      <w:pPr>
        <w:numPr>
          <w:ilvl w:val="0"/>
          <w:numId w:val="6"/>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Template version description</w:t>
      </w:r>
      <w:r w:rsidRPr="00F46B20">
        <w:rPr>
          <w:rFonts w:ascii="Helvetica" w:eastAsia="Times New Roman" w:hAnsi="Helvetica" w:cs="Helvetica"/>
          <w:color w:val="212121"/>
          <w:sz w:val="27"/>
          <w:szCs w:val="27"/>
        </w:rPr>
        <w:t>: </w:t>
      </w:r>
      <w:r w:rsidRPr="00F46B20">
        <w:rPr>
          <w:rFonts w:ascii="Helvetica" w:eastAsia="Times New Roman" w:hAnsi="Helvetica" w:cs="Helvetica"/>
          <w:i/>
          <w:iCs/>
          <w:color w:val="212121"/>
          <w:sz w:val="27"/>
          <w:szCs w:val="27"/>
        </w:rPr>
        <w:t>Lab launch template</w:t>
      </w:r>
    </w:p>
    <w:p w14:paraId="225E333B" w14:textId="77777777" w:rsidR="00F46B20" w:rsidRPr="00F46B20" w:rsidRDefault="00F46B20" w:rsidP="00F46B20">
      <w:pPr>
        <w:numPr>
          <w:ilvl w:val="0"/>
          <w:numId w:val="6"/>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b/>
          <w:bCs/>
          <w:color w:val="212121"/>
          <w:sz w:val="27"/>
          <w:szCs w:val="27"/>
        </w:rPr>
        <w:t>Provide guidance to help me set up a template that I can use with EC2 Auto Scaling</w:t>
      </w:r>
      <w:r w:rsidRPr="00F46B20">
        <w:rPr>
          <w:rFonts w:ascii="Helvetica" w:eastAsia="Times New Roman" w:hAnsi="Helvetica" w:cs="Helvetica"/>
          <w:color w:val="212121"/>
          <w:sz w:val="27"/>
          <w:szCs w:val="27"/>
        </w:rPr>
        <w:t>: </w:t>
      </w:r>
      <w:r w:rsidRPr="00F46B20">
        <w:rPr>
          <w:rFonts w:ascii="Helvetica" w:eastAsia="Times New Roman" w:hAnsi="Helvetica" w:cs="Helvetica"/>
          <w:i/>
          <w:iCs/>
          <w:color w:val="212121"/>
          <w:sz w:val="27"/>
          <w:szCs w:val="27"/>
        </w:rPr>
        <w:t>checked</w:t>
      </w:r>
      <w:r w:rsidRPr="00F46B20">
        <w:rPr>
          <w:rFonts w:ascii="Helvetica" w:eastAsia="Times New Roman" w:hAnsi="Helvetica" w:cs="Helvetica"/>
          <w:color w:val="212121"/>
          <w:sz w:val="27"/>
          <w:szCs w:val="27"/>
        </w:rPr>
        <w:t> (this setting makes some fields required)</w:t>
      </w:r>
    </w:p>
    <w:p w14:paraId="12E013C9" w14:textId="3BEF1AE9"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lastRenderedPageBreak/>
        <w:drawing>
          <wp:inline distT="0" distB="0" distL="0" distR="0" wp14:anchorId="6F021782" wp14:editId="0B61A477">
            <wp:extent cx="4762500" cy="2768600"/>
            <wp:effectExtent l="0" t="0" r="0" b="0"/>
            <wp:docPr id="25" name="Picture 2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768600"/>
                    </a:xfrm>
                    <a:prstGeom prst="rect">
                      <a:avLst/>
                    </a:prstGeom>
                    <a:noFill/>
                    <a:ln>
                      <a:noFill/>
                    </a:ln>
                  </pic:spPr>
                </pic:pic>
              </a:graphicData>
            </a:graphic>
          </wp:inline>
        </w:drawing>
      </w:r>
    </w:p>
    <w:p w14:paraId="3963C615"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43B2F915"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14. Scroll down to the </w:t>
      </w:r>
      <w:r w:rsidRPr="00F46B20">
        <w:rPr>
          <w:rFonts w:ascii="Helvetica" w:eastAsia="Times New Roman" w:hAnsi="Helvetica" w:cs="Helvetica"/>
          <w:b/>
          <w:bCs/>
          <w:color w:val="212121"/>
          <w:sz w:val="27"/>
          <w:szCs w:val="27"/>
        </w:rPr>
        <w:t>AMI</w:t>
      </w:r>
      <w:r w:rsidRPr="00F46B20">
        <w:rPr>
          <w:rFonts w:ascii="Helvetica" w:eastAsia="Times New Roman" w:hAnsi="Helvetica" w:cs="Helvetica"/>
          <w:color w:val="212121"/>
          <w:sz w:val="27"/>
          <w:szCs w:val="27"/>
        </w:rPr>
        <w:t> field, enter </w:t>
      </w:r>
      <w:r w:rsidRPr="00F46B20">
        <w:rPr>
          <w:rFonts w:ascii="Helvetica" w:eastAsia="Times New Roman" w:hAnsi="Helvetica" w:cs="Helvetica"/>
          <w:i/>
          <w:iCs/>
          <w:color w:val="212121"/>
          <w:sz w:val="27"/>
          <w:szCs w:val="27"/>
        </w:rPr>
        <w:t>Amazon Linux 2</w:t>
      </w:r>
      <w:r w:rsidRPr="00F46B20">
        <w:rPr>
          <w:rFonts w:ascii="Helvetica" w:eastAsia="Times New Roman" w:hAnsi="Helvetica" w:cs="Helvetica"/>
          <w:color w:val="212121"/>
          <w:sz w:val="27"/>
          <w:szCs w:val="27"/>
        </w:rPr>
        <w:t> and click the top result:</w:t>
      </w:r>
    </w:p>
    <w:p w14:paraId="440A7238" w14:textId="36CAA85B"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3E4CB72F" wp14:editId="413F5C74">
            <wp:extent cx="4762500" cy="1454150"/>
            <wp:effectExtent l="0" t="0" r="0" b="0"/>
            <wp:docPr id="24" name="Picture 2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62500" cy="1454150"/>
                    </a:xfrm>
                    <a:prstGeom prst="rect">
                      <a:avLst/>
                    </a:prstGeom>
                    <a:noFill/>
                    <a:ln>
                      <a:noFill/>
                    </a:ln>
                  </pic:spPr>
                </pic:pic>
              </a:graphicData>
            </a:graphic>
          </wp:inline>
        </w:drawing>
      </w:r>
    </w:p>
    <w:p w14:paraId="5FCCB525"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You have selected an Amazon Linux 2 AMI using its id.</w:t>
      </w:r>
    </w:p>
    <w:p w14:paraId="4B4E2E5F"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1155DBDD"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15. In the </w:t>
      </w:r>
      <w:r w:rsidRPr="00F46B20">
        <w:rPr>
          <w:rFonts w:ascii="Helvetica" w:eastAsia="Times New Roman" w:hAnsi="Helvetica" w:cs="Helvetica"/>
          <w:b/>
          <w:bCs/>
          <w:color w:val="212121"/>
          <w:sz w:val="27"/>
          <w:szCs w:val="27"/>
        </w:rPr>
        <w:t>Instance type</w:t>
      </w:r>
      <w:r w:rsidRPr="00F46B20">
        <w:rPr>
          <w:rFonts w:ascii="Helvetica" w:eastAsia="Times New Roman" w:hAnsi="Helvetica" w:cs="Helvetica"/>
          <w:color w:val="212121"/>
          <w:sz w:val="27"/>
          <w:szCs w:val="27"/>
        </w:rPr>
        <w:t> field, enter </w:t>
      </w:r>
      <w:r w:rsidRPr="00F46B20">
        <w:rPr>
          <w:rFonts w:ascii="Helvetica" w:eastAsia="Times New Roman" w:hAnsi="Helvetica" w:cs="Helvetica"/>
          <w:i/>
          <w:iCs/>
          <w:color w:val="212121"/>
          <w:sz w:val="27"/>
          <w:szCs w:val="27"/>
        </w:rPr>
        <w:t>t3.micro </w:t>
      </w:r>
      <w:r w:rsidRPr="00F46B20">
        <w:rPr>
          <w:rFonts w:ascii="Helvetica" w:eastAsia="Times New Roman" w:hAnsi="Helvetica" w:cs="Helvetica"/>
          <w:color w:val="212121"/>
          <w:sz w:val="27"/>
          <w:szCs w:val="27"/>
        </w:rPr>
        <w:t>and click the </w:t>
      </w:r>
      <w:r w:rsidRPr="00F46B20">
        <w:rPr>
          <w:rFonts w:ascii="Helvetica" w:eastAsia="Times New Roman" w:hAnsi="Helvetica" w:cs="Helvetica"/>
          <w:b/>
          <w:bCs/>
          <w:color w:val="212121"/>
          <w:sz w:val="27"/>
          <w:szCs w:val="27"/>
        </w:rPr>
        <w:t>t3.micro</w:t>
      </w:r>
      <w:r w:rsidRPr="00F46B20">
        <w:rPr>
          <w:rFonts w:ascii="Helvetica" w:eastAsia="Times New Roman" w:hAnsi="Helvetica" w:cs="Helvetica"/>
          <w:color w:val="212121"/>
          <w:sz w:val="27"/>
          <w:szCs w:val="27"/>
        </w:rPr>
        <w:t> result:</w:t>
      </w:r>
    </w:p>
    <w:p w14:paraId="25E06F99" w14:textId="1DFAEE13"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201C61B7" wp14:editId="2791C337">
            <wp:extent cx="3238500" cy="1212850"/>
            <wp:effectExtent l="0" t="0" r="0" b="6350"/>
            <wp:docPr id="23" name="Picture 2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l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1212850"/>
                    </a:xfrm>
                    <a:prstGeom prst="rect">
                      <a:avLst/>
                    </a:prstGeom>
                    <a:noFill/>
                    <a:ln>
                      <a:noFill/>
                    </a:ln>
                  </pic:spPr>
                </pic:pic>
              </a:graphicData>
            </a:graphic>
          </wp:inline>
        </w:drawing>
      </w:r>
    </w:p>
    <w:p w14:paraId="2E2610E8"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lastRenderedPageBreak/>
        <w:t>Be aware that in this lab you are restricted from using larger instances, trying to launch other types of instance may result in your CloudAcademy account being temporarily banned.</w:t>
      </w:r>
    </w:p>
    <w:p w14:paraId="05636356"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50E67F8E"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16. In the </w:t>
      </w:r>
      <w:r w:rsidRPr="00F46B20">
        <w:rPr>
          <w:rFonts w:ascii="Helvetica" w:eastAsia="Times New Roman" w:hAnsi="Helvetica" w:cs="Helvetica"/>
          <w:b/>
          <w:bCs/>
          <w:color w:val="212121"/>
          <w:sz w:val="27"/>
          <w:szCs w:val="27"/>
        </w:rPr>
        <w:t>Key pair (login)</w:t>
      </w:r>
      <w:r w:rsidRPr="00F46B20">
        <w:rPr>
          <w:rFonts w:ascii="Helvetica" w:eastAsia="Times New Roman" w:hAnsi="Helvetica" w:cs="Helvetica"/>
          <w:color w:val="212121"/>
          <w:sz w:val="27"/>
          <w:szCs w:val="27"/>
        </w:rPr>
        <w:t> section, under </w:t>
      </w:r>
      <w:r w:rsidRPr="00F46B20">
        <w:rPr>
          <w:rFonts w:ascii="Helvetica" w:eastAsia="Times New Roman" w:hAnsi="Helvetica" w:cs="Helvetica"/>
          <w:b/>
          <w:bCs/>
          <w:color w:val="212121"/>
          <w:sz w:val="27"/>
          <w:szCs w:val="27"/>
        </w:rPr>
        <w:t>Key pair name</w:t>
      </w:r>
      <w:r w:rsidRPr="00F46B20">
        <w:rPr>
          <w:rFonts w:ascii="Helvetica" w:eastAsia="Times New Roman" w:hAnsi="Helvetica" w:cs="Helvetica"/>
          <w:color w:val="212121"/>
          <w:sz w:val="27"/>
          <w:szCs w:val="27"/>
        </w:rPr>
        <w:t>, select the numeric option:</w:t>
      </w:r>
    </w:p>
    <w:p w14:paraId="35B855F6" w14:textId="6205B384"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7BDD6293" wp14:editId="76C44130">
            <wp:extent cx="1238250" cy="609600"/>
            <wp:effectExtent l="0" t="0" r="0" b="0"/>
            <wp:docPr id="22" name="Picture 2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l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8250" cy="609600"/>
                    </a:xfrm>
                    <a:prstGeom prst="rect">
                      <a:avLst/>
                    </a:prstGeom>
                    <a:noFill/>
                    <a:ln>
                      <a:noFill/>
                    </a:ln>
                  </pic:spPr>
                </pic:pic>
              </a:graphicData>
            </a:graphic>
          </wp:inline>
        </w:drawing>
      </w:r>
    </w:p>
    <w:p w14:paraId="7BC67D01"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You will use the key pair to access EC2 instances launched with this configuration later in the lab.</w:t>
      </w:r>
    </w:p>
    <w:p w14:paraId="08B689E0"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In situations where you don't need SSH, you don't have to configure a key pair, this is often preferred in terms of security.</w:t>
      </w:r>
    </w:p>
    <w:p w14:paraId="5DD40940"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2A73C2E7"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17. Scroll down to </w:t>
      </w:r>
      <w:r w:rsidRPr="00F46B20">
        <w:rPr>
          <w:rFonts w:ascii="Helvetica" w:eastAsia="Times New Roman" w:hAnsi="Helvetica" w:cs="Helvetica"/>
          <w:b/>
          <w:bCs/>
          <w:color w:val="212121"/>
          <w:sz w:val="27"/>
          <w:szCs w:val="27"/>
        </w:rPr>
        <w:t>Network Settings</w:t>
      </w:r>
      <w:r w:rsidRPr="00F46B20">
        <w:rPr>
          <w:rFonts w:ascii="Helvetica" w:eastAsia="Times New Roman" w:hAnsi="Helvetica" w:cs="Helvetica"/>
          <w:color w:val="212121"/>
          <w:sz w:val="27"/>
          <w:szCs w:val="27"/>
        </w:rPr>
        <w:t> and ensure </w:t>
      </w:r>
      <w:r w:rsidRPr="00F46B20">
        <w:rPr>
          <w:rFonts w:ascii="Helvetica" w:eastAsia="Times New Roman" w:hAnsi="Helvetica" w:cs="Helvetica"/>
          <w:b/>
          <w:bCs/>
          <w:color w:val="212121"/>
          <w:sz w:val="27"/>
          <w:szCs w:val="27"/>
        </w:rPr>
        <w:t>Virtual Private Cloud (VPC)</w:t>
      </w:r>
      <w:r w:rsidRPr="00F46B20">
        <w:rPr>
          <w:rFonts w:ascii="Helvetica" w:eastAsia="Times New Roman" w:hAnsi="Helvetica" w:cs="Helvetica"/>
          <w:color w:val="212121"/>
          <w:sz w:val="27"/>
          <w:szCs w:val="27"/>
        </w:rPr>
        <w:t> is selected:</w:t>
      </w:r>
    </w:p>
    <w:p w14:paraId="3608EBEA" w14:textId="47C7A28C"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771B8AF9" wp14:editId="10207225">
            <wp:extent cx="3810000" cy="914400"/>
            <wp:effectExtent l="0" t="0" r="0" b="0"/>
            <wp:docPr id="21" name="Picture 2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l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914400"/>
                    </a:xfrm>
                    <a:prstGeom prst="rect">
                      <a:avLst/>
                    </a:prstGeom>
                    <a:noFill/>
                    <a:ln>
                      <a:noFill/>
                    </a:ln>
                  </pic:spPr>
                </pic:pic>
              </a:graphicData>
            </a:graphic>
          </wp:inline>
        </w:drawing>
      </w:r>
    </w:p>
    <w:p w14:paraId="0F4F3B3D"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6DA054B8"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18. In the </w:t>
      </w:r>
      <w:r w:rsidRPr="00F46B20">
        <w:rPr>
          <w:rFonts w:ascii="Helvetica" w:eastAsia="Times New Roman" w:hAnsi="Helvetica" w:cs="Helvetica"/>
          <w:b/>
          <w:bCs/>
          <w:color w:val="212121"/>
          <w:sz w:val="27"/>
          <w:szCs w:val="27"/>
        </w:rPr>
        <w:t>Security groups</w:t>
      </w:r>
      <w:r w:rsidRPr="00F46B20">
        <w:rPr>
          <w:rFonts w:ascii="Helvetica" w:eastAsia="Times New Roman" w:hAnsi="Helvetica" w:cs="Helvetica"/>
          <w:color w:val="212121"/>
          <w:sz w:val="27"/>
          <w:szCs w:val="27"/>
        </w:rPr>
        <w:t> drop-down, select </w:t>
      </w:r>
      <w:r w:rsidRPr="00F46B20">
        <w:rPr>
          <w:rFonts w:ascii="Helvetica" w:eastAsia="Times New Roman" w:hAnsi="Helvetica" w:cs="Helvetica"/>
          <w:b/>
          <w:bCs/>
          <w:color w:val="212121"/>
          <w:sz w:val="27"/>
          <w:szCs w:val="27"/>
        </w:rPr>
        <w:t>webserver-cluster</w:t>
      </w:r>
      <w:r w:rsidRPr="00F46B20">
        <w:rPr>
          <w:rFonts w:ascii="Helvetica" w:eastAsia="Times New Roman" w:hAnsi="Helvetica" w:cs="Helvetica"/>
          <w:color w:val="212121"/>
          <w:sz w:val="27"/>
          <w:szCs w:val="27"/>
        </w:rPr>
        <w:t>:</w:t>
      </w:r>
    </w:p>
    <w:p w14:paraId="3ADF1493" w14:textId="3ACF2F7D"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76AF701C" wp14:editId="09C73880">
            <wp:extent cx="4762500" cy="495300"/>
            <wp:effectExtent l="0" t="0" r="0" b="0"/>
            <wp:docPr id="20" name="Picture 2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495300"/>
                    </a:xfrm>
                    <a:prstGeom prst="rect">
                      <a:avLst/>
                    </a:prstGeom>
                    <a:noFill/>
                    <a:ln>
                      <a:noFill/>
                    </a:ln>
                  </pic:spPr>
                </pic:pic>
              </a:graphicData>
            </a:graphic>
          </wp:inline>
        </w:drawing>
      </w:r>
    </w:p>
    <w:p w14:paraId="1B251D74"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lastRenderedPageBreak/>
        <w:t>This is the security group you created earlier.</w:t>
      </w:r>
    </w:p>
    <w:p w14:paraId="79E79AA4"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Notice you have created separate security groups for the instances and the load balancer, in a non-lab environment it is often the case that the instances are listening on a different port than the load balancer, and the load balancer re-directs the traffic. Assigning separate security groups allows you to more flexibly control and restrict traffic at the network level.</w:t>
      </w:r>
    </w:p>
    <w:p w14:paraId="45248BED"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2618D0CD"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19. Take a look at the </w:t>
      </w:r>
      <w:r w:rsidRPr="00F46B20">
        <w:rPr>
          <w:rFonts w:ascii="Helvetica" w:eastAsia="Times New Roman" w:hAnsi="Helvetica" w:cs="Helvetica"/>
          <w:b/>
          <w:bCs/>
          <w:color w:val="212121"/>
          <w:sz w:val="27"/>
          <w:szCs w:val="27"/>
        </w:rPr>
        <w:t>Storage (volumes)</w:t>
      </w:r>
      <w:r w:rsidRPr="00F46B20">
        <w:rPr>
          <w:rFonts w:ascii="Helvetica" w:eastAsia="Times New Roman" w:hAnsi="Helvetica" w:cs="Helvetica"/>
          <w:color w:val="212121"/>
          <w:sz w:val="27"/>
          <w:szCs w:val="27"/>
        </w:rPr>
        <w:t> section.</w:t>
      </w:r>
    </w:p>
    <w:p w14:paraId="210F09D0"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This part of the form allows you to add or increment the size of any EBS volume attached to each EC2 instance started by the Auto Scaling group. Leave the defaults and do not add any EBS volumes.</w:t>
      </w:r>
    </w:p>
    <w:p w14:paraId="58F83306"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Typically large EBS volumes are only needed if your software requires storage space to process the application data. Many applications store raw or processed data with Amazon S3, Redshift, DynamoDB, or another storage/database service provided by Amazon. When that is the use-case, large EBS volumes are usually not required. This lab environment does not need extra disk space.</w:t>
      </w:r>
    </w:p>
    <w:p w14:paraId="44CA4B71"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1FBCF4DC"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20. Scroll down to the bottom and click </w:t>
      </w:r>
      <w:r w:rsidRPr="00F46B20">
        <w:rPr>
          <w:rFonts w:ascii="Helvetica" w:eastAsia="Times New Roman" w:hAnsi="Helvetica" w:cs="Helvetica"/>
          <w:b/>
          <w:bCs/>
          <w:color w:val="212121"/>
          <w:sz w:val="27"/>
          <w:szCs w:val="27"/>
        </w:rPr>
        <w:t>Advanced details</w:t>
      </w:r>
      <w:r w:rsidRPr="00F46B20">
        <w:rPr>
          <w:rFonts w:ascii="Helvetica" w:eastAsia="Times New Roman" w:hAnsi="Helvetica" w:cs="Helvetica"/>
          <w:color w:val="212121"/>
          <w:sz w:val="27"/>
          <w:szCs w:val="27"/>
        </w:rPr>
        <w:t>:</w:t>
      </w:r>
    </w:p>
    <w:p w14:paraId="2F0A685A" w14:textId="4DF2135D"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436CD38A" wp14:editId="5D6A314C">
            <wp:extent cx="1714500" cy="400050"/>
            <wp:effectExtent l="0" t="0" r="0" b="0"/>
            <wp:docPr id="19" name="Picture 1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400050"/>
                    </a:xfrm>
                    <a:prstGeom prst="rect">
                      <a:avLst/>
                    </a:prstGeom>
                    <a:noFill/>
                    <a:ln>
                      <a:noFill/>
                    </a:ln>
                  </pic:spPr>
                </pic:pic>
              </a:graphicData>
            </a:graphic>
          </wp:inline>
        </w:drawing>
      </w:r>
    </w:p>
    <w:p w14:paraId="3D5202A9"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More configuration options will appear.</w:t>
      </w:r>
    </w:p>
    <w:p w14:paraId="0E3CEF8E"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52BECC1D"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lastRenderedPageBreak/>
        <w:t>21. Scroll down to the </w:t>
      </w:r>
      <w:r w:rsidRPr="00F46B20">
        <w:rPr>
          <w:rFonts w:ascii="Helvetica" w:eastAsia="Times New Roman" w:hAnsi="Helvetica" w:cs="Helvetica"/>
          <w:b/>
          <w:bCs/>
          <w:color w:val="212121"/>
          <w:sz w:val="27"/>
          <w:szCs w:val="27"/>
        </w:rPr>
        <w:t>Detailed CloudWatch monitoring</w:t>
      </w:r>
      <w:r w:rsidRPr="00F46B20">
        <w:rPr>
          <w:rFonts w:ascii="Helvetica" w:eastAsia="Times New Roman" w:hAnsi="Helvetica" w:cs="Helvetica"/>
          <w:color w:val="212121"/>
          <w:sz w:val="27"/>
          <w:szCs w:val="27"/>
        </w:rPr>
        <w:t> option, and click </w:t>
      </w:r>
      <w:r w:rsidRPr="00F46B20">
        <w:rPr>
          <w:rFonts w:ascii="Helvetica" w:eastAsia="Times New Roman" w:hAnsi="Helvetica" w:cs="Helvetica"/>
          <w:b/>
          <w:bCs/>
          <w:color w:val="212121"/>
          <w:sz w:val="27"/>
          <w:szCs w:val="27"/>
        </w:rPr>
        <w:t>Enable</w:t>
      </w:r>
      <w:r w:rsidRPr="00F46B20">
        <w:rPr>
          <w:rFonts w:ascii="Helvetica" w:eastAsia="Times New Roman" w:hAnsi="Helvetica" w:cs="Helvetica"/>
          <w:color w:val="212121"/>
          <w:sz w:val="27"/>
          <w:szCs w:val="27"/>
        </w:rPr>
        <w:t>:</w:t>
      </w:r>
    </w:p>
    <w:p w14:paraId="7CA950D8" w14:textId="3747C07E"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40FC283B" wp14:editId="532115A2">
            <wp:extent cx="2286000" cy="660400"/>
            <wp:effectExtent l="0" t="0" r="0" b="6350"/>
            <wp:docPr id="18" name="Picture 1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660400"/>
                    </a:xfrm>
                    <a:prstGeom prst="rect">
                      <a:avLst/>
                    </a:prstGeom>
                    <a:noFill/>
                    <a:ln>
                      <a:noFill/>
                    </a:ln>
                  </pic:spPr>
                </pic:pic>
              </a:graphicData>
            </a:graphic>
          </wp:inline>
        </w:drawing>
      </w:r>
    </w:p>
    <w:p w14:paraId="068F6648"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By default, CloudWatch monitors EC2 instances approximately every 5 minutes. Detailed monitoring enables monitoring more often (each minute). </w:t>
      </w:r>
    </w:p>
    <w:p w14:paraId="46539CB7"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i/>
          <w:iCs/>
          <w:color w:val="212121"/>
          <w:sz w:val="27"/>
          <w:szCs w:val="27"/>
        </w:rPr>
        <w:t>Note</w:t>
      </w:r>
      <w:r w:rsidRPr="00F46B20">
        <w:rPr>
          <w:rFonts w:ascii="Helvetica" w:eastAsia="Times New Roman" w:hAnsi="Helvetica" w:cs="Helvetica"/>
          <w:color w:val="212121"/>
          <w:sz w:val="27"/>
          <w:szCs w:val="27"/>
        </w:rPr>
        <w:t>: Enabling detailed monitoring incurs an extra cost.</w:t>
      </w:r>
    </w:p>
    <w:p w14:paraId="10AFFA0A"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4A181824"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22. In the </w:t>
      </w:r>
      <w:r w:rsidRPr="00F46B20">
        <w:rPr>
          <w:rFonts w:ascii="Helvetica" w:eastAsia="Times New Roman" w:hAnsi="Helvetica" w:cs="Helvetica"/>
          <w:b/>
          <w:bCs/>
          <w:color w:val="212121"/>
          <w:sz w:val="27"/>
          <w:szCs w:val="27"/>
        </w:rPr>
        <w:t>User data</w:t>
      </w:r>
      <w:r w:rsidRPr="00F46B20">
        <w:rPr>
          <w:rFonts w:ascii="Helvetica" w:eastAsia="Times New Roman" w:hAnsi="Helvetica" w:cs="Helvetica"/>
          <w:color w:val="212121"/>
          <w:sz w:val="27"/>
          <w:szCs w:val="27"/>
        </w:rPr>
        <w:t> text-box at the bottom of the page, enter the following script:</w:t>
      </w:r>
    </w:p>
    <w:p w14:paraId="1962F3FF"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1</w:t>
      </w:r>
    </w:p>
    <w:p w14:paraId="04374C17"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2</w:t>
      </w:r>
    </w:p>
    <w:p w14:paraId="586EC8A6"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3</w:t>
      </w:r>
    </w:p>
    <w:p w14:paraId="2D146E49"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4</w:t>
      </w:r>
    </w:p>
    <w:p w14:paraId="03D7A22B"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5</w:t>
      </w:r>
    </w:p>
    <w:p w14:paraId="0274EF37"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6</w:t>
      </w:r>
    </w:p>
    <w:p w14:paraId="5B09CF2B"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7</w:t>
      </w:r>
    </w:p>
    <w:p w14:paraId="225D9BB0"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8</w:t>
      </w:r>
    </w:p>
    <w:p w14:paraId="7C2A6B1A"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9</w:t>
      </w:r>
    </w:p>
    <w:p w14:paraId="025BBF2F"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10</w:t>
      </w:r>
    </w:p>
    <w:p w14:paraId="14C20F92"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11</w:t>
      </w:r>
    </w:p>
    <w:p w14:paraId="73DC0EEF"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46B20">
        <w:rPr>
          <w:rFonts w:ascii="Courier New" w:eastAsia="Times New Roman" w:hAnsi="Courier New" w:cs="Courier New"/>
          <w:i/>
          <w:iCs/>
          <w:color w:val="999988"/>
          <w:sz w:val="20"/>
          <w:szCs w:val="20"/>
        </w:rPr>
        <w:t>#!/bin/bash</w:t>
      </w:r>
    </w:p>
    <w:p w14:paraId="5C35CED3"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174C52FD"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46B20">
        <w:rPr>
          <w:rFonts w:ascii="Courier New" w:eastAsia="Times New Roman" w:hAnsi="Courier New" w:cs="Courier New"/>
          <w:i/>
          <w:iCs/>
          <w:color w:val="999988"/>
          <w:sz w:val="20"/>
          <w:szCs w:val="20"/>
        </w:rPr>
        <w:t>#Enable the epel-release</w:t>
      </w:r>
    </w:p>
    <w:p w14:paraId="661881AF"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sudo amazon-linux-extras install epel</w:t>
      </w:r>
    </w:p>
    <w:p w14:paraId="5534053E"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47BA003A"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46B20">
        <w:rPr>
          <w:rFonts w:ascii="Courier New" w:eastAsia="Times New Roman" w:hAnsi="Courier New" w:cs="Courier New"/>
          <w:i/>
          <w:iCs/>
          <w:color w:val="999988"/>
          <w:sz w:val="20"/>
          <w:szCs w:val="20"/>
        </w:rPr>
        <w:t>#Install and start Apache web server</w:t>
      </w:r>
    </w:p>
    <w:p w14:paraId="45A78FB4"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6B3"/>
          <w:sz w:val="20"/>
          <w:szCs w:val="20"/>
        </w:rPr>
      </w:pPr>
      <w:r w:rsidRPr="00F46B20">
        <w:rPr>
          <w:rFonts w:ascii="Courier New" w:eastAsia="Times New Roman" w:hAnsi="Courier New" w:cs="Courier New"/>
          <w:color w:val="333333"/>
          <w:sz w:val="20"/>
          <w:szCs w:val="20"/>
        </w:rPr>
        <w:t>sudo yum install -y httpd php</w:t>
      </w:r>
    </w:p>
    <w:p w14:paraId="4840D60A"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46B20">
        <w:rPr>
          <w:rFonts w:ascii="Courier New" w:eastAsia="Times New Roman" w:hAnsi="Courier New" w:cs="Courier New"/>
          <w:color w:val="0086B3"/>
          <w:sz w:val="20"/>
          <w:szCs w:val="20"/>
        </w:rPr>
        <w:t xml:space="preserve">service </w:t>
      </w:r>
      <w:r w:rsidRPr="00F46B20">
        <w:rPr>
          <w:rFonts w:ascii="Courier New" w:eastAsia="Times New Roman" w:hAnsi="Courier New" w:cs="Courier New"/>
          <w:color w:val="333333"/>
          <w:sz w:val="20"/>
          <w:szCs w:val="20"/>
        </w:rPr>
        <w:t>httpd start</w:t>
      </w:r>
    </w:p>
    <w:p w14:paraId="7A601BD0"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54180721"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46B20">
        <w:rPr>
          <w:rFonts w:ascii="Courier New" w:eastAsia="Times New Roman" w:hAnsi="Courier New" w:cs="Courier New"/>
          <w:i/>
          <w:iCs/>
          <w:color w:val="999988"/>
          <w:sz w:val="20"/>
          <w:szCs w:val="20"/>
        </w:rPr>
        <w:t>#Install CPU stress test tool</w:t>
      </w:r>
    </w:p>
    <w:p w14:paraId="38D64D89" w14:textId="77777777" w:rsidR="00F46B20" w:rsidRPr="00F46B20" w:rsidRDefault="00F46B20" w:rsidP="00F46B20">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F46B20">
        <w:rPr>
          <w:rFonts w:ascii="Courier New" w:eastAsia="Times New Roman" w:hAnsi="Courier New" w:cs="Courier New"/>
          <w:color w:val="333333"/>
          <w:sz w:val="20"/>
          <w:szCs w:val="20"/>
        </w:rPr>
        <w:t>sudo yum install -y stress</w:t>
      </w:r>
    </w:p>
    <w:p w14:paraId="106964BA"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This bash script installs PHP, an Apache web server (httpd), and a tool for stress testing called Stress.</w:t>
      </w:r>
    </w:p>
    <w:p w14:paraId="3649F2E3"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4DF7B499"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lastRenderedPageBreak/>
        <w:t>23. To create your Launch Template, click </w:t>
      </w:r>
      <w:r w:rsidRPr="00F46B20">
        <w:rPr>
          <w:rFonts w:ascii="Helvetica" w:eastAsia="Times New Roman" w:hAnsi="Helvetica" w:cs="Helvetica"/>
          <w:b/>
          <w:bCs/>
          <w:color w:val="212121"/>
          <w:sz w:val="27"/>
          <w:szCs w:val="27"/>
        </w:rPr>
        <w:t>Create launch template</w:t>
      </w:r>
      <w:r w:rsidRPr="00F46B20">
        <w:rPr>
          <w:rFonts w:ascii="Helvetica" w:eastAsia="Times New Roman" w:hAnsi="Helvetica" w:cs="Helvetica"/>
          <w:color w:val="212121"/>
          <w:sz w:val="27"/>
          <w:szCs w:val="27"/>
        </w:rPr>
        <w:t>:</w:t>
      </w:r>
    </w:p>
    <w:p w14:paraId="32D82C06" w14:textId="5062BD95"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24A023C5" wp14:editId="397ECBF1">
            <wp:extent cx="2190750" cy="425450"/>
            <wp:effectExtent l="0" t="0" r="0" b="0"/>
            <wp:docPr id="17" name="Picture 1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l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0" cy="425450"/>
                    </a:xfrm>
                    <a:prstGeom prst="rect">
                      <a:avLst/>
                    </a:prstGeom>
                    <a:noFill/>
                    <a:ln>
                      <a:noFill/>
                    </a:ln>
                  </pic:spPr>
                </pic:pic>
              </a:graphicData>
            </a:graphic>
          </wp:inline>
        </w:drawing>
      </w:r>
    </w:p>
    <w:p w14:paraId="2A1D9EE0"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You will see a notification that your launch template has been created:</w:t>
      </w:r>
    </w:p>
    <w:p w14:paraId="4D64AFCC" w14:textId="118AE8EE"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2E890938" wp14:editId="39EE99B1">
            <wp:extent cx="4762500" cy="908050"/>
            <wp:effectExtent l="0" t="0" r="0" b="6350"/>
            <wp:docPr id="16" name="Picture 1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l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908050"/>
                    </a:xfrm>
                    <a:prstGeom prst="rect">
                      <a:avLst/>
                    </a:prstGeom>
                    <a:noFill/>
                    <a:ln>
                      <a:noFill/>
                    </a:ln>
                  </pic:spPr>
                </pic:pic>
              </a:graphicData>
            </a:graphic>
          </wp:inline>
        </w:drawing>
      </w:r>
    </w:p>
    <w:p w14:paraId="2AB8F655"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14CEF0D3"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24. To return to the EC2 management console, click </w:t>
      </w:r>
      <w:r w:rsidRPr="00F46B20">
        <w:rPr>
          <w:rFonts w:ascii="Helvetica" w:eastAsia="Times New Roman" w:hAnsi="Helvetica" w:cs="Helvetica"/>
          <w:b/>
          <w:bCs/>
          <w:color w:val="212121"/>
          <w:sz w:val="27"/>
          <w:szCs w:val="27"/>
        </w:rPr>
        <w:t>View launch templates</w:t>
      </w:r>
      <w:r w:rsidRPr="00F46B20">
        <w:rPr>
          <w:rFonts w:ascii="Helvetica" w:eastAsia="Times New Roman" w:hAnsi="Helvetica" w:cs="Helvetica"/>
          <w:color w:val="212121"/>
          <w:sz w:val="27"/>
          <w:szCs w:val="27"/>
        </w:rPr>
        <w:t>:</w:t>
      </w:r>
    </w:p>
    <w:p w14:paraId="61F98F3D" w14:textId="1E3F662F"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noProof/>
          <w:color w:val="212121"/>
          <w:sz w:val="27"/>
          <w:szCs w:val="27"/>
        </w:rPr>
        <w:drawing>
          <wp:inline distT="0" distB="0" distL="0" distR="0" wp14:anchorId="5A337C37" wp14:editId="74F60C36">
            <wp:extent cx="2095500" cy="476250"/>
            <wp:effectExtent l="0" t="0" r="0" b="0"/>
            <wp:docPr id="15" name="Picture 1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l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00" cy="476250"/>
                    </a:xfrm>
                    <a:prstGeom prst="rect">
                      <a:avLst/>
                    </a:prstGeom>
                    <a:noFill/>
                    <a:ln>
                      <a:noFill/>
                    </a:ln>
                  </pic:spPr>
                </pic:pic>
              </a:graphicData>
            </a:graphic>
          </wp:inline>
        </w:drawing>
      </w:r>
    </w:p>
    <w:p w14:paraId="26C6C5F9" w14:textId="035121AB" w:rsid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5A855DA2" w14:textId="4965F8C1" w:rsidR="00802429" w:rsidRDefault="00802429"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6804D9FB" w14:textId="1D2B522B" w:rsidR="00802429" w:rsidRDefault="00802429"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21FC0940" w14:textId="5CFB969E" w:rsidR="00802429" w:rsidRDefault="00802429"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3ACE1858" w14:textId="0F88C5DB" w:rsidR="00802429" w:rsidRDefault="00802429"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0D1B2CE4" w14:textId="6695E17F" w:rsidR="00802429" w:rsidRDefault="00802429"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1EF8A798" w14:textId="44423F9F" w:rsidR="00802429" w:rsidRDefault="00802429"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3C8F8297" w14:textId="6891ADCD" w:rsidR="00802429" w:rsidRDefault="00802429"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37C56E3C" w14:textId="2C22C8B1" w:rsidR="00802429" w:rsidRDefault="00802429"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4D7A006C" w14:textId="5C6F0C12" w:rsidR="00802429" w:rsidRDefault="00802429"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01CBCDE5" w14:textId="77777777" w:rsidR="00802429" w:rsidRDefault="00802429" w:rsidP="00802429">
      <w:pPr>
        <w:pStyle w:val="Heading1"/>
        <w:shd w:val="clear" w:color="auto" w:fill="1D9755"/>
        <w:spacing w:before="0" w:line="540" w:lineRule="atLeast"/>
        <w:rPr>
          <w:rFonts w:ascii="Helvetica" w:hAnsi="Helvetica" w:cs="Helvetica"/>
          <w:color w:val="FFFFFF"/>
        </w:rPr>
      </w:pPr>
      <w:r>
        <w:rPr>
          <w:rFonts w:ascii="Helvetica" w:hAnsi="Helvetica" w:cs="Helvetica"/>
          <w:color w:val="FFFFFF"/>
        </w:rPr>
        <w:t>Creating an Auto Scaling Group from a Launch Template</w:t>
      </w:r>
    </w:p>
    <w:p w14:paraId="13359EAA" w14:textId="77777777" w:rsidR="00802429" w:rsidRPr="00802429" w:rsidRDefault="00802429" w:rsidP="00802429">
      <w:pPr>
        <w:shd w:val="clear" w:color="auto" w:fill="FFFFFF"/>
        <w:spacing w:before="100" w:beforeAutospacing="1" w:after="100" w:afterAutospacing="1" w:line="240" w:lineRule="auto"/>
        <w:outlineLvl w:val="2"/>
        <w:rPr>
          <w:rFonts w:ascii="Helvetica" w:eastAsia="Times New Roman" w:hAnsi="Helvetica" w:cs="Helvetica"/>
          <w:b/>
          <w:bCs/>
          <w:color w:val="212121"/>
          <w:sz w:val="27"/>
          <w:szCs w:val="27"/>
        </w:rPr>
      </w:pPr>
      <w:r w:rsidRPr="00802429">
        <w:rPr>
          <w:rFonts w:ascii="Helvetica" w:eastAsia="Times New Roman" w:hAnsi="Helvetica" w:cs="Helvetica"/>
          <w:b/>
          <w:bCs/>
          <w:color w:val="212121"/>
          <w:sz w:val="27"/>
          <w:szCs w:val="27"/>
        </w:rPr>
        <w:t>Instructions</w:t>
      </w:r>
    </w:p>
    <w:p w14:paraId="0B14975C"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1. </w:t>
      </w:r>
      <w:hyperlink r:id="rId41" w:anchor="Home:" w:tgtFrame="_blank" w:history="1">
        <w:r w:rsidRPr="00802429">
          <w:rPr>
            <w:rFonts w:ascii="Helvetica" w:eastAsia="Times New Roman" w:hAnsi="Helvetica" w:cs="Helvetica"/>
            <w:color w:val="1D9755"/>
            <w:sz w:val="27"/>
            <w:szCs w:val="27"/>
            <w:u w:val="single"/>
          </w:rPr>
          <w:t>Navigate to the EC2 service in the AWS Management Console</w:t>
        </w:r>
      </w:hyperlink>
      <w:r w:rsidRPr="00802429">
        <w:rPr>
          <w:rFonts w:ascii="Helvetica" w:eastAsia="Times New Roman" w:hAnsi="Helvetica" w:cs="Helvetica"/>
          <w:color w:val="212121"/>
          <w:sz w:val="27"/>
          <w:szCs w:val="27"/>
        </w:rPr>
        <w:t>.</w:t>
      </w:r>
    </w:p>
    <w:p w14:paraId="2FFF4F5B"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709432F8"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2. In the left-hand menu, click </w:t>
      </w:r>
      <w:r w:rsidRPr="00802429">
        <w:rPr>
          <w:rFonts w:ascii="Helvetica" w:eastAsia="Times New Roman" w:hAnsi="Helvetica" w:cs="Helvetica"/>
          <w:b/>
          <w:bCs/>
          <w:color w:val="212121"/>
          <w:sz w:val="27"/>
          <w:szCs w:val="27"/>
        </w:rPr>
        <w:t>Auto Scaling Groups</w:t>
      </w:r>
      <w:r w:rsidRPr="00802429">
        <w:rPr>
          <w:rFonts w:ascii="Helvetica" w:eastAsia="Times New Roman" w:hAnsi="Helvetica" w:cs="Helvetica"/>
          <w:color w:val="212121"/>
          <w:sz w:val="27"/>
          <w:szCs w:val="27"/>
        </w:rPr>
        <w:t>:</w:t>
      </w:r>
    </w:p>
    <w:p w14:paraId="007436EE" w14:textId="57FC74E5"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43DC6C8D" wp14:editId="6383F28A">
            <wp:extent cx="1428750" cy="298450"/>
            <wp:effectExtent l="0" t="0" r="0" b="6350"/>
            <wp:docPr id="61" name="Picture 6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l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0" cy="298450"/>
                    </a:xfrm>
                    <a:prstGeom prst="rect">
                      <a:avLst/>
                    </a:prstGeom>
                    <a:noFill/>
                    <a:ln>
                      <a:noFill/>
                    </a:ln>
                  </pic:spPr>
                </pic:pic>
              </a:graphicData>
            </a:graphic>
          </wp:inline>
        </w:drawing>
      </w:r>
    </w:p>
    <w:p w14:paraId="056BEC0E"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184B9348"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3. To start creating an auto-scaling group, click </w:t>
      </w:r>
      <w:r w:rsidRPr="00802429">
        <w:rPr>
          <w:rFonts w:ascii="Helvetica" w:eastAsia="Times New Roman" w:hAnsi="Helvetica" w:cs="Helvetica"/>
          <w:b/>
          <w:bCs/>
          <w:color w:val="212121"/>
          <w:sz w:val="27"/>
          <w:szCs w:val="27"/>
        </w:rPr>
        <w:t>Create an Auto Scaling group</w:t>
      </w:r>
      <w:r w:rsidRPr="00802429">
        <w:rPr>
          <w:rFonts w:ascii="Helvetica" w:eastAsia="Times New Roman" w:hAnsi="Helvetica" w:cs="Helvetica"/>
          <w:color w:val="212121"/>
          <w:sz w:val="27"/>
          <w:szCs w:val="27"/>
        </w:rPr>
        <w:t>:</w:t>
      </w:r>
    </w:p>
    <w:p w14:paraId="265DE6FD" w14:textId="23FDB5CA"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7A3D357C" wp14:editId="3213284C">
            <wp:extent cx="2286000" cy="400050"/>
            <wp:effectExtent l="0" t="0" r="0" b="0"/>
            <wp:docPr id="60" name="Picture 6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l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400050"/>
                    </a:xfrm>
                    <a:prstGeom prst="rect">
                      <a:avLst/>
                    </a:prstGeom>
                    <a:noFill/>
                    <a:ln>
                      <a:noFill/>
                    </a:ln>
                  </pic:spPr>
                </pic:pic>
              </a:graphicData>
            </a:graphic>
          </wp:inline>
        </w:drawing>
      </w:r>
    </w:p>
    <w:p w14:paraId="7B734A76"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A multi-step wizard will start.</w:t>
      </w:r>
    </w:p>
    <w:p w14:paraId="10FC7905"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40BB7AE0"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4. In the </w:t>
      </w:r>
      <w:r w:rsidRPr="00802429">
        <w:rPr>
          <w:rFonts w:ascii="Helvetica" w:eastAsia="Times New Roman" w:hAnsi="Helvetica" w:cs="Helvetica"/>
          <w:b/>
          <w:bCs/>
          <w:color w:val="212121"/>
          <w:sz w:val="27"/>
          <w:szCs w:val="27"/>
        </w:rPr>
        <w:t>Auto Scaling group name</w:t>
      </w:r>
      <w:r w:rsidRPr="00802429">
        <w:rPr>
          <w:rFonts w:ascii="Helvetica" w:eastAsia="Times New Roman" w:hAnsi="Helvetica" w:cs="Helvetica"/>
          <w:color w:val="212121"/>
          <w:sz w:val="27"/>
          <w:szCs w:val="27"/>
        </w:rPr>
        <w:t> text-box, enter </w:t>
      </w:r>
      <w:r w:rsidRPr="00802429">
        <w:rPr>
          <w:rFonts w:ascii="Helvetica" w:eastAsia="Times New Roman" w:hAnsi="Helvetica" w:cs="Helvetica"/>
          <w:i/>
          <w:iCs/>
          <w:color w:val="212121"/>
          <w:sz w:val="27"/>
          <w:szCs w:val="27"/>
        </w:rPr>
        <w:t>webserver-cluster</w:t>
      </w:r>
      <w:r w:rsidRPr="00802429">
        <w:rPr>
          <w:rFonts w:ascii="Helvetica" w:eastAsia="Times New Roman" w:hAnsi="Helvetica" w:cs="Helvetica"/>
          <w:color w:val="212121"/>
          <w:sz w:val="27"/>
          <w:szCs w:val="27"/>
        </w:rPr>
        <w:t>:</w:t>
      </w:r>
    </w:p>
    <w:p w14:paraId="7365B6D8" w14:textId="421FE77B"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1939D534" wp14:editId="203F9410">
            <wp:extent cx="1619250" cy="889000"/>
            <wp:effectExtent l="0" t="0" r="0" b="6350"/>
            <wp:docPr id="59" name="Picture 5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l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19250" cy="889000"/>
                    </a:xfrm>
                    <a:prstGeom prst="rect">
                      <a:avLst/>
                    </a:prstGeom>
                    <a:noFill/>
                    <a:ln>
                      <a:noFill/>
                    </a:ln>
                  </pic:spPr>
                </pic:pic>
              </a:graphicData>
            </a:graphic>
          </wp:inline>
        </w:drawing>
      </w:r>
    </w:p>
    <w:p w14:paraId="202463A6"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2F0F8F6D"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5. In the </w:t>
      </w:r>
      <w:r w:rsidRPr="00802429">
        <w:rPr>
          <w:rFonts w:ascii="Helvetica" w:eastAsia="Times New Roman" w:hAnsi="Helvetica" w:cs="Helvetica"/>
          <w:b/>
          <w:bCs/>
          <w:color w:val="212121"/>
          <w:sz w:val="27"/>
          <w:szCs w:val="27"/>
        </w:rPr>
        <w:t>Launch template</w:t>
      </w:r>
      <w:r w:rsidRPr="00802429">
        <w:rPr>
          <w:rFonts w:ascii="Helvetica" w:eastAsia="Times New Roman" w:hAnsi="Helvetica" w:cs="Helvetica"/>
          <w:color w:val="212121"/>
          <w:sz w:val="27"/>
          <w:szCs w:val="27"/>
        </w:rPr>
        <w:t> field, select </w:t>
      </w:r>
      <w:r w:rsidRPr="00802429">
        <w:rPr>
          <w:rFonts w:ascii="Helvetica" w:eastAsia="Times New Roman" w:hAnsi="Helvetica" w:cs="Helvetica"/>
          <w:b/>
          <w:bCs/>
          <w:color w:val="212121"/>
          <w:sz w:val="27"/>
          <w:szCs w:val="27"/>
        </w:rPr>
        <w:t>webserver-cluster</w:t>
      </w:r>
      <w:r w:rsidRPr="00802429">
        <w:rPr>
          <w:rFonts w:ascii="Helvetica" w:eastAsia="Times New Roman" w:hAnsi="Helvetica" w:cs="Helvetica"/>
          <w:color w:val="212121"/>
          <w:sz w:val="27"/>
          <w:szCs w:val="27"/>
        </w:rPr>
        <w:t>:</w:t>
      </w:r>
    </w:p>
    <w:p w14:paraId="02FE2450" w14:textId="2630F703"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lastRenderedPageBreak/>
        <w:drawing>
          <wp:inline distT="0" distB="0" distL="0" distR="0" wp14:anchorId="5AB4E8CE" wp14:editId="7D9A5EBA">
            <wp:extent cx="2286000" cy="1047750"/>
            <wp:effectExtent l="0" t="0" r="0" b="0"/>
            <wp:docPr id="58" name="Picture 5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l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1047750"/>
                    </a:xfrm>
                    <a:prstGeom prst="rect">
                      <a:avLst/>
                    </a:prstGeom>
                    <a:noFill/>
                    <a:ln>
                      <a:noFill/>
                    </a:ln>
                  </pic:spPr>
                </pic:pic>
              </a:graphicData>
            </a:graphic>
          </wp:inline>
        </w:drawing>
      </w:r>
    </w:p>
    <w:p w14:paraId="6AC3D120"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This is the launch template you created previously.</w:t>
      </w:r>
    </w:p>
    <w:p w14:paraId="753A9E14"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64CF53DC"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6. To advance to the next page of the wizard, click </w:t>
      </w:r>
      <w:r w:rsidRPr="00802429">
        <w:rPr>
          <w:rFonts w:ascii="Helvetica" w:eastAsia="Times New Roman" w:hAnsi="Helvetica" w:cs="Helvetica"/>
          <w:b/>
          <w:bCs/>
          <w:color w:val="212121"/>
          <w:sz w:val="27"/>
          <w:szCs w:val="27"/>
        </w:rPr>
        <w:t>Next</w:t>
      </w:r>
      <w:r w:rsidRPr="00802429">
        <w:rPr>
          <w:rFonts w:ascii="Helvetica" w:eastAsia="Times New Roman" w:hAnsi="Helvetica" w:cs="Helvetica"/>
          <w:color w:val="212121"/>
          <w:sz w:val="27"/>
          <w:szCs w:val="27"/>
        </w:rPr>
        <w:t>:</w:t>
      </w:r>
    </w:p>
    <w:p w14:paraId="00D0FCA9" w14:textId="2BB143DC"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69541A86" wp14:editId="3C87400F">
            <wp:extent cx="762000" cy="457200"/>
            <wp:effectExtent l="0" t="0" r="0" b="0"/>
            <wp:docPr id="57" name="Picture 5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l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6C799BC9"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105A574C"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7. To configure your auto-scaling group, enter the following values:</w:t>
      </w:r>
    </w:p>
    <w:p w14:paraId="74D3C590" w14:textId="77777777" w:rsidR="00802429" w:rsidRPr="00802429" w:rsidRDefault="00802429" w:rsidP="00802429">
      <w:pPr>
        <w:numPr>
          <w:ilvl w:val="0"/>
          <w:numId w:val="7"/>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b/>
          <w:bCs/>
          <w:color w:val="212121"/>
          <w:sz w:val="27"/>
          <w:szCs w:val="27"/>
        </w:rPr>
        <w:t>VPC</w:t>
      </w:r>
      <w:r w:rsidRPr="00802429">
        <w:rPr>
          <w:rFonts w:ascii="Helvetica" w:eastAsia="Times New Roman" w:hAnsi="Helvetica" w:cs="Helvetica"/>
          <w:color w:val="212121"/>
          <w:sz w:val="27"/>
          <w:szCs w:val="27"/>
        </w:rPr>
        <w:t>: Select the only option available</w:t>
      </w:r>
    </w:p>
    <w:p w14:paraId="7B4F2609" w14:textId="77777777" w:rsidR="00802429" w:rsidRPr="00802429" w:rsidRDefault="00802429" w:rsidP="00802429">
      <w:pPr>
        <w:numPr>
          <w:ilvl w:val="0"/>
          <w:numId w:val="7"/>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b/>
          <w:bCs/>
          <w:color w:val="212121"/>
          <w:sz w:val="27"/>
          <w:szCs w:val="27"/>
        </w:rPr>
        <w:t>Subnets</w:t>
      </w:r>
      <w:r w:rsidRPr="00802429">
        <w:rPr>
          <w:rFonts w:ascii="Helvetica" w:eastAsia="Times New Roman" w:hAnsi="Helvetica" w:cs="Helvetica"/>
          <w:color w:val="212121"/>
          <w:sz w:val="27"/>
          <w:szCs w:val="27"/>
        </w:rPr>
        <w:t>: Select all available</w:t>
      </w:r>
    </w:p>
    <w:p w14:paraId="267329DF" w14:textId="657F271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5A8A71E7" wp14:editId="38490CDC">
            <wp:extent cx="4286250" cy="2927350"/>
            <wp:effectExtent l="0" t="0" r="0" b="6350"/>
            <wp:docPr id="56" name="Picture 5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l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2927350"/>
                    </a:xfrm>
                    <a:prstGeom prst="rect">
                      <a:avLst/>
                    </a:prstGeom>
                    <a:noFill/>
                    <a:ln>
                      <a:noFill/>
                    </a:ln>
                  </pic:spPr>
                </pic:pic>
              </a:graphicData>
            </a:graphic>
          </wp:inline>
        </w:drawing>
      </w:r>
    </w:p>
    <w:p w14:paraId="2B1A1A91"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2379FC40"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lastRenderedPageBreak/>
        <w:t>8. To advance to the next page of the wizard, click </w:t>
      </w:r>
      <w:r w:rsidRPr="00802429">
        <w:rPr>
          <w:rFonts w:ascii="Helvetica" w:eastAsia="Times New Roman" w:hAnsi="Helvetica" w:cs="Helvetica"/>
          <w:b/>
          <w:bCs/>
          <w:color w:val="212121"/>
          <w:sz w:val="27"/>
          <w:szCs w:val="27"/>
        </w:rPr>
        <w:t>Next</w:t>
      </w:r>
      <w:r w:rsidRPr="00802429">
        <w:rPr>
          <w:rFonts w:ascii="Helvetica" w:eastAsia="Times New Roman" w:hAnsi="Helvetica" w:cs="Helvetica"/>
          <w:color w:val="212121"/>
          <w:sz w:val="27"/>
          <w:szCs w:val="27"/>
        </w:rPr>
        <w:t>:</w:t>
      </w:r>
    </w:p>
    <w:p w14:paraId="19CEF958" w14:textId="76850D22"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0C4081FD" wp14:editId="3AA5679F">
            <wp:extent cx="762000" cy="457200"/>
            <wp:effectExtent l="0" t="0" r="0" b="0"/>
            <wp:docPr id="55" name="Picture 5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l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440737F"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279B9067"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9. Under the </w:t>
      </w:r>
      <w:r w:rsidRPr="00802429">
        <w:rPr>
          <w:rFonts w:ascii="Helvetica" w:eastAsia="Times New Roman" w:hAnsi="Helvetica" w:cs="Helvetica"/>
          <w:b/>
          <w:bCs/>
          <w:color w:val="212121"/>
          <w:sz w:val="27"/>
          <w:szCs w:val="27"/>
        </w:rPr>
        <w:t>Load balancing</w:t>
      </w:r>
      <w:r w:rsidRPr="00802429">
        <w:rPr>
          <w:rFonts w:ascii="Helvetica" w:eastAsia="Times New Roman" w:hAnsi="Helvetica" w:cs="Helvetica"/>
          <w:color w:val="212121"/>
          <w:sz w:val="27"/>
          <w:szCs w:val="27"/>
        </w:rPr>
        <w:t> section, enter the following leaving unspecified fields at their defaults:</w:t>
      </w:r>
    </w:p>
    <w:p w14:paraId="15FF7AEA" w14:textId="77777777" w:rsidR="00802429" w:rsidRPr="00802429" w:rsidRDefault="00802429" w:rsidP="00802429">
      <w:pPr>
        <w:numPr>
          <w:ilvl w:val="0"/>
          <w:numId w:val="8"/>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b/>
          <w:bCs/>
          <w:color w:val="212121"/>
          <w:sz w:val="27"/>
          <w:szCs w:val="27"/>
        </w:rPr>
        <w:t>Enable load balancing</w:t>
      </w:r>
      <w:r w:rsidRPr="00802429">
        <w:rPr>
          <w:rFonts w:ascii="Helvetica" w:eastAsia="Times New Roman" w:hAnsi="Helvetica" w:cs="Helvetica"/>
          <w:color w:val="212121"/>
          <w:sz w:val="27"/>
          <w:szCs w:val="27"/>
        </w:rPr>
        <w:t>: Checked</w:t>
      </w:r>
    </w:p>
    <w:p w14:paraId="051B1F08" w14:textId="77777777" w:rsidR="00802429" w:rsidRPr="00802429" w:rsidRDefault="00802429" w:rsidP="00802429">
      <w:pPr>
        <w:numPr>
          <w:ilvl w:val="0"/>
          <w:numId w:val="8"/>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b/>
          <w:bCs/>
          <w:color w:val="212121"/>
          <w:sz w:val="27"/>
          <w:szCs w:val="27"/>
        </w:rPr>
        <w:t>Choose a target group for your load balancer</w:t>
      </w:r>
      <w:r w:rsidRPr="00802429">
        <w:rPr>
          <w:rFonts w:ascii="Helvetica" w:eastAsia="Times New Roman" w:hAnsi="Helvetica" w:cs="Helvetica"/>
          <w:color w:val="212121"/>
          <w:sz w:val="27"/>
          <w:szCs w:val="27"/>
        </w:rPr>
        <w:t>: Select </w:t>
      </w:r>
      <w:r w:rsidRPr="00802429">
        <w:rPr>
          <w:rFonts w:ascii="Helvetica" w:eastAsia="Times New Roman" w:hAnsi="Helvetica" w:cs="Helvetica"/>
          <w:b/>
          <w:bCs/>
          <w:color w:val="212121"/>
          <w:sz w:val="27"/>
          <w:szCs w:val="27"/>
        </w:rPr>
        <w:t>Website</w:t>
      </w:r>
    </w:p>
    <w:p w14:paraId="7C8215F9" w14:textId="62EAF7E6"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21C77CF0" wp14:editId="416BE2DC">
            <wp:extent cx="3568700" cy="2609850"/>
            <wp:effectExtent l="0" t="0" r="0" b="0"/>
            <wp:docPr id="54" name="Picture 5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l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8700" cy="2609850"/>
                    </a:xfrm>
                    <a:prstGeom prst="rect">
                      <a:avLst/>
                    </a:prstGeom>
                    <a:noFill/>
                    <a:ln>
                      <a:noFill/>
                    </a:ln>
                  </pic:spPr>
                </pic:pic>
              </a:graphicData>
            </a:graphic>
          </wp:inline>
        </w:drawing>
      </w:r>
    </w:p>
    <w:p w14:paraId="2591E7C5"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69754336"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10. Under </w:t>
      </w:r>
      <w:r w:rsidRPr="00802429">
        <w:rPr>
          <w:rFonts w:ascii="Helvetica" w:eastAsia="Times New Roman" w:hAnsi="Helvetica" w:cs="Helvetica"/>
          <w:b/>
          <w:bCs/>
          <w:color w:val="212121"/>
          <w:sz w:val="27"/>
          <w:szCs w:val="27"/>
        </w:rPr>
        <w:t>Health check grace period</w:t>
      </w:r>
      <w:r w:rsidRPr="00802429">
        <w:rPr>
          <w:rFonts w:ascii="Helvetica" w:eastAsia="Times New Roman" w:hAnsi="Helvetica" w:cs="Helvetica"/>
          <w:color w:val="212121"/>
          <w:sz w:val="27"/>
          <w:szCs w:val="27"/>
        </w:rPr>
        <w:t>, enter </w:t>
      </w:r>
      <w:r w:rsidRPr="00802429">
        <w:rPr>
          <w:rFonts w:ascii="Helvetica" w:eastAsia="Times New Roman" w:hAnsi="Helvetica" w:cs="Helvetica"/>
          <w:i/>
          <w:iCs/>
          <w:color w:val="212121"/>
          <w:sz w:val="27"/>
          <w:szCs w:val="27"/>
        </w:rPr>
        <w:t>80</w:t>
      </w:r>
      <w:r w:rsidRPr="00802429">
        <w:rPr>
          <w:rFonts w:ascii="Helvetica" w:eastAsia="Times New Roman" w:hAnsi="Helvetica" w:cs="Helvetica"/>
          <w:color w:val="212121"/>
          <w:sz w:val="27"/>
          <w:szCs w:val="27"/>
        </w:rPr>
        <w:t>:</w:t>
      </w:r>
    </w:p>
    <w:p w14:paraId="52A055DE" w14:textId="1247F974"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7D10B53C" wp14:editId="7DA3DC51">
            <wp:extent cx="1619250" cy="730250"/>
            <wp:effectExtent l="0" t="0" r="0" b="0"/>
            <wp:docPr id="53" name="Picture 5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l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19250" cy="730250"/>
                    </a:xfrm>
                    <a:prstGeom prst="rect">
                      <a:avLst/>
                    </a:prstGeom>
                    <a:noFill/>
                    <a:ln>
                      <a:noFill/>
                    </a:ln>
                  </pic:spPr>
                </pic:pic>
              </a:graphicData>
            </a:graphic>
          </wp:inline>
        </w:drawing>
      </w:r>
    </w:p>
    <w:p w14:paraId="6C0B0B06"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7EB2DC2A"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lastRenderedPageBreak/>
        <w:t>11. To advance to the next page of the wizard, click </w:t>
      </w:r>
      <w:r w:rsidRPr="00802429">
        <w:rPr>
          <w:rFonts w:ascii="Helvetica" w:eastAsia="Times New Roman" w:hAnsi="Helvetica" w:cs="Helvetica"/>
          <w:b/>
          <w:bCs/>
          <w:color w:val="212121"/>
          <w:sz w:val="27"/>
          <w:szCs w:val="27"/>
        </w:rPr>
        <w:t>Next</w:t>
      </w:r>
      <w:r w:rsidRPr="00802429">
        <w:rPr>
          <w:rFonts w:ascii="Helvetica" w:eastAsia="Times New Roman" w:hAnsi="Helvetica" w:cs="Helvetica"/>
          <w:color w:val="212121"/>
          <w:sz w:val="27"/>
          <w:szCs w:val="27"/>
        </w:rPr>
        <w:t>:</w:t>
      </w:r>
    </w:p>
    <w:p w14:paraId="2EB5222F" w14:textId="442E3255"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0505CBE4" wp14:editId="7C903AD7">
            <wp:extent cx="762000" cy="457200"/>
            <wp:effectExtent l="0" t="0" r="0" b="0"/>
            <wp:docPr id="52" name="Picture 5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l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5ED2057"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24FE9D72"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12. In the </w:t>
      </w:r>
      <w:r w:rsidRPr="00802429">
        <w:rPr>
          <w:rFonts w:ascii="Helvetica" w:eastAsia="Times New Roman" w:hAnsi="Helvetica" w:cs="Helvetica"/>
          <w:b/>
          <w:bCs/>
          <w:color w:val="212121"/>
          <w:sz w:val="27"/>
          <w:szCs w:val="27"/>
        </w:rPr>
        <w:t>Group size</w:t>
      </w:r>
      <w:r w:rsidRPr="00802429">
        <w:rPr>
          <w:rFonts w:ascii="Helvetica" w:eastAsia="Times New Roman" w:hAnsi="Helvetica" w:cs="Helvetica"/>
          <w:color w:val="212121"/>
          <w:sz w:val="27"/>
          <w:szCs w:val="27"/>
        </w:rPr>
        <w:t> section, in the </w:t>
      </w:r>
      <w:r w:rsidRPr="00802429">
        <w:rPr>
          <w:rFonts w:ascii="Helvetica" w:eastAsia="Times New Roman" w:hAnsi="Helvetica" w:cs="Helvetica"/>
          <w:b/>
          <w:bCs/>
          <w:color w:val="212121"/>
          <w:sz w:val="27"/>
          <w:szCs w:val="27"/>
        </w:rPr>
        <w:t>Maximum capacity</w:t>
      </w:r>
      <w:r w:rsidRPr="00802429">
        <w:rPr>
          <w:rFonts w:ascii="Helvetica" w:eastAsia="Times New Roman" w:hAnsi="Helvetica" w:cs="Helvetica"/>
          <w:color w:val="212121"/>
          <w:sz w:val="27"/>
          <w:szCs w:val="27"/>
        </w:rPr>
        <w:t> field, enter </w:t>
      </w:r>
      <w:r w:rsidRPr="00802429">
        <w:rPr>
          <w:rFonts w:ascii="Helvetica" w:eastAsia="Times New Roman" w:hAnsi="Helvetica" w:cs="Helvetica"/>
          <w:i/>
          <w:iCs/>
          <w:color w:val="212121"/>
          <w:sz w:val="27"/>
          <w:szCs w:val="27"/>
        </w:rPr>
        <w:t>4</w:t>
      </w:r>
      <w:r w:rsidRPr="00802429">
        <w:rPr>
          <w:rFonts w:ascii="Helvetica" w:eastAsia="Times New Roman" w:hAnsi="Helvetica" w:cs="Helvetica"/>
          <w:color w:val="212121"/>
          <w:sz w:val="27"/>
          <w:szCs w:val="27"/>
        </w:rPr>
        <w:t>:</w:t>
      </w:r>
    </w:p>
    <w:p w14:paraId="56EAF15C" w14:textId="4EDA882C"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4A6B9E81" wp14:editId="7060DBBB">
            <wp:extent cx="1238250" cy="571500"/>
            <wp:effectExtent l="0" t="0" r="0" b="0"/>
            <wp:docPr id="51" name="Picture 5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l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0" cy="571500"/>
                    </a:xfrm>
                    <a:prstGeom prst="rect">
                      <a:avLst/>
                    </a:prstGeom>
                    <a:noFill/>
                    <a:ln>
                      <a:noFill/>
                    </a:ln>
                  </pic:spPr>
                </pic:pic>
              </a:graphicData>
            </a:graphic>
          </wp:inline>
        </w:drawing>
      </w:r>
    </w:p>
    <w:p w14:paraId="0E3A3330"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69CA66F7"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13. Under </w:t>
      </w:r>
      <w:r w:rsidRPr="00802429">
        <w:rPr>
          <w:rFonts w:ascii="Helvetica" w:eastAsia="Times New Roman" w:hAnsi="Helvetica" w:cs="Helvetica"/>
          <w:b/>
          <w:bCs/>
          <w:color w:val="212121"/>
          <w:sz w:val="27"/>
          <w:szCs w:val="27"/>
        </w:rPr>
        <w:t>Scaling policies</w:t>
      </w:r>
      <w:r w:rsidRPr="00802429">
        <w:rPr>
          <w:rFonts w:ascii="Helvetica" w:eastAsia="Times New Roman" w:hAnsi="Helvetica" w:cs="Helvetica"/>
          <w:color w:val="212121"/>
          <w:sz w:val="27"/>
          <w:szCs w:val="27"/>
        </w:rPr>
        <w:t>, select </w:t>
      </w:r>
      <w:r w:rsidRPr="00802429">
        <w:rPr>
          <w:rFonts w:ascii="Helvetica" w:eastAsia="Times New Roman" w:hAnsi="Helvetica" w:cs="Helvetica"/>
          <w:b/>
          <w:bCs/>
          <w:color w:val="212121"/>
          <w:sz w:val="27"/>
          <w:szCs w:val="27"/>
        </w:rPr>
        <w:t>Target tracking scaling policy</w:t>
      </w:r>
      <w:r w:rsidRPr="00802429">
        <w:rPr>
          <w:rFonts w:ascii="Helvetica" w:eastAsia="Times New Roman" w:hAnsi="Helvetica" w:cs="Helvetica"/>
          <w:color w:val="212121"/>
          <w:sz w:val="27"/>
          <w:szCs w:val="27"/>
        </w:rPr>
        <w:t>:</w:t>
      </w:r>
    </w:p>
    <w:p w14:paraId="14DD0A38" w14:textId="6DFDFAB0"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1DAC88F1" wp14:editId="0AFB83DA">
            <wp:extent cx="3619500" cy="1022350"/>
            <wp:effectExtent l="0" t="0" r="0" b="6350"/>
            <wp:docPr id="50" name="Picture 5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l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0" cy="1022350"/>
                    </a:xfrm>
                    <a:prstGeom prst="rect">
                      <a:avLst/>
                    </a:prstGeom>
                    <a:noFill/>
                    <a:ln>
                      <a:noFill/>
                    </a:ln>
                  </pic:spPr>
                </pic:pic>
              </a:graphicData>
            </a:graphic>
          </wp:inline>
        </w:drawing>
      </w:r>
    </w:p>
    <w:p w14:paraId="7EDDBCD0"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Take a look at the available options.</w:t>
      </w:r>
    </w:p>
    <w:p w14:paraId="1BA179CA"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Auto-scaling groups allow you to scale out (add more instances) or scale in (remove instances) based on metrics such as:</w:t>
      </w:r>
    </w:p>
    <w:p w14:paraId="1CCA0889" w14:textId="77777777" w:rsidR="00802429" w:rsidRPr="00802429" w:rsidRDefault="00802429" w:rsidP="00802429">
      <w:pPr>
        <w:numPr>
          <w:ilvl w:val="0"/>
          <w:numId w:val="9"/>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Average CPU utilization</w:t>
      </w:r>
    </w:p>
    <w:p w14:paraId="0DB6348F" w14:textId="77777777" w:rsidR="00802429" w:rsidRPr="00802429" w:rsidRDefault="00802429" w:rsidP="00802429">
      <w:pPr>
        <w:numPr>
          <w:ilvl w:val="0"/>
          <w:numId w:val="9"/>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Network traffic (ingress and egress)</w:t>
      </w:r>
    </w:p>
    <w:p w14:paraId="220AFBB0" w14:textId="77777777" w:rsidR="00802429" w:rsidRPr="00802429" w:rsidRDefault="00802429" w:rsidP="00802429">
      <w:pPr>
        <w:numPr>
          <w:ilvl w:val="0"/>
          <w:numId w:val="9"/>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Application Load Balancer request counts</w:t>
      </w:r>
    </w:p>
    <w:p w14:paraId="1A664916"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xml:space="preserve">It's possible to create your own metrics and use these to decide when to scale, such metrics can be populated in CloudWatch directly from the application rather than inspecting the instance's resource usage. This is useful when the point that you need to scale at is determined by something unrelated </w:t>
      </w:r>
      <w:r w:rsidRPr="00802429">
        <w:rPr>
          <w:rFonts w:ascii="Helvetica" w:eastAsia="Times New Roman" w:hAnsi="Helvetica" w:cs="Helvetica"/>
          <w:color w:val="212121"/>
          <w:sz w:val="27"/>
          <w:szCs w:val="27"/>
        </w:rPr>
        <w:lastRenderedPageBreak/>
        <w:t>to the instance, such as reaching a database connection limit or some other application-specific bottleneck.</w:t>
      </w:r>
    </w:p>
    <w:p w14:paraId="610E82AB"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By default, the </w:t>
      </w:r>
      <w:r w:rsidRPr="00802429">
        <w:rPr>
          <w:rFonts w:ascii="Helvetica" w:eastAsia="Times New Roman" w:hAnsi="Helvetica" w:cs="Helvetica"/>
          <w:b/>
          <w:bCs/>
          <w:color w:val="212121"/>
          <w:sz w:val="27"/>
          <w:szCs w:val="27"/>
        </w:rPr>
        <w:t>Metric type</w:t>
      </w:r>
      <w:r w:rsidRPr="00802429">
        <w:rPr>
          <w:rFonts w:ascii="Helvetica" w:eastAsia="Times New Roman" w:hAnsi="Helvetica" w:cs="Helvetica"/>
          <w:color w:val="212121"/>
          <w:sz w:val="27"/>
          <w:szCs w:val="27"/>
        </w:rPr>
        <w:t> is </w:t>
      </w:r>
      <w:r w:rsidRPr="00802429">
        <w:rPr>
          <w:rFonts w:ascii="Helvetica" w:eastAsia="Times New Roman" w:hAnsi="Helvetica" w:cs="Helvetica"/>
          <w:b/>
          <w:bCs/>
          <w:color w:val="212121"/>
          <w:sz w:val="27"/>
          <w:szCs w:val="27"/>
        </w:rPr>
        <w:t>Average CPU utilization</w:t>
      </w:r>
      <w:r w:rsidRPr="00802429">
        <w:rPr>
          <w:rFonts w:ascii="Helvetica" w:eastAsia="Times New Roman" w:hAnsi="Helvetica" w:cs="Helvetica"/>
          <w:color w:val="212121"/>
          <w:sz w:val="27"/>
          <w:szCs w:val="27"/>
        </w:rPr>
        <w:t>, and the </w:t>
      </w:r>
      <w:r w:rsidRPr="00802429">
        <w:rPr>
          <w:rFonts w:ascii="Helvetica" w:eastAsia="Times New Roman" w:hAnsi="Helvetica" w:cs="Helvetica"/>
          <w:b/>
          <w:bCs/>
          <w:color w:val="212121"/>
          <w:sz w:val="27"/>
          <w:szCs w:val="27"/>
        </w:rPr>
        <w:t>Target value</w:t>
      </w:r>
      <w:r w:rsidRPr="00802429">
        <w:rPr>
          <w:rFonts w:ascii="Helvetica" w:eastAsia="Times New Roman" w:hAnsi="Helvetica" w:cs="Helvetica"/>
          <w:color w:val="212121"/>
          <w:sz w:val="27"/>
          <w:szCs w:val="27"/>
        </w:rPr>
        <w:t> is 50 percent. Leave these values unchanged.</w:t>
      </w:r>
    </w:p>
    <w:p w14:paraId="04B7C460"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18F539B8"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14. In the </w:t>
      </w:r>
      <w:r w:rsidRPr="00802429">
        <w:rPr>
          <w:rFonts w:ascii="Helvetica" w:eastAsia="Times New Roman" w:hAnsi="Helvetica" w:cs="Helvetica"/>
          <w:b/>
          <w:bCs/>
          <w:color w:val="212121"/>
          <w:sz w:val="27"/>
          <w:szCs w:val="27"/>
        </w:rPr>
        <w:t>Instances need</w:t>
      </w:r>
      <w:r w:rsidRPr="00802429">
        <w:rPr>
          <w:rFonts w:ascii="Helvetica" w:eastAsia="Times New Roman" w:hAnsi="Helvetica" w:cs="Helvetica"/>
          <w:color w:val="212121"/>
          <w:sz w:val="27"/>
          <w:szCs w:val="27"/>
        </w:rPr>
        <w:t> text-box, enter </w:t>
      </w:r>
      <w:r w:rsidRPr="00802429">
        <w:rPr>
          <w:rFonts w:ascii="Helvetica" w:eastAsia="Times New Roman" w:hAnsi="Helvetica" w:cs="Helvetica"/>
          <w:i/>
          <w:iCs/>
          <w:color w:val="212121"/>
          <w:sz w:val="27"/>
          <w:szCs w:val="27"/>
        </w:rPr>
        <w:t>80</w:t>
      </w:r>
      <w:r w:rsidRPr="00802429">
        <w:rPr>
          <w:rFonts w:ascii="Helvetica" w:eastAsia="Times New Roman" w:hAnsi="Helvetica" w:cs="Helvetica"/>
          <w:color w:val="212121"/>
          <w:sz w:val="27"/>
          <w:szCs w:val="27"/>
        </w:rPr>
        <w:t>:</w:t>
      </w:r>
    </w:p>
    <w:p w14:paraId="12B40D15" w14:textId="65C3D43B"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7F0E435D" wp14:editId="06E04BAD">
            <wp:extent cx="3619500" cy="660400"/>
            <wp:effectExtent l="0" t="0" r="0" b="6350"/>
            <wp:docPr id="49" name="Picture 4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9500" cy="660400"/>
                    </a:xfrm>
                    <a:prstGeom prst="rect">
                      <a:avLst/>
                    </a:prstGeom>
                    <a:noFill/>
                    <a:ln>
                      <a:noFill/>
                    </a:ln>
                  </pic:spPr>
                </pic:pic>
              </a:graphicData>
            </a:graphic>
          </wp:inline>
        </w:drawing>
      </w:r>
    </w:p>
    <w:p w14:paraId="20668BD0"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190E7259"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15. To advance to the next page of the wizard, click </w:t>
      </w:r>
      <w:r w:rsidRPr="00802429">
        <w:rPr>
          <w:rFonts w:ascii="Helvetica" w:eastAsia="Times New Roman" w:hAnsi="Helvetica" w:cs="Helvetica"/>
          <w:b/>
          <w:bCs/>
          <w:color w:val="212121"/>
          <w:sz w:val="27"/>
          <w:szCs w:val="27"/>
        </w:rPr>
        <w:t>Next</w:t>
      </w:r>
      <w:r w:rsidRPr="00802429">
        <w:rPr>
          <w:rFonts w:ascii="Helvetica" w:eastAsia="Times New Roman" w:hAnsi="Helvetica" w:cs="Helvetica"/>
          <w:color w:val="212121"/>
          <w:sz w:val="27"/>
          <w:szCs w:val="27"/>
        </w:rPr>
        <w:t>:</w:t>
      </w:r>
    </w:p>
    <w:p w14:paraId="5A457442" w14:textId="0A53F208"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613B415E" wp14:editId="7062689B">
            <wp:extent cx="762000" cy="457200"/>
            <wp:effectExtent l="0" t="0" r="0" b="0"/>
            <wp:docPr id="48" name="Picture 4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l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589DD19"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You will see a wizard step that allows you to configure notifications when scaling events occur. Notifications aren't used in this lab.</w:t>
      </w:r>
    </w:p>
    <w:p w14:paraId="04F3C8C0"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176917DD"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16. To advance to the </w:t>
      </w:r>
      <w:r w:rsidRPr="00802429">
        <w:rPr>
          <w:rFonts w:ascii="Helvetica" w:eastAsia="Times New Roman" w:hAnsi="Helvetica" w:cs="Helvetica"/>
          <w:b/>
          <w:bCs/>
          <w:color w:val="212121"/>
          <w:sz w:val="27"/>
          <w:szCs w:val="27"/>
        </w:rPr>
        <w:t>Add tags</w:t>
      </w:r>
      <w:r w:rsidRPr="00802429">
        <w:rPr>
          <w:rFonts w:ascii="Helvetica" w:eastAsia="Times New Roman" w:hAnsi="Helvetica" w:cs="Helvetica"/>
          <w:color w:val="212121"/>
          <w:sz w:val="27"/>
          <w:szCs w:val="27"/>
        </w:rPr>
        <w:t> page of the wizard, click </w:t>
      </w:r>
      <w:r w:rsidRPr="00802429">
        <w:rPr>
          <w:rFonts w:ascii="Helvetica" w:eastAsia="Times New Roman" w:hAnsi="Helvetica" w:cs="Helvetica"/>
          <w:b/>
          <w:bCs/>
          <w:color w:val="212121"/>
          <w:sz w:val="27"/>
          <w:szCs w:val="27"/>
        </w:rPr>
        <w:t>Next</w:t>
      </w:r>
      <w:r w:rsidRPr="00802429">
        <w:rPr>
          <w:rFonts w:ascii="Helvetica" w:eastAsia="Times New Roman" w:hAnsi="Helvetica" w:cs="Helvetica"/>
          <w:color w:val="212121"/>
          <w:sz w:val="27"/>
          <w:szCs w:val="27"/>
        </w:rPr>
        <w:t>.</w:t>
      </w:r>
    </w:p>
    <w:p w14:paraId="35C52FE9"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In a non-lab environment, it is best practice to tag resources when you create them so they can be easily filtered and discovered. Tags are not required in this lab.</w:t>
      </w:r>
    </w:p>
    <w:p w14:paraId="68CBC114"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6BBB0863"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17. To advance to the </w:t>
      </w:r>
      <w:r w:rsidRPr="00802429">
        <w:rPr>
          <w:rFonts w:ascii="Helvetica" w:eastAsia="Times New Roman" w:hAnsi="Helvetica" w:cs="Helvetica"/>
          <w:b/>
          <w:bCs/>
          <w:color w:val="212121"/>
          <w:sz w:val="27"/>
          <w:szCs w:val="27"/>
        </w:rPr>
        <w:t>Review</w:t>
      </w:r>
      <w:r w:rsidRPr="00802429">
        <w:rPr>
          <w:rFonts w:ascii="Helvetica" w:eastAsia="Times New Roman" w:hAnsi="Helvetica" w:cs="Helvetica"/>
          <w:color w:val="212121"/>
          <w:sz w:val="27"/>
          <w:szCs w:val="27"/>
        </w:rPr>
        <w:t> page of the wizard, click </w:t>
      </w:r>
      <w:r w:rsidRPr="00802429">
        <w:rPr>
          <w:rFonts w:ascii="Helvetica" w:eastAsia="Times New Roman" w:hAnsi="Helvetica" w:cs="Helvetica"/>
          <w:b/>
          <w:bCs/>
          <w:color w:val="212121"/>
          <w:sz w:val="27"/>
          <w:szCs w:val="27"/>
        </w:rPr>
        <w:t>Next</w:t>
      </w:r>
      <w:r w:rsidRPr="00802429">
        <w:rPr>
          <w:rFonts w:ascii="Helvetica" w:eastAsia="Times New Roman" w:hAnsi="Helvetica" w:cs="Helvetica"/>
          <w:color w:val="212121"/>
          <w:sz w:val="27"/>
          <w:szCs w:val="27"/>
        </w:rPr>
        <w:t>.</w:t>
      </w:r>
    </w:p>
    <w:p w14:paraId="013D9BEE"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lastRenderedPageBreak/>
        <w:t> </w:t>
      </w:r>
    </w:p>
    <w:p w14:paraId="3393A48C"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18. Check the details for accuracy and when ready, click </w:t>
      </w:r>
      <w:r w:rsidRPr="00802429">
        <w:rPr>
          <w:rFonts w:ascii="Helvetica" w:eastAsia="Times New Roman" w:hAnsi="Helvetica" w:cs="Helvetica"/>
          <w:b/>
          <w:bCs/>
          <w:color w:val="212121"/>
          <w:sz w:val="27"/>
          <w:szCs w:val="27"/>
        </w:rPr>
        <w:t>Create Auto Scaling group</w:t>
      </w:r>
      <w:r w:rsidRPr="00802429">
        <w:rPr>
          <w:rFonts w:ascii="Helvetica" w:eastAsia="Times New Roman" w:hAnsi="Helvetica" w:cs="Helvetica"/>
          <w:color w:val="212121"/>
          <w:sz w:val="27"/>
          <w:szCs w:val="27"/>
        </w:rPr>
        <w:t>:</w:t>
      </w:r>
    </w:p>
    <w:p w14:paraId="421C5358" w14:textId="3D8E72E3"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39479348" wp14:editId="513A1D9A">
            <wp:extent cx="2190750" cy="457200"/>
            <wp:effectExtent l="0" t="0" r="0" b="0"/>
            <wp:docPr id="47" name="Picture 4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0750" cy="457200"/>
                    </a:xfrm>
                    <a:prstGeom prst="rect">
                      <a:avLst/>
                    </a:prstGeom>
                    <a:noFill/>
                    <a:ln>
                      <a:noFill/>
                    </a:ln>
                  </pic:spPr>
                </pic:pic>
              </a:graphicData>
            </a:graphic>
          </wp:inline>
        </w:drawing>
      </w:r>
    </w:p>
    <w:p w14:paraId="53B63D0F"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You will be taken to the auto-scaling group list page and you will see a notification that your group has been created:</w:t>
      </w:r>
    </w:p>
    <w:p w14:paraId="115141C4" w14:textId="44EC0DCE"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09EA0CB9" wp14:editId="15BB139C">
            <wp:extent cx="3429000" cy="361950"/>
            <wp:effectExtent l="0" t="0" r="0" b="0"/>
            <wp:docPr id="46" name="Picture 4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l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9000" cy="361950"/>
                    </a:xfrm>
                    <a:prstGeom prst="rect">
                      <a:avLst/>
                    </a:prstGeom>
                    <a:noFill/>
                    <a:ln>
                      <a:noFill/>
                    </a:ln>
                  </pic:spPr>
                </pic:pic>
              </a:graphicData>
            </a:graphic>
          </wp:inline>
        </w:drawing>
      </w:r>
    </w:p>
    <w:p w14:paraId="7554C375"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4FDB55BD"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19. To see details about your auto-scaling group, check the box next to </w:t>
      </w:r>
      <w:r w:rsidRPr="00802429">
        <w:rPr>
          <w:rFonts w:ascii="Helvetica" w:eastAsia="Times New Roman" w:hAnsi="Helvetica" w:cs="Helvetica"/>
          <w:b/>
          <w:bCs/>
          <w:color w:val="212121"/>
          <w:sz w:val="27"/>
          <w:szCs w:val="27"/>
        </w:rPr>
        <w:t>webserver-cluster</w:t>
      </w:r>
      <w:r w:rsidRPr="00802429">
        <w:rPr>
          <w:rFonts w:ascii="Helvetica" w:eastAsia="Times New Roman" w:hAnsi="Helvetica" w:cs="Helvetica"/>
          <w:color w:val="212121"/>
          <w:sz w:val="27"/>
          <w:szCs w:val="27"/>
        </w:rPr>
        <w:t>:</w:t>
      </w:r>
    </w:p>
    <w:p w14:paraId="2C7525C7" w14:textId="07716B0C"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72F6C755" wp14:editId="0C2F237F">
            <wp:extent cx="1714500" cy="495300"/>
            <wp:effectExtent l="0" t="0" r="0" b="0"/>
            <wp:docPr id="45" name="Picture 4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l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4500" cy="495300"/>
                    </a:xfrm>
                    <a:prstGeom prst="rect">
                      <a:avLst/>
                    </a:prstGeom>
                    <a:noFill/>
                    <a:ln>
                      <a:noFill/>
                    </a:ln>
                  </pic:spPr>
                </pic:pic>
              </a:graphicData>
            </a:graphic>
          </wp:inline>
        </w:drawing>
      </w:r>
    </w:p>
    <w:p w14:paraId="25370F46"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You will see some tabs appear under the list of groups.</w:t>
      </w:r>
    </w:p>
    <w:p w14:paraId="4C51AAF3"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741800CB"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20. To view instance information, click the </w:t>
      </w:r>
      <w:r w:rsidRPr="00802429">
        <w:rPr>
          <w:rFonts w:ascii="Helvetica" w:eastAsia="Times New Roman" w:hAnsi="Helvetica" w:cs="Helvetica"/>
          <w:b/>
          <w:bCs/>
          <w:color w:val="212121"/>
          <w:sz w:val="27"/>
          <w:szCs w:val="27"/>
        </w:rPr>
        <w:t>Instance management</w:t>
      </w:r>
      <w:r w:rsidRPr="00802429">
        <w:rPr>
          <w:rFonts w:ascii="Helvetica" w:eastAsia="Times New Roman" w:hAnsi="Helvetica" w:cs="Helvetica"/>
          <w:color w:val="212121"/>
          <w:sz w:val="27"/>
          <w:szCs w:val="27"/>
        </w:rPr>
        <w:t> tab:</w:t>
      </w:r>
    </w:p>
    <w:p w14:paraId="57E367C0" w14:textId="45C2812D"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0049F594" wp14:editId="652B35F9">
            <wp:extent cx="1524000" cy="361950"/>
            <wp:effectExtent l="0" t="0" r="0" b="0"/>
            <wp:docPr id="44" name="Picture 4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l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0" cy="361950"/>
                    </a:xfrm>
                    <a:prstGeom prst="rect">
                      <a:avLst/>
                    </a:prstGeom>
                    <a:noFill/>
                    <a:ln>
                      <a:noFill/>
                    </a:ln>
                  </pic:spPr>
                </pic:pic>
              </a:graphicData>
            </a:graphic>
          </wp:inline>
        </w:drawing>
      </w:r>
    </w:p>
    <w:p w14:paraId="4A102244"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You will see an instance:</w:t>
      </w:r>
    </w:p>
    <w:p w14:paraId="67FF6BA9" w14:textId="5393018A"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305EDF3F" wp14:editId="6999FD30">
            <wp:extent cx="5943600" cy="364490"/>
            <wp:effectExtent l="0" t="0" r="0" b="0"/>
            <wp:docPr id="43" name="Picture 4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l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64490"/>
                    </a:xfrm>
                    <a:prstGeom prst="rect">
                      <a:avLst/>
                    </a:prstGeom>
                    <a:noFill/>
                    <a:ln>
                      <a:noFill/>
                    </a:ln>
                  </pic:spPr>
                </pic:pic>
              </a:graphicData>
            </a:graphic>
          </wp:inline>
        </w:drawing>
      </w:r>
    </w:p>
    <w:p w14:paraId="4CD20DE2"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lastRenderedPageBreak/>
        <w:t>If you don't see an instance that has a </w:t>
      </w:r>
      <w:r w:rsidRPr="00802429">
        <w:rPr>
          <w:rFonts w:ascii="Helvetica" w:eastAsia="Times New Roman" w:hAnsi="Helvetica" w:cs="Helvetica"/>
          <w:b/>
          <w:bCs/>
          <w:color w:val="212121"/>
          <w:sz w:val="27"/>
          <w:szCs w:val="27"/>
        </w:rPr>
        <w:t>LifeCycle </w:t>
      </w:r>
      <w:r w:rsidRPr="00802429">
        <w:rPr>
          <w:rFonts w:ascii="Helvetica" w:eastAsia="Times New Roman" w:hAnsi="Helvetica" w:cs="Helvetica"/>
          <w:color w:val="212121"/>
          <w:sz w:val="27"/>
          <w:szCs w:val="27"/>
        </w:rPr>
        <w:t>value of </w:t>
      </w:r>
      <w:r w:rsidRPr="00802429">
        <w:rPr>
          <w:rFonts w:ascii="Helvetica" w:eastAsia="Times New Roman" w:hAnsi="Helvetica" w:cs="Helvetica"/>
          <w:b/>
          <w:bCs/>
          <w:color w:val="212121"/>
          <w:sz w:val="27"/>
          <w:szCs w:val="27"/>
        </w:rPr>
        <w:t>InService</w:t>
      </w:r>
      <w:r w:rsidRPr="00802429">
        <w:rPr>
          <w:rFonts w:ascii="Helvetica" w:eastAsia="Times New Roman" w:hAnsi="Helvetica" w:cs="Helvetica"/>
          <w:color w:val="212121"/>
          <w:sz w:val="27"/>
          <w:szCs w:val="27"/>
        </w:rPr>
        <w:t>, wait a minute or two, and click the refresh button:</w:t>
      </w:r>
    </w:p>
    <w:p w14:paraId="316B68A0" w14:textId="2FECCD92"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42A73B5F" wp14:editId="7E26C1FC">
            <wp:extent cx="571500" cy="349250"/>
            <wp:effectExtent l="0" t="0" r="0" b="0"/>
            <wp:docPr id="42" name="Picture 4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l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 cy="349250"/>
                    </a:xfrm>
                    <a:prstGeom prst="rect">
                      <a:avLst/>
                    </a:prstGeom>
                    <a:noFill/>
                    <a:ln>
                      <a:noFill/>
                    </a:ln>
                  </pic:spPr>
                </pic:pic>
              </a:graphicData>
            </a:graphic>
          </wp:inline>
        </w:drawing>
      </w:r>
    </w:p>
    <w:p w14:paraId="00998D95"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The auto-scaling group has started an instance, this is because the minimum capacity of the group is 1.</w:t>
      </w:r>
    </w:p>
    <w:p w14:paraId="1DD93D3C"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Because the webserver is not CPU-intensive and there is no load on the webserver, the high CPU alarm won't trigger. The number of instances will stay at 1 unless CPU utilization on the existing instance increases above 50 percent.</w:t>
      </w:r>
    </w:p>
    <w:p w14:paraId="320EF1CD"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025F2400"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21. To see monitoring information about your auto-scaling group, click the </w:t>
      </w:r>
      <w:r w:rsidRPr="00802429">
        <w:rPr>
          <w:rFonts w:ascii="Helvetica" w:eastAsia="Times New Roman" w:hAnsi="Helvetica" w:cs="Helvetica"/>
          <w:b/>
          <w:bCs/>
          <w:color w:val="212121"/>
          <w:sz w:val="27"/>
          <w:szCs w:val="27"/>
        </w:rPr>
        <w:t>Monitoring</w:t>
      </w:r>
      <w:r w:rsidRPr="00802429">
        <w:rPr>
          <w:rFonts w:ascii="Helvetica" w:eastAsia="Times New Roman" w:hAnsi="Helvetica" w:cs="Helvetica"/>
          <w:color w:val="212121"/>
          <w:sz w:val="27"/>
          <w:szCs w:val="27"/>
        </w:rPr>
        <w:t> tab:</w:t>
      </w:r>
    </w:p>
    <w:p w14:paraId="16F4B9A8" w14:textId="17FC8568"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249D7851" wp14:editId="082F41D0">
            <wp:extent cx="762000" cy="400050"/>
            <wp:effectExtent l="0" t="0" r="0" b="0"/>
            <wp:docPr id="41" name="Picture 4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62000" cy="400050"/>
                    </a:xfrm>
                    <a:prstGeom prst="rect">
                      <a:avLst/>
                    </a:prstGeom>
                    <a:noFill/>
                    <a:ln>
                      <a:noFill/>
                    </a:ln>
                  </pic:spPr>
                </pic:pic>
              </a:graphicData>
            </a:graphic>
          </wp:inline>
        </w:drawing>
      </w:r>
    </w:p>
    <w:p w14:paraId="45830CDB"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4F9103D7"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22. Under </w:t>
      </w:r>
      <w:r w:rsidRPr="00802429">
        <w:rPr>
          <w:rFonts w:ascii="Helvetica" w:eastAsia="Times New Roman" w:hAnsi="Helvetica" w:cs="Helvetica"/>
          <w:b/>
          <w:bCs/>
          <w:color w:val="212121"/>
          <w:sz w:val="27"/>
          <w:szCs w:val="27"/>
        </w:rPr>
        <w:t>CloudWatch monitoring details</w:t>
      </w:r>
      <w:r w:rsidRPr="00802429">
        <w:rPr>
          <w:rFonts w:ascii="Helvetica" w:eastAsia="Times New Roman" w:hAnsi="Helvetica" w:cs="Helvetica"/>
          <w:color w:val="212121"/>
          <w:sz w:val="27"/>
          <w:szCs w:val="27"/>
        </w:rPr>
        <w:t>, click the </w:t>
      </w:r>
      <w:r w:rsidRPr="00802429">
        <w:rPr>
          <w:rFonts w:ascii="Helvetica" w:eastAsia="Times New Roman" w:hAnsi="Helvetica" w:cs="Helvetica"/>
          <w:b/>
          <w:bCs/>
          <w:color w:val="212121"/>
          <w:sz w:val="27"/>
          <w:szCs w:val="27"/>
        </w:rPr>
        <w:t>EC2</w:t>
      </w:r>
      <w:r w:rsidRPr="00802429">
        <w:rPr>
          <w:rFonts w:ascii="Helvetica" w:eastAsia="Times New Roman" w:hAnsi="Helvetica" w:cs="Helvetica"/>
          <w:color w:val="212121"/>
          <w:sz w:val="27"/>
          <w:szCs w:val="27"/>
        </w:rPr>
        <w:t> tab:</w:t>
      </w:r>
    </w:p>
    <w:p w14:paraId="094D1BD6" w14:textId="5114F0DE"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481D75DF" wp14:editId="109C23C5">
            <wp:extent cx="666750" cy="457200"/>
            <wp:effectExtent l="0" t="0" r="0" b="0"/>
            <wp:docPr id="40" name="Picture 4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l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457200"/>
                    </a:xfrm>
                    <a:prstGeom prst="rect">
                      <a:avLst/>
                    </a:prstGeom>
                    <a:noFill/>
                    <a:ln>
                      <a:noFill/>
                    </a:ln>
                  </pic:spPr>
                </pic:pic>
              </a:graphicData>
            </a:graphic>
          </wp:inline>
        </w:drawing>
      </w:r>
    </w:p>
    <w:p w14:paraId="6E319437"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Take a look at the different metrics recorded.</w:t>
      </w:r>
    </w:p>
    <w:p w14:paraId="7F0FFA03"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Focus on the </w:t>
      </w:r>
      <w:r w:rsidRPr="00802429">
        <w:rPr>
          <w:rFonts w:ascii="Helvetica" w:eastAsia="Times New Roman" w:hAnsi="Helvetica" w:cs="Helvetica"/>
          <w:b/>
          <w:bCs/>
          <w:color w:val="212121"/>
          <w:sz w:val="27"/>
          <w:szCs w:val="27"/>
        </w:rPr>
        <w:t>CPU Utilization (Percent)</w:t>
      </w:r>
      <w:r w:rsidRPr="00802429">
        <w:rPr>
          <w:rFonts w:ascii="Helvetica" w:eastAsia="Times New Roman" w:hAnsi="Helvetica" w:cs="Helvetica"/>
          <w:color w:val="212121"/>
          <w:sz w:val="27"/>
          <w:szCs w:val="27"/>
        </w:rPr>
        <w:t> graph:</w:t>
      </w:r>
    </w:p>
    <w:p w14:paraId="22F744FF" w14:textId="5AC06E55"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lastRenderedPageBreak/>
        <w:drawing>
          <wp:inline distT="0" distB="0" distL="0" distR="0" wp14:anchorId="2D3FB990" wp14:editId="265D0CCA">
            <wp:extent cx="3048000" cy="2190750"/>
            <wp:effectExtent l="0" t="0" r="0" b="0"/>
            <wp:docPr id="39" name="Picture 3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l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0" cy="2190750"/>
                    </a:xfrm>
                    <a:prstGeom prst="rect">
                      <a:avLst/>
                    </a:prstGeom>
                    <a:noFill/>
                    <a:ln>
                      <a:noFill/>
                    </a:ln>
                  </pic:spPr>
                </pic:pic>
              </a:graphicData>
            </a:graphic>
          </wp:inline>
        </w:drawing>
      </w:r>
    </w:p>
    <w:p w14:paraId="031EA084"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Please note it may take several minutes for data points to display. Click the refresh button periodically to update the chart.</w:t>
      </w:r>
    </w:p>
    <w:p w14:paraId="49008C11"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You will see the CPU utilization is currently near zero. You may see a higher value in the past, this spike in CPU utilization occurred when the instance was started and executed the commands you specified in the user data of your launch template.</w:t>
      </w:r>
    </w:p>
    <w:p w14:paraId="350A5726"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You configured the auto-scaling group to have a minimum number of instances of one. This means that even though the CPU utilization is currently below 50 percent, the auto-scaling group is keeping this instance running instead of terminating it.</w:t>
      </w:r>
    </w:p>
    <w:p w14:paraId="68BE17A8"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5F9E737A"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23. In the left-hand side menu, under </w:t>
      </w:r>
      <w:r w:rsidRPr="00802429">
        <w:rPr>
          <w:rFonts w:ascii="Helvetica" w:eastAsia="Times New Roman" w:hAnsi="Helvetica" w:cs="Helvetica"/>
          <w:b/>
          <w:bCs/>
          <w:color w:val="212121"/>
          <w:sz w:val="27"/>
          <w:szCs w:val="27"/>
        </w:rPr>
        <w:t>LOAD BALANCING</w:t>
      </w:r>
      <w:r w:rsidRPr="00802429">
        <w:rPr>
          <w:rFonts w:ascii="Helvetica" w:eastAsia="Times New Roman" w:hAnsi="Helvetica" w:cs="Helvetica"/>
          <w:color w:val="212121"/>
          <w:sz w:val="27"/>
          <w:szCs w:val="27"/>
        </w:rPr>
        <w:t>, click </w:t>
      </w:r>
      <w:r w:rsidRPr="00802429">
        <w:rPr>
          <w:rFonts w:ascii="Helvetica" w:eastAsia="Times New Roman" w:hAnsi="Helvetica" w:cs="Helvetica"/>
          <w:b/>
          <w:bCs/>
          <w:color w:val="212121"/>
          <w:sz w:val="27"/>
          <w:szCs w:val="27"/>
        </w:rPr>
        <w:t>Target Groups</w:t>
      </w:r>
      <w:r w:rsidRPr="00802429">
        <w:rPr>
          <w:rFonts w:ascii="Helvetica" w:eastAsia="Times New Roman" w:hAnsi="Helvetica" w:cs="Helvetica"/>
          <w:color w:val="212121"/>
          <w:sz w:val="27"/>
          <w:szCs w:val="27"/>
        </w:rPr>
        <w:t>:</w:t>
      </w:r>
    </w:p>
    <w:p w14:paraId="5CC0FB4A" w14:textId="3F9D3EF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00BEA315" wp14:editId="68271D55">
            <wp:extent cx="1047750" cy="342900"/>
            <wp:effectExtent l="0" t="0" r="0" b="0"/>
            <wp:docPr id="38" name="Picture 3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l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47750" cy="342900"/>
                    </a:xfrm>
                    <a:prstGeom prst="rect">
                      <a:avLst/>
                    </a:prstGeom>
                    <a:noFill/>
                    <a:ln>
                      <a:noFill/>
                    </a:ln>
                  </pic:spPr>
                </pic:pic>
              </a:graphicData>
            </a:graphic>
          </wp:inline>
        </w:drawing>
      </w:r>
    </w:p>
    <w:p w14:paraId="72753C44"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You will see the target group list page with one item, the </w:t>
      </w:r>
      <w:r w:rsidRPr="00802429">
        <w:rPr>
          <w:rFonts w:ascii="Helvetica" w:eastAsia="Times New Roman" w:hAnsi="Helvetica" w:cs="Helvetica"/>
          <w:b/>
          <w:bCs/>
          <w:color w:val="212121"/>
          <w:sz w:val="27"/>
          <w:szCs w:val="27"/>
        </w:rPr>
        <w:t>Website</w:t>
      </w:r>
      <w:r w:rsidRPr="00802429">
        <w:rPr>
          <w:rFonts w:ascii="Helvetica" w:eastAsia="Times New Roman" w:hAnsi="Helvetica" w:cs="Helvetica"/>
          <w:color w:val="212121"/>
          <w:sz w:val="27"/>
          <w:szCs w:val="27"/>
        </w:rPr>
        <w:t> target group you created earlier.</w:t>
      </w:r>
    </w:p>
    <w:p w14:paraId="1695FC9C"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 </w:t>
      </w:r>
    </w:p>
    <w:p w14:paraId="1308A28C"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lastRenderedPageBreak/>
        <w:t>24. Select the </w:t>
      </w:r>
      <w:r w:rsidRPr="00802429">
        <w:rPr>
          <w:rFonts w:ascii="Helvetica" w:eastAsia="Times New Roman" w:hAnsi="Helvetica" w:cs="Helvetica"/>
          <w:b/>
          <w:bCs/>
          <w:color w:val="212121"/>
          <w:sz w:val="27"/>
          <w:szCs w:val="27"/>
        </w:rPr>
        <w:t>Website</w:t>
      </w:r>
      <w:r w:rsidRPr="00802429">
        <w:rPr>
          <w:rFonts w:ascii="Helvetica" w:eastAsia="Times New Roman" w:hAnsi="Helvetica" w:cs="Helvetica"/>
          <w:color w:val="212121"/>
          <w:sz w:val="27"/>
          <w:szCs w:val="27"/>
        </w:rPr>
        <w:t> target group, and then click the </w:t>
      </w:r>
      <w:r w:rsidRPr="00802429">
        <w:rPr>
          <w:rFonts w:ascii="Helvetica" w:eastAsia="Times New Roman" w:hAnsi="Helvetica" w:cs="Helvetica"/>
          <w:b/>
          <w:bCs/>
          <w:color w:val="212121"/>
          <w:sz w:val="27"/>
          <w:szCs w:val="27"/>
        </w:rPr>
        <w:t>Targets</w:t>
      </w:r>
      <w:r w:rsidRPr="00802429">
        <w:rPr>
          <w:rFonts w:ascii="Helvetica" w:eastAsia="Times New Roman" w:hAnsi="Helvetica" w:cs="Helvetica"/>
          <w:color w:val="212121"/>
          <w:sz w:val="27"/>
          <w:szCs w:val="27"/>
        </w:rPr>
        <w:t> tab: </w:t>
      </w:r>
    </w:p>
    <w:p w14:paraId="4D509F56" w14:textId="26D1B579"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2C8300F8" wp14:editId="11F2B335">
            <wp:extent cx="1143000" cy="628650"/>
            <wp:effectExtent l="0" t="0" r="0" b="0"/>
            <wp:docPr id="37" name="Picture 3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l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0" cy="628650"/>
                    </a:xfrm>
                    <a:prstGeom prst="rect">
                      <a:avLst/>
                    </a:prstGeom>
                    <a:noFill/>
                    <a:ln>
                      <a:noFill/>
                    </a:ln>
                  </pic:spPr>
                </pic:pic>
              </a:graphicData>
            </a:graphic>
          </wp:inline>
        </w:drawing>
      </w:r>
    </w:p>
    <w:p w14:paraId="28FD9536"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Note you may need to click the refresh button to update the table if the instance is in the </w:t>
      </w:r>
      <w:r w:rsidRPr="00802429">
        <w:rPr>
          <w:rFonts w:ascii="Helvetica" w:eastAsia="Times New Roman" w:hAnsi="Helvetica" w:cs="Helvetica"/>
          <w:b/>
          <w:bCs/>
          <w:color w:val="212121"/>
          <w:sz w:val="27"/>
          <w:szCs w:val="27"/>
        </w:rPr>
        <w:t>initial</w:t>
      </w:r>
      <w:r w:rsidRPr="00802429">
        <w:rPr>
          <w:rFonts w:ascii="Helvetica" w:eastAsia="Times New Roman" w:hAnsi="Helvetica" w:cs="Helvetica"/>
          <w:color w:val="212121"/>
          <w:sz w:val="27"/>
          <w:szCs w:val="27"/>
        </w:rPr>
        <w:t> status while the load balancer waits for three successful health checks before assigning a healthy status.</w:t>
      </w:r>
    </w:p>
    <w:p w14:paraId="235212D5"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Observe there is an instance added to the </w:t>
      </w:r>
      <w:r w:rsidRPr="00802429">
        <w:rPr>
          <w:rFonts w:ascii="Helvetica" w:eastAsia="Times New Roman" w:hAnsi="Helvetica" w:cs="Helvetica"/>
          <w:b/>
          <w:bCs/>
          <w:color w:val="212121"/>
          <w:sz w:val="27"/>
          <w:szCs w:val="27"/>
        </w:rPr>
        <w:t>Registered targets</w:t>
      </w:r>
      <w:r w:rsidRPr="00802429">
        <w:rPr>
          <w:rFonts w:ascii="Helvetica" w:eastAsia="Times New Roman" w:hAnsi="Helvetica" w:cs="Helvetica"/>
          <w:color w:val="212121"/>
          <w:sz w:val="27"/>
          <w:szCs w:val="27"/>
        </w:rPr>
        <w:t> and it is the same instance created by the Auto Scaling group. Also, notice the </w:t>
      </w:r>
      <w:r w:rsidRPr="00802429">
        <w:rPr>
          <w:rFonts w:ascii="Helvetica" w:eastAsia="Times New Roman" w:hAnsi="Helvetica" w:cs="Helvetica"/>
          <w:b/>
          <w:bCs/>
          <w:color w:val="212121"/>
          <w:sz w:val="27"/>
          <w:szCs w:val="27"/>
        </w:rPr>
        <w:t>Status</w:t>
      </w:r>
      <w:r w:rsidRPr="00802429">
        <w:rPr>
          <w:rFonts w:ascii="Helvetica" w:eastAsia="Times New Roman" w:hAnsi="Helvetica" w:cs="Helvetica"/>
          <w:color w:val="212121"/>
          <w:sz w:val="27"/>
          <w:szCs w:val="27"/>
        </w:rPr>
        <w:t> is </w:t>
      </w:r>
      <w:r w:rsidRPr="00802429">
        <w:rPr>
          <w:rFonts w:ascii="Helvetica" w:eastAsia="Times New Roman" w:hAnsi="Helvetica" w:cs="Helvetica"/>
          <w:b/>
          <w:bCs/>
          <w:color w:val="212121"/>
          <w:sz w:val="27"/>
          <w:szCs w:val="27"/>
        </w:rPr>
        <w:t>healthy</w:t>
      </w:r>
      <w:r w:rsidRPr="00802429">
        <w:rPr>
          <w:rFonts w:ascii="Helvetica" w:eastAsia="Times New Roman" w:hAnsi="Helvetica" w:cs="Helvetica"/>
          <w:color w:val="212121"/>
          <w:sz w:val="27"/>
          <w:szCs w:val="27"/>
        </w:rPr>
        <w:t> meaning the instance is reachable on TCP port 80 (HTTP). That means the launch template's user data script successfully completed to start the Apache webserver on the instance. Everything appears to be working. You will perform more thorough tests in the next Lab Step.</w:t>
      </w:r>
    </w:p>
    <w:p w14:paraId="1EA94388" w14:textId="022C2CA0"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noProof/>
          <w:color w:val="212121"/>
          <w:sz w:val="27"/>
          <w:szCs w:val="27"/>
        </w:rPr>
        <w:drawing>
          <wp:inline distT="0" distB="0" distL="0" distR="0" wp14:anchorId="38C9079B" wp14:editId="0806A673">
            <wp:extent cx="5943600" cy="1122680"/>
            <wp:effectExtent l="0" t="0" r="0" b="1270"/>
            <wp:docPr id="36" name="Picture 3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l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1122680"/>
                    </a:xfrm>
                    <a:prstGeom prst="rect">
                      <a:avLst/>
                    </a:prstGeom>
                    <a:noFill/>
                    <a:ln>
                      <a:noFill/>
                    </a:ln>
                  </pic:spPr>
                </pic:pic>
              </a:graphicData>
            </a:graphic>
          </wp:inline>
        </w:drawing>
      </w:r>
    </w:p>
    <w:p w14:paraId="5E907D30" w14:textId="77777777" w:rsidR="00802429" w:rsidRPr="00802429" w:rsidRDefault="00802429" w:rsidP="00802429">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802429">
        <w:rPr>
          <w:rFonts w:ascii="Helvetica" w:eastAsia="Times New Roman" w:hAnsi="Helvetica" w:cs="Helvetica"/>
          <w:color w:val="212121"/>
          <w:sz w:val="27"/>
          <w:szCs w:val="27"/>
        </w:rPr>
        <w:t>If the instance doesn't become healthy after five minutes, a likely reason is the user data being absent or incorrect. Check the user data field on your Lanuch Template, if necessary, you can delete and re-create the Launch Template and Auto Scaling group.</w:t>
      </w:r>
    </w:p>
    <w:p w14:paraId="2B2EEA67" w14:textId="18E0DF02" w:rsidR="00802429" w:rsidRDefault="00802429"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05D80946" w14:textId="4BE88916" w:rsidR="00A93568" w:rsidRDefault="00A93568"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32DFF5D9" w14:textId="54E74C0A" w:rsidR="00A93568" w:rsidRDefault="00A93568"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485CFD0A" w14:textId="32644791" w:rsidR="00A93568" w:rsidRDefault="00A93568"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0480C975" w14:textId="77777777" w:rsidR="00A93568" w:rsidRDefault="00A93568" w:rsidP="00A93568">
      <w:pPr>
        <w:pStyle w:val="Heading1"/>
        <w:shd w:val="clear" w:color="auto" w:fill="1D9755"/>
        <w:spacing w:before="0" w:line="540" w:lineRule="atLeast"/>
        <w:rPr>
          <w:rFonts w:ascii="Helvetica" w:hAnsi="Helvetica" w:cs="Helvetica"/>
          <w:color w:val="FFFFFF"/>
        </w:rPr>
      </w:pPr>
      <w:r>
        <w:rPr>
          <w:rFonts w:ascii="Helvetica" w:hAnsi="Helvetica" w:cs="Helvetica"/>
          <w:color w:val="FFFFFF"/>
        </w:rPr>
        <w:lastRenderedPageBreak/>
        <w:t>Testing the Auto Scaling Group from End-to-End</w:t>
      </w:r>
    </w:p>
    <w:p w14:paraId="25F33BC9" w14:textId="77777777" w:rsidR="00A93568" w:rsidRPr="00A93568" w:rsidRDefault="00A93568" w:rsidP="00A93568">
      <w:pPr>
        <w:shd w:val="clear" w:color="auto" w:fill="FFFFFF"/>
        <w:spacing w:before="100" w:beforeAutospacing="1" w:after="100" w:afterAutospacing="1" w:line="240" w:lineRule="auto"/>
        <w:outlineLvl w:val="2"/>
        <w:rPr>
          <w:rFonts w:ascii="Helvetica" w:eastAsia="Times New Roman" w:hAnsi="Helvetica" w:cs="Helvetica"/>
          <w:b/>
          <w:bCs/>
          <w:color w:val="212121"/>
          <w:sz w:val="27"/>
          <w:szCs w:val="27"/>
        </w:rPr>
      </w:pPr>
      <w:r w:rsidRPr="00A93568">
        <w:rPr>
          <w:rFonts w:ascii="Helvetica" w:eastAsia="Times New Roman" w:hAnsi="Helvetica" w:cs="Helvetica"/>
          <w:b/>
          <w:bCs/>
          <w:color w:val="212121"/>
          <w:sz w:val="27"/>
          <w:szCs w:val="27"/>
        </w:rPr>
        <w:t>Instructions</w:t>
      </w:r>
    </w:p>
    <w:p w14:paraId="7F494CCE"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1. In the left-hand menu, under </w:t>
      </w:r>
      <w:r w:rsidRPr="00A93568">
        <w:rPr>
          <w:rFonts w:ascii="Helvetica" w:eastAsia="Times New Roman" w:hAnsi="Helvetica" w:cs="Helvetica"/>
          <w:b/>
          <w:bCs/>
          <w:color w:val="212121"/>
          <w:sz w:val="27"/>
          <w:szCs w:val="27"/>
        </w:rPr>
        <w:t>Load Balancing</w:t>
      </w:r>
      <w:r w:rsidRPr="00A93568">
        <w:rPr>
          <w:rFonts w:ascii="Helvetica" w:eastAsia="Times New Roman" w:hAnsi="Helvetica" w:cs="Helvetica"/>
          <w:color w:val="212121"/>
          <w:sz w:val="27"/>
          <w:szCs w:val="27"/>
        </w:rPr>
        <w:t>, click </w:t>
      </w:r>
      <w:r w:rsidRPr="00A93568">
        <w:rPr>
          <w:rFonts w:ascii="Helvetica" w:eastAsia="Times New Roman" w:hAnsi="Helvetica" w:cs="Helvetica"/>
          <w:b/>
          <w:bCs/>
          <w:color w:val="212121"/>
          <w:sz w:val="27"/>
          <w:szCs w:val="27"/>
        </w:rPr>
        <w:t>Load Balancers</w:t>
      </w:r>
      <w:r w:rsidRPr="00A93568">
        <w:rPr>
          <w:rFonts w:ascii="Helvetica" w:eastAsia="Times New Roman" w:hAnsi="Helvetica" w:cs="Helvetica"/>
          <w:color w:val="212121"/>
          <w:sz w:val="27"/>
          <w:szCs w:val="27"/>
        </w:rPr>
        <w:t>:</w:t>
      </w:r>
    </w:p>
    <w:p w14:paraId="3A148348" w14:textId="5A550A3F"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drawing>
          <wp:inline distT="0" distB="0" distL="0" distR="0" wp14:anchorId="0C45FCD4" wp14:editId="7CB22C29">
            <wp:extent cx="1092200" cy="298450"/>
            <wp:effectExtent l="0" t="0" r="0" b="6350"/>
            <wp:docPr id="75" name="Picture 7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l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92200" cy="298450"/>
                    </a:xfrm>
                    <a:prstGeom prst="rect">
                      <a:avLst/>
                    </a:prstGeom>
                    <a:noFill/>
                    <a:ln>
                      <a:noFill/>
                    </a:ln>
                  </pic:spPr>
                </pic:pic>
              </a:graphicData>
            </a:graphic>
          </wp:inline>
        </w:drawing>
      </w:r>
    </w:p>
    <w:p w14:paraId="3FFD3227"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You will see a list of load balancers with one item selected, the load balancer you created previously.</w:t>
      </w:r>
    </w:p>
    <w:p w14:paraId="6F79E991"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330252FE"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2. In the </w:t>
      </w:r>
      <w:r w:rsidRPr="00A93568">
        <w:rPr>
          <w:rFonts w:ascii="Helvetica" w:eastAsia="Times New Roman" w:hAnsi="Helvetica" w:cs="Helvetica"/>
          <w:b/>
          <w:bCs/>
          <w:color w:val="212121"/>
          <w:sz w:val="27"/>
          <w:szCs w:val="27"/>
        </w:rPr>
        <w:t>Description</w:t>
      </w:r>
      <w:r w:rsidRPr="00A93568">
        <w:rPr>
          <w:rFonts w:ascii="Helvetica" w:eastAsia="Times New Roman" w:hAnsi="Helvetica" w:cs="Helvetica"/>
          <w:color w:val="212121"/>
          <w:sz w:val="27"/>
          <w:szCs w:val="27"/>
        </w:rPr>
        <w:t> tab, look for the </w:t>
      </w:r>
      <w:r w:rsidRPr="00A93568">
        <w:rPr>
          <w:rFonts w:ascii="Helvetica" w:eastAsia="Times New Roman" w:hAnsi="Helvetica" w:cs="Helvetica"/>
          <w:b/>
          <w:bCs/>
          <w:color w:val="212121"/>
          <w:sz w:val="27"/>
          <w:szCs w:val="27"/>
        </w:rPr>
        <w:t>DNS name</w:t>
      </w:r>
      <w:r w:rsidRPr="00A93568">
        <w:rPr>
          <w:rFonts w:ascii="Helvetica" w:eastAsia="Times New Roman" w:hAnsi="Helvetica" w:cs="Helvetica"/>
          <w:color w:val="212121"/>
          <w:sz w:val="27"/>
          <w:szCs w:val="27"/>
        </w:rPr>
        <w:t> field, and copy the value (you can click the copy button at the end of the field).</w:t>
      </w:r>
    </w:p>
    <w:p w14:paraId="7B36A2BA"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7A0DAC35"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3. Open a new browser tab and paste the DNS name you just copied into the address bar.</w:t>
      </w:r>
    </w:p>
    <w:p w14:paraId="79946A28"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You will see the Apache webserver test page that is served by default upon a fresh unconfigured web server installation:</w:t>
      </w:r>
    </w:p>
    <w:p w14:paraId="4DB978F1" w14:textId="164422DE"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lastRenderedPageBreak/>
        <w:drawing>
          <wp:inline distT="0" distB="0" distL="0" distR="0" wp14:anchorId="74010131" wp14:editId="60E397D1">
            <wp:extent cx="5943600" cy="4415155"/>
            <wp:effectExtent l="0" t="0" r="0" b="4445"/>
            <wp:docPr id="74" name="Picture 7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l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415155"/>
                    </a:xfrm>
                    <a:prstGeom prst="rect">
                      <a:avLst/>
                    </a:prstGeom>
                    <a:noFill/>
                    <a:ln>
                      <a:noFill/>
                    </a:ln>
                  </pic:spPr>
                </pic:pic>
              </a:graphicData>
            </a:graphic>
          </wp:inline>
        </w:drawing>
      </w:r>
    </w:p>
    <w:p w14:paraId="5F618B7E"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If the page is not displayed, there are several places you can check to troubleshoot the issue starting with the following:</w:t>
      </w:r>
    </w:p>
    <w:p w14:paraId="3C3147BA" w14:textId="77777777" w:rsidR="00A93568" w:rsidRPr="00A93568" w:rsidRDefault="00A93568" w:rsidP="00A93568">
      <w:pPr>
        <w:numPr>
          <w:ilvl w:val="0"/>
          <w:numId w:val="10"/>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Ensure the security groups of the load balancer and the instances allows HTTP ingress traffic</w:t>
      </w:r>
    </w:p>
    <w:p w14:paraId="49997413" w14:textId="77777777" w:rsidR="00A93568" w:rsidRPr="00A93568" w:rsidRDefault="00A93568" w:rsidP="00A93568">
      <w:pPr>
        <w:numPr>
          <w:ilvl w:val="0"/>
          <w:numId w:val="10"/>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Ensure the user data script in the launch template correctly installs and runs the Apache webserver</w:t>
      </w:r>
    </w:p>
    <w:p w14:paraId="1F06DE03" w14:textId="77777777" w:rsidR="00A93568" w:rsidRPr="00A93568" w:rsidRDefault="00A93568" w:rsidP="00A93568">
      <w:pPr>
        <w:numPr>
          <w:ilvl w:val="0"/>
          <w:numId w:val="10"/>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Ensure the Auto Scaling group is configured to add its instances to the load balancer's target group</w:t>
      </w:r>
    </w:p>
    <w:p w14:paraId="657FDC26" w14:textId="77777777" w:rsidR="00A93568" w:rsidRPr="00A93568" w:rsidRDefault="00A93568" w:rsidP="00A93568">
      <w:pPr>
        <w:numPr>
          <w:ilvl w:val="0"/>
          <w:numId w:val="10"/>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xml:space="preserve">Ensure the health checks are configured for TCP port 80 otherwise, the instances will never reach a healthy status and will be terminated and then replaced with a new instance by the Auto Scaling group. The new </w:t>
      </w:r>
      <w:r w:rsidRPr="00A93568">
        <w:rPr>
          <w:rFonts w:ascii="Helvetica" w:eastAsia="Times New Roman" w:hAnsi="Helvetica" w:cs="Helvetica"/>
          <w:color w:val="212121"/>
          <w:sz w:val="27"/>
          <w:szCs w:val="27"/>
        </w:rPr>
        <w:lastRenderedPageBreak/>
        <w:t>instance will subsequently never reach a healthy status and be replaced, and the process repeats.</w:t>
      </w:r>
    </w:p>
    <w:p w14:paraId="752D8D72" w14:textId="77777777" w:rsidR="00A93568" w:rsidRPr="00A93568" w:rsidRDefault="00A93568" w:rsidP="00A93568">
      <w:pPr>
        <w:numPr>
          <w:ilvl w:val="1"/>
          <w:numId w:val="10"/>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To allow for you to debug the instances without having them be replaced, you can block instance termination by performing the following steps:</w:t>
      </w:r>
    </w:p>
    <w:p w14:paraId="6F9840FA" w14:textId="77777777" w:rsidR="00A93568" w:rsidRPr="00A93568" w:rsidRDefault="00A93568" w:rsidP="00A93568">
      <w:pPr>
        <w:numPr>
          <w:ilvl w:val="2"/>
          <w:numId w:val="10"/>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Navigate to </w:t>
      </w:r>
      <w:r w:rsidRPr="00A93568">
        <w:rPr>
          <w:rFonts w:ascii="Helvetica" w:eastAsia="Times New Roman" w:hAnsi="Helvetica" w:cs="Helvetica"/>
          <w:b/>
          <w:bCs/>
          <w:color w:val="212121"/>
          <w:sz w:val="27"/>
          <w:szCs w:val="27"/>
        </w:rPr>
        <w:t>Auto Scaling Groups </w:t>
      </w:r>
      <w:r w:rsidRPr="00A93568">
        <w:rPr>
          <w:rFonts w:ascii="Helvetica" w:eastAsia="Times New Roman" w:hAnsi="Helvetica" w:cs="Helvetica"/>
          <w:color w:val="212121"/>
          <w:sz w:val="27"/>
          <w:szCs w:val="27"/>
        </w:rPr>
        <w:t>&gt; </w:t>
      </w:r>
      <w:r w:rsidRPr="00A93568">
        <w:rPr>
          <w:rFonts w:ascii="Helvetica" w:eastAsia="Times New Roman" w:hAnsi="Helvetica" w:cs="Helvetica"/>
          <w:b/>
          <w:bCs/>
          <w:color w:val="212121"/>
          <w:sz w:val="27"/>
          <w:szCs w:val="27"/>
        </w:rPr>
        <w:t>Actions</w:t>
      </w:r>
      <w:r w:rsidRPr="00A93568">
        <w:rPr>
          <w:rFonts w:ascii="Helvetica" w:eastAsia="Times New Roman" w:hAnsi="Helvetica" w:cs="Helvetica"/>
          <w:color w:val="212121"/>
          <w:sz w:val="27"/>
          <w:szCs w:val="27"/>
        </w:rPr>
        <w:t> &gt;</w:t>
      </w:r>
      <w:r w:rsidRPr="00A93568">
        <w:rPr>
          <w:rFonts w:ascii="Helvetica" w:eastAsia="Times New Roman" w:hAnsi="Helvetica" w:cs="Helvetica"/>
          <w:b/>
          <w:bCs/>
          <w:color w:val="212121"/>
          <w:sz w:val="27"/>
          <w:szCs w:val="27"/>
        </w:rPr>
        <w:t> Edit</w:t>
      </w:r>
    </w:p>
    <w:p w14:paraId="3F01ACAF" w14:textId="77777777" w:rsidR="00A93568" w:rsidRPr="00A93568" w:rsidRDefault="00A93568" w:rsidP="00A93568">
      <w:pPr>
        <w:numPr>
          <w:ilvl w:val="2"/>
          <w:numId w:val="10"/>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Set the </w:t>
      </w:r>
      <w:r w:rsidRPr="00A93568">
        <w:rPr>
          <w:rFonts w:ascii="Helvetica" w:eastAsia="Times New Roman" w:hAnsi="Helvetica" w:cs="Helvetica"/>
          <w:b/>
          <w:bCs/>
          <w:color w:val="212121"/>
          <w:sz w:val="27"/>
          <w:szCs w:val="27"/>
        </w:rPr>
        <w:t>Suspended Processes</w:t>
      </w:r>
      <w:r w:rsidRPr="00A93568">
        <w:rPr>
          <w:rFonts w:ascii="Helvetica" w:eastAsia="Times New Roman" w:hAnsi="Helvetica" w:cs="Helvetica"/>
          <w:color w:val="212121"/>
          <w:sz w:val="27"/>
          <w:szCs w:val="27"/>
        </w:rPr>
        <w:t> to </w:t>
      </w:r>
      <w:r w:rsidRPr="00A93568">
        <w:rPr>
          <w:rFonts w:ascii="Helvetica" w:eastAsia="Times New Roman" w:hAnsi="Helvetica" w:cs="Helvetica"/>
          <w:b/>
          <w:bCs/>
          <w:color w:val="212121"/>
          <w:sz w:val="27"/>
          <w:szCs w:val="27"/>
        </w:rPr>
        <w:t>Terminate</w:t>
      </w:r>
      <w:r w:rsidRPr="00A93568">
        <w:rPr>
          <w:rFonts w:ascii="Helvetica" w:eastAsia="Times New Roman" w:hAnsi="Helvetica" w:cs="Helvetica"/>
          <w:color w:val="212121"/>
          <w:sz w:val="27"/>
          <w:szCs w:val="27"/>
        </w:rPr>
        <w:t> (This will prevent instances in your group from getting terminated.</w:t>
      </w:r>
      <w:r w:rsidRPr="00A93568">
        <w:rPr>
          <w:rFonts w:ascii="Helvetica" w:eastAsia="Times New Roman" w:hAnsi="Helvetica" w:cs="Helvetica"/>
          <w:b/>
          <w:bCs/>
          <w:i/>
          <w:iCs/>
          <w:color w:val="212121"/>
          <w:sz w:val="27"/>
          <w:szCs w:val="27"/>
        </w:rPr>
        <w:t> </w:t>
      </w:r>
      <w:r w:rsidRPr="00A93568">
        <w:rPr>
          <w:rFonts w:ascii="Helvetica" w:eastAsia="Times New Roman" w:hAnsi="Helvetica" w:cs="Helvetica"/>
          <w:color w:val="212121"/>
          <w:sz w:val="27"/>
          <w:szCs w:val="27"/>
        </w:rPr>
        <w:t>Don't forget to remove the configuration once the issue is resolved.)</w:t>
      </w:r>
    </w:p>
    <w:p w14:paraId="3E4A84C6"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4BD4798B"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4. To list EC2 instances, in the left-hand menu, click </w:t>
      </w:r>
      <w:r w:rsidRPr="00A93568">
        <w:rPr>
          <w:rFonts w:ascii="Helvetica" w:eastAsia="Times New Roman" w:hAnsi="Helvetica" w:cs="Helvetica"/>
          <w:b/>
          <w:bCs/>
          <w:color w:val="212121"/>
          <w:sz w:val="27"/>
          <w:szCs w:val="27"/>
        </w:rPr>
        <w:t>Instances</w:t>
      </w:r>
      <w:r w:rsidRPr="00A93568">
        <w:rPr>
          <w:rFonts w:ascii="Helvetica" w:eastAsia="Times New Roman" w:hAnsi="Helvetica" w:cs="Helvetica"/>
          <w:color w:val="212121"/>
          <w:sz w:val="27"/>
          <w:szCs w:val="27"/>
        </w:rPr>
        <w:t>:</w:t>
      </w:r>
    </w:p>
    <w:p w14:paraId="3147ACA1" w14:textId="04051D8C"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drawing>
          <wp:inline distT="0" distB="0" distL="0" distR="0" wp14:anchorId="6597AD22" wp14:editId="670D4B0D">
            <wp:extent cx="711200" cy="317500"/>
            <wp:effectExtent l="0" t="0" r="0" b="6350"/>
            <wp:docPr id="73" name="Picture 7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l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1200" cy="317500"/>
                    </a:xfrm>
                    <a:prstGeom prst="rect">
                      <a:avLst/>
                    </a:prstGeom>
                    <a:noFill/>
                    <a:ln>
                      <a:noFill/>
                    </a:ln>
                  </pic:spPr>
                </pic:pic>
              </a:graphicData>
            </a:graphic>
          </wp:inline>
        </w:drawing>
      </w:r>
    </w:p>
    <w:p w14:paraId="25B65BE1"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You will see a list of instances with one running instance, this instance is created by your auto-scaling group.</w:t>
      </w:r>
    </w:p>
    <w:p w14:paraId="5FEF93D6"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0507756D"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5. To select your instance, click the check-box on the left-hand side:</w:t>
      </w:r>
    </w:p>
    <w:p w14:paraId="0A3093AB" w14:textId="152586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drawing>
          <wp:inline distT="0" distB="0" distL="0" distR="0" wp14:anchorId="06D9E6C5" wp14:editId="13E00B7D">
            <wp:extent cx="5715000" cy="723900"/>
            <wp:effectExtent l="0" t="0" r="0" b="0"/>
            <wp:docPr id="72" name="Picture 7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l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15000" cy="723900"/>
                    </a:xfrm>
                    <a:prstGeom prst="rect">
                      <a:avLst/>
                    </a:prstGeom>
                    <a:noFill/>
                    <a:ln>
                      <a:noFill/>
                    </a:ln>
                  </pic:spPr>
                </pic:pic>
              </a:graphicData>
            </a:graphic>
          </wp:inline>
        </w:drawing>
      </w:r>
    </w:p>
    <w:p w14:paraId="049DBC06"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3242EECC"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6.  To terminate the running instance, click </w:t>
      </w:r>
      <w:r w:rsidRPr="00A93568">
        <w:rPr>
          <w:rFonts w:ascii="Helvetica" w:eastAsia="Times New Roman" w:hAnsi="Helvetica" w:cs="Helvetica"/>
          <w:b/>
          <w:bCs/>
          <w:color w:val="212121"/>
          <w:sz w:val="27"/>
          <w:szCs w:val="27"/>
        </w:rPr>
        <w:t>Actions </w:t>
      </w:r>
      <w:r w:rsidRPr="00A93568">
        <w:rPr>
          <w:rFonts w:ascii="Helvetica" w:eastAsia="Times New Roman" w:hAnsi="Helvetica" w:cs="Helvetica"/>
          <w:color w:val="212121"/>
          <w:sz w:val="27"/>
          <w:szCs w:val="27"/>
        </w:rPr>
        <w:t>&gt;</w:t>
      </w:r>
      <w:r w:rsidRPr="00A93568">
        <w:rPr>
          <w:rFonts w:ascii="Helvetica" w:eastAsia="Times New Roman" w:hAnsi="Helvetica" w:cs="Helvetica"/>
          <w:b/>
          <w:bCs/>
          <w:color w:val="212121"/>
          <w:sz w:val="27"/>
          <w:szCs w:val="27"/>
        </w:rPr>
        <w:t> Instance State </w:t>
      </w:r>
    </w:p>
    <w:p w14:paraId="4CCFDFED" w14:textId="54D90CAA"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lastRenderedPageBreak/>
        <w:drawing>
          <wp:inline distT="0" distB="0" distL="0" distR="0" wp14:anchorId="7076B8E1" wp14:editId="2CBFCAEF">
            <wp:extent cx="2381250" cy="2540000"/>
            <wp:effectExtent l="0" t="0" r="0" b="0"/>
            <wp:docPr id="71" name="Picture 7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l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1250" cy="2540000"/>
                    </a:xfrm>
                    <a:prstGeom prst="rect">
                      <a:avLst/>
                    </a:prstGeom>
                    <a:noFill/>
                    <a:ln>
                      <a:noFill/>
                    </a:ln>
                  </pic:spPr>
                </pic:pic>
              </a:graphicData>
            </a:graphic>
          </wp:inline>
        </w:drawing>
      </w:r>
    </w:p>
    <w:p w14:paraId="5DCE5C71"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50BD309E"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7. In the menu that opens, select </w:t>
      </w:r>
      <w:r w:rsidRPr="00A93568">
        <w:rPr>
          <w:rFonts w:ascii="Helvetica" w:eastAsia="Times New Roman" w:hAnsi="Helvetica" w:cs="Helvetica"/>
          <w:b/>
          <w:bCs/>
          <w:color w:val="212121"/>
          <w:sz w:val="27"/>
          <w:szCs w:val="27"/>
        </w:rPr>
        <w:t>Terminate instance</w:t>
      </w:r>
      <w:r w:rsidRPr="00A93568">
        <w:rPr>
          <w:rFonts w:ascii="Helvetica" w:eastAsia="Times New Roman" w:hAnsi="Helvetica" w:cs="Helvetica"/>
          <w:color w:val="212121"/>
          <w:sz w:val="27"/>
          <w:szCs w:val="27"/>
        </w:rPr>
        <w:t>:</w:t>
      </w:r>
    </w:p>
    <w:p w14:paraId="04FF07E0" w14:textId="1204D3C8"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drawing>
          <wp:inline distT="0" distB="0" distL="0" distR="0" wp14:anchorId="159F7B1D" wp14:editId="1C8E1693">
            <wp:extent cx="2095500" cy="2114550"/>
            <wp:effectExtent l="0" t="0" r="0" b="0"/>
            <wp:docPr id="70" name="Picture 7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l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5500" cy="2114550"/>
                    </a:xfrm>
                    <a:prstGeom prst="rect">
                      <a:avLst/>
                    </a:prstGeom>
                    <a:noFill/>
                    <a:ln>
                      <a:noFill/>
                    </a:ln>
                  </pic:spPr>
                </pic:pic>
              </a:graphicData>
            </a:graphic>
          </wp:inline>
        </w:drawing>
      </w:r>
    </w:p>
    <w:p w14:paraId="46DDD41F"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The </w:t>
      </w:r>
      <w:r w:rsidRPr="00A93568">
        <w:rPr>
          <w:rFonts w:ascii="Helvetica" w:eastAsia="Times New Roman" w:hAnsi="Helvetica" w:cs="Helvetica"/>
          <w:b/>
          <w:bCs/>
          <w:color w:val="212121"/>
          <w:sz w:val="27"/>
          <w:szCs w:val="27"/>
        </w:rPr>
        <w:t>Terminate instance?</w:t>
      </w:r>
      <w:r w:rsidRPr="00A93568">
        <w:rPr>
          <w:rFonts w:ascii="Helvetica" w:eastAsia="Times New Roman" w:hAnsi="Helvetica" w:cs="Helvetica"/>
          <w:color w:val="212121"/>
          <w:sz w:val="27"/>
          <w:szCs w:val="27"/>
        </w:rPr>
        <w:t> dialog will open.</w:t>
      </w:r>
    </w:p>
    <w:p w14:paraId="471F887F"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1FC444CF"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8. Enter </w:t>
      </w:r>
      <w:r w:rsidRPr="00A93568">
        <w:rPr>
          <w:rFonts w:ascii="Helvetica" w:eastAsia="Times New Roman" w:hAnsi="Helvetica" w:cs="Helvetica"/>
          <w:i/>
          <w:iCs/>
          <w:color w:val="212121"/>
          <w:sz w:val="27"/>
          <w:szCs w:val="27"/>
        </w:rPr>
        <w:t>terminate</w:t>
      </w:r>
      <w:r w:rsidRPr="00A93568">
        <w:rPr>
          <w:rFonts w:ascii="Helvetica" w:eastAsia="Times New Roman" w:hAnsi="Helvetica" w:cs="Helvetica"/>
          <w:color w:val="212121"/>
          <w:sz w:val="27"/>
          <w:szCs w:val="27"/>
        </w:rPr>
        <w:t> in the confirmation dialog text-box, and click </w:t>
      </w:r>
      <w:r w:rsidRPr="00A93568">
        <w:rPr>
          <w:rFonts w:ascii="Helvetica" w:eastAsia="Times New Roman" w:hAnsi="Helvetica" w:cs="Helvetica"/>
          <w:b/>
          <w:bCs/>
          <w:color w:val="212121"/>
          <w:sz w:val="27"/>
          <w:szCs w:val="27"/>
        </w:rPr>
        <w:t>Terminate</w:t>
      </w:r>
      <w:r w:rsidRPr="00A93568">
        <w:rPr>
          <w:rFonts w:ascii="Helvetica" w:eastAsia="Times New Roman" w:hAnsi="Helvetica" w:cs="Helvetica"/>
          <w:color w:val="212121"/>
          <w:sz w:val="27"/>
          <w:szCs w:val="27"/>
        </w:rPr>
        <w:t>:</w:t>
      </w:r>
    </w:p>
    <w:p w14:paraId="4790766A" w14:textId="56FD56F3"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lastRenderedPageBreak/>
        <w:drawing>
          <wp:inline distT="0" distB="0" distL="0" distR="0" wp14:anchorId="2242C641" wp14:editId="680305AB">
            <wp:extent cx="5715000" cy="3289300"/>
            <wp:effectExtent l="0" t="0" r="0" b="6350"/>
            <wp:docPr id="69" name="Picture 6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l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3289300"/>
                    </a:xfrm>
                    <a:prstGeom prst="rect">
                      <a:avLst/>
                    </a:prstGeom>
                    <a:noFill/>
                    <a:ln>
                      <a:noFill/>
                    </a:ln>
                  </pic:spPr>
                </pic:pic>
              </a:graphicData>
            </a:graphic>
          </wp:inline>
        </w:drawing>
      </w:r>
    </w:p>
    <w:p w14:paraId="0C1BA9B6"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In the instances list, you will see the </w:t>
      </w:r>
      <w:r w:rsidRPr="00A93568">
        <w:rPr>
          <w:rFonts w:ascii="Helvetica" w:eastAsia="Times New Roman" w:hAnsi="Helvetica" w:cs="Helvetica"/>
          <w:b/>
          <w:bCs/>
          <w:color w:val="212121"/>
          <w:sz w:val="27"/>
          <w:szCs w:val="27"/>
        </w:rPr>
        <w:t>Instance state</w:t>
      </w:r>
      <w:r w:rsidRPr="00A93568">
        <w:rPr>
          <w:rFonts w:ascii="Helvetica" w:eastAsia="Times New Roman" w:hAnsi="Helvetica" w:cs="Helvetica"/>
          <w:color w:val="212121"/>
          <w:sz w:val="27"/>
          <w:szCs w:val="27"/>
        </w:rPr>
        <w:t> change from </w:t>
      </w:r>
      <w:r w:rsidRPr="00A93568">
        <w:rPr>
          <w:rFonts w:ascii="Helvetica" w:eastAsia="Times New Roman" w:hAnsi="Helvetica" w:cs="Helvetica"/>
          <w:b/>
          <w:bCs/>
          <w:color w:val="212121"/>
          <w:sz w:val="27"/>
          <w:szCs w:val="27"/>
        </w:rPr>
        <w:t>Running</w:t>
      </w:r>
      <w:r w:rsidRPr="00A93568">
        <w:rPr>
          <w:rFonts w:ascii="Helvetica" w:eastAsia="Times New Roman" w:hAnsi="Helvetica" w:cs="Helvetica"/>
          <w:color w:val="212121"/>
          <w:sz w:val="27"/>
          <w:szCs w:val="27"/>
        </w:rPr>
        <w:t> to </w:t>
      </w:r>
      <w:r w:rsidRPr="00A93568">
        <w:rPr>
          <w:rFonts w:ascii="Helvetica" w:eastAsia="Times New Roman" w:hAnsi="Helvetica" w:cs="Helvetica"/>
          <w:b/>
          <w:bCs/>
          <w:color w:val="212121"/>
          <w:sz w:val="27"/>
          <w:szCs w:val="27"/>
        </w:rPr>
        <w:t>Shutting-down</w:t>
      </w:r>
      <w:r w:rsidRPr="00A93568">
        <w:rPr>
          <w:rFonts w:ascii="Helvetica" w:eastAsia="Times New Roman" w:hAnsi="Helvetica" w:cs="Helvetica"/>
          <w:color w:val="212121"/>
          <w:sz w:val="27"/>
          <w:szCs w:val="27"/>
        </w:rPr>
        <w:t> and then </w:t>
      </w:r>
      <w:r w:rsidRPr="00A93568">
        <w:rPr>
          <w:rFonts w:ascii="Helvetica" w:eastAsia="Times New Roman" w:hAnsi="Helvetica" w:cs="Helvetica"/>
          <w:b/>
          <w:bCs/>
          <w:color w:val="212121"/>
          <w:sz w:val="27"/>
          <w:szCs w:val="27"/>
        </w:rPr>
        <w:t>Terminated</w:t>
      </w:r>
      <w:r w:rsidRPr="00A93568">
        <w:rPr>
          <w:rFonts w:ascii="Helvetica" w:eastAsia="Times New Roman" w:hAnsi="Helvetica" w:cs="Helvetica"/>
          <w:color w:val="212121"/>
          <w:sz w:val="27"/>
          <w:szCs w:val="27"/>
        </w:rPr>
        <w:t>.</w:t>
      </w:r>
    </w:p>
    <w:p w14:paraId="1C4A5F7F"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You have terminated the running instance.</w:t>
      </w:r>
    </w:p>
    <w:p w14:paraId="6C3E3D56"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The Auto Scaling group will detect this change and relaunch an instance automatically to meet the minimum desired capacity of one.</w:t>
      </w:r>
    </w:p>
    <w:p w14:paraId="2AC400E8"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3C639714"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9. Wait two or three minutes and click the refresh icon:</w:t>
      </w:r>
    </w:p>
    <w:p w14:paraId="53A7A917" w14:textId="3E08AC3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drawing>
          <wp:inline distT="0" distB="0" distL="0" distR="0" wp14:anchorId="76BC605C" wp14:editId="2D94BC4D">
            <wp:extent cx="666750" cy="482600"/>
            <wp:effectExtent l="0" t="0" r="0" b="0"/>
            <wp:docPr id="68" name="Picture 6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l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6750" cy="482600"/>
                    </a:xfrm>
                    <a:prstGeom prst="rect">
                      <a:avLst/>
                    </a:prstGeom>
                    <a:noFill/>
                    <a:ln>
                      <a:noFill/>
                    </a:ln>
                  </pic:spPr>
                </pic:pic>
              </a:graphicData>
            </a:graphic>
          </wp:inline>
        </w:drawing>
      </w:r>
    </w:p>
    <w:p w14:paraId="620EB47D"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You will see the new instance launch and settle into a running state:</w:t>
      </w:r>
    </w:p>
    <w:p w14:paraId="692F1725" w14:textId="06951463"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drawing>
          <wp:inline distT="0" distB="0" distL="0" distR="0" wp14:anchorId="33C9A4D4" wp14:editId="114E5EBC">
            <wp:extent cx="5943600" cy="871855"/>
            <wp:effectExtent l="0" t="0" r="0" b="4445"/>
            <wp:docPr id="67" name="Picture 6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l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4E97CA52"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lastRenderedPageBreak/>
        <w:t> </w:t>
      </w:r>
    </w:p>
    <w:p w14:paraId="30398A80"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10. Connect to the running instance using the PEM (macOS/Linux) or PPK (Windows) key file in the </w:t>
      </w:r>
      <w:r w:rsidRPr="00A93568">
        <w:rPr>
          <w:rFonts w:ascii="Helvetica" w:eastAsia="Times New Roman" w:hAnsi="Helvetica" w:cs="Helvetica"/>
          <w:b/>
          <w:bCs/>
          <w:color w:val="212121"/>
          <w:sz w:val="27"/>
          <w:szCs w:val="27"/>
        </w:rPr>
        <w:t>Your lab data</w:t>
      </w:r>
      <w:r w:rsidRPr="00A93568">
        <w:rPr>
          <w:rFonts w:ascii="Helvetica" w:eastAsia="Times New Roman" w:hAnsi="Helvetica" w:cs="Helvetica"/>
          <w:color w:val="212121"/>
          <w:sz w:val="27"/>
          <w:szCs w:val="27"/>
        </w:rPr>
        <w:t> of this Lab.</w:t>
      </w:r>
    </w:p>
    <w:p w14:paraId="2A831AC1"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i/>
          <w:iCs/>
          <w:color w:val="212121"/>
          <w:sz w:val="27"/>
          <w:szCs w:val="27"/>
        </w:rPr>
        <w:t>Tip</w:t>
      </w:r>
      <w:r w:rsidRPr="00A93568">
        <w:rPr>
          <w:rFonts w:ascii="Helvetica" w:eastAsia="Times New Roman" w:hAnsi="Helvetica" w:cs="Helvetica"/>
          <w:color w:val="212121"/>
          <w:sz w:val="27"/>
          <w:szCs w:val="27"/>
        </w:rPr>
        <w:t>: To remind yourself how to connect, select the running instance, click </w:t>
      </w:r>
      <w:r w:rsidRPr="00A93568">
        <w:rPr>
          <w:rFonts w:ascii="Helvetica" w:eastAsia="Times New Roman" w:hAnsi="Helvetica" w:cs="Helvetica"/>
          <w:b/>
          <w:bCs/>
          <w:color w:val="212121"/>
          <w:sz w:val="27"/>
          <w:szCs w:val="27"/>
        </w:rPr>
        <w:t>Actions</w:t>
      </w:r>
      <w:r w:rsidRPr="00A93568">
        <w:rPr>
          <w:rFonts w:ascii="Helvetica" w:eastAsia="Times New Roman" w:hAnsi="Helvetica" w:cs="Helvetica"/>
          <w:color w:val="212121"/>
          <w:sz w:val="27"/>
          <w:szCs w:val="27"/>
        </w:rPr>
        <w:t>, and click </w:t>
      </w:r>
      <w:r w:rsidRPr="00A93568">
        <w:rPr>
          <w:rFonts w:ascii="Helvetica" w:eastAsia="Times New Roman" w:hAnsi="Helvetica" w:cs="Helvetica"/>
          <w:b/>
          <w:bCs/>
          <w:color w:val="212121"/>
          <w:sz w:val="27"/>
          <w:szCs w:val="27"/>
        </w:rPr>
        <w:t>Connect</w:t>
      </w:r>
      <w:r w:rsidRPr="00A93568">
        <w:rPr>
          <w:rFonts w:ascii="Helvetica" w:eastAsia="Times New Roman" w:hAnsi="Helvetica" w:cs="Helvetica"/>
          <w:color w:val="212121"/>
          <w:sz w:val="27"/>
          <w:szCs w:val="27"/>
        </w:rPr>
        <w:t>:</w:t>
      </w:r>
    </w:p>
    <w:p w14:paraId="02A6382E" w14:textId="05C80FCB"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drawing>
          <wp:inline distT="0" distB="0" distL="0" distR="0" wp14:anchorId="59C53926" wp14:editId="491D580F">
            <wp:extent cx="1238250" cy="1054100"/>
            <wp:effectExtent l="0" t="0" r="0" b="0"/>
            <wp:docPr id="66" name="Picture 6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l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250" cy="1054100"/>
                    </a:xfrm>
                    <a:prstGeom prst="rect">
                      <a:avLst/>
                    </a:prstGeom>
                    <a:noFill/>
                    <a:ln>
                      <a:noFill/>
                    </a:ln>
                  </pic:spPr>
                </pic:pic>
              </a:graphicData>
            </a:graphic>
          </wp:inline>
        </w:drawing>
      </w:r>
    </w:p>
    <w:p w14:paraId="3DC5FCED"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CloudAcademy recommends connecting using EC2 Instance Connect. You can also connect using an SSH client and PEM file in the credentials section of this lab. Connecting using session manager is not supported in this lab. </w:t>
      </w:r>
    </w:p>
    <w:p w14:paraId="6F84DD20"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5723FAFA"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11. Enter the following command at the command line to run </w:t>
      </w:r>
      <w:r w:rsidRPr="00A93568">
        <w:rPr>
          <w:rFonts w:ascii="Courier New" w:eastAsia="Times New Roman" w:hAnsi="Courier New" w:cs="Courier New"/>
          <w:color w:val="212121"/>
          <w:sz w:val="20"/>
          <w:szCs w:val="20"/>
        </w:rPr>
        <w:t>stress</w:t>
      </w:r>
      <w:r w:rsidRPr="00A93568">
        <w:rPr>
          <w:rFonts w:ascii="Helvetica" w:eastAsia="Times New Roman" w:hAnsi="Helvetica" w:cs="Helvetica"/>
          <w:color w:val="212121"/>
          <w:sz w:val="27"/>
          <w:szCs w:val="27"/>
        </w:rPr>
        <w:t> causing the CPU utilization to increase for five minutes:</w:t>
      </w:r>
    </w:p>
    <w:p w14:paraId="1A602775" w14:textId="77777777" w:rsidR="00A93568" w:rsidRPr="00A93568" w:rsidRDefault="00A93568" w:rsidP="00A93568">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20"/>
        <w:rPr>
          <w:rFonts w:ascii="Courier New" w:eastAsia="Times New Roman" w:hAnsi="Courier New" w:cs="Courier New"/>
          <w:color w:val="333333"/>
          <w:sz w:val="20"/>
          <w:szCs w:val="20"/>
        </w:rPr>
      </w:pPr>
      <w:r w:rsidRPr="00A93568">
        <w:rPr>
          <w:rFonts w:ascii="Courier New" w:eastAsia="Times New Roman" w:hAnsi="Courier New" w:cs="Courier New"/>
          <w:color w:val="333333"/>
          <w:sz w:val="20"/>
          <w:szCs w:val="20"/>
        </w:rPr>
        <w:t>1</w:t>
      </w:r>
    </w:p>
    <w:p w14:paraId="75D676C9" w14:textId="77777777" w:rsidR="00A93568" w:rsidRPr="00A93568" w:rsidRDefault="00A93568" w:rsidP="00A93568">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A93568">
        <w:rPr>
          <w:rFonts w:ascii="Courier New" w:eastAsia="Times New Roman" w:hAnsi="Courier New" w:cs="Courier New"/>
          <w:i/>
          <w:iCs/>
          <w:color w:val="999988"/>
          <w:sz w:val="20"/>
          <w:szCs w:val="20"/>
        </w:rPr>
        <w:t>stress</w:t>
      </w:r>
      <w:r w:rsidRPr="00A93568">
        <w:rPr>
          <w:rFonts w:ascii="Courier New" w:eastAsia="Times New Roman" w:hAnsi="Courier New" w:cs="Courier New"/>
          <w:color w:val="333333"/>
          <w:sz w:val="20"/>
          <w:szCs w:val="20"/>
        </w:rPr>
        <w:t xml:space="preserve"> </w:t>
      </w:r>
      <w:r w:rsidRPr="00A93568">
        <w:rPr>
          <w:rFonts w:ascii="Courier New" w:eastAsia="Times New Roman" w:hAnsi="Courier New" w:cs="Courier New"/>
          <w:color w:val="008080"/>
          <w:sz w:val="20"/>
          <w:szCs w:val="20"/>
        </w:rPr>
        <w:t>--</w:t>
      </w:r>
      <w:r w:rsidRPr="00A93568">
        <w:rPr>
          <w:rFonts w:ascii="Courier New" w:eastAsia="Times New Roman" w:hAnsi="Courier New" w:cs="Courier New"/>
          <w:i/>
          <w:iCs/>
          <w:color w:val="999988"/>
          <w:sz w:val="20"/>
          <w:szCs w:val="20"/>
        </w:rPr>
        <w:t>cpu</w:t>
      </w:r>
      <w:r w:rsidRPr="00A93568">
        <w:rPr>
          <w:rFonts w:ascii="Courier New" w:eastAsia="Times New Roman" w:hAnsi="Courier New" w:cs="Courier New"/>
          <w:color w:val="333333"/>
          <w:sz w:val="20"/>
          <w:szCs w:val="20"/>
        </w:rPr>
        <w:t xml:space="preserve"> </w:t>
      </w:r>
      <w:r w:rsidRPr="00A93568">
        <w:rPr>
          <w:rFonts w:ascii="Courier New" w:eastAsia="Times New Roman" w:hAnsi="Courier New" w:cs="Courier New"/>
          <w:i/>
          <w:iCs/>
          <w:color w:val="999988"/>
          <w:sz w:val="20"/>
          <w:szCs w:val="20"/>
        </w:rPr>
        <w:t>2</w:t>
      </w:r>
      <w:r w:rsidRPr="00A93568">
        <w:rPr>
          <w:rFonts w:ascii="Courier New" w:eastAsia="Times New Roman" w:hAnsi="Courier New" w:cs="Courier New"/>
          <w:color w:val="333333"/>
          <w:sz w:val="20"/>
          <w:szCs w:val="20"/>
        </w:rPr>
        <w:t xml:space="preserve"> </w:t>
      </w:r>
      <w:r w:rsidRPr="00A93568">
        <w:rPr>
          <w:rFonts w:ascii="Courier New" w:eastAsia="Times New Roman" w:hAnsi="Courier New" w:cs="Courier New"/>
          <w:color w:val="008080"/>
          <w:sz w:val="20"/>
          <w:szCs w:val="20"/>
        </w:rPr>
        <w:t>--</w:t>
      </w:r>
      <w:r w:rsidRPr="00A93568">
        <w:rPr>
          <w:rFonts w:ascii="Courier New" w:eastAsia="Times New Roman" w:hAnsi="Courier New" w:cs="Courier New"/>
          <w:i/>
          <w:iCs/>
          <w:color w:val="999988"/>
          <w:sz w:val="20"/>
          <w:szCs w:val="20"/>
        </w:rPr>
        <w:t>io</w:t>
      </w:r>
      <w:r w:rsidRPr="00A93568">
        <w:rPr>
          <w:rFonts w:ascii="Courier New" w:eastAsia="Times New Roman" w:hAnsi="Courier New" w:cs="Courier New"/>
          <w:color w:val="333333"/>
          <w:sz w:val="20"/>
          <w:szCs w:val="20"/>
        </w:rPr>
        <w:t xml:space="preserve"> </w:t>
      </w:r>
      <w:r w:rsidRPr="00A93568">
        <w:rPr>
          <w:rFonts w:ascii="Courier New" w:eastAsia="Times New Roman" w:hAnsi="Courier New" w:cs="Courier New"/>
          <w:i/>
          <w:iCs/>
          <w:color w:val="999988"/>
          <w:sz w:val="20"/>
          <w:szCs w:val="20"/>
        </w:rPr>
        <w:t>1</w:t>
      </w:r>
      <w:r w:rsidRPr="00A93568">
        <w:rPr>
          <w:rFonts w:ascii="Courier New" w:eastAsia="Times New Roman" w:hAnsi="Courier New" w:cs="Courier New"/>
          <w:color w:val="333333"/>
          <w:sz w:val="20"/>
          <w:szCs w:val="20"/>
        </w:rPr>
        <w:t xml:space="preserve"> </w:t>
      </w:r>
      <w:r w:rsidRPr="00A93568">
        <w:rPr>
          <w:rFonts w:ascii="Courier New" w:eastAsia="Times New Roman" w:hAnsi="Courier New" w:cs="Courier New"/>
          <w:color w:val="008080"/>
          <w:sz w:val="20"/>
          <w:szCs w:val="20"/>
        </w:rPr>
        <w:t>--</w:t>
      </w:r>
      <w:r w:rsidRPr="00A93568">
        <w:rPr>
          <w:rFonts w:ascii="Courier New" w:eastAsia="Times New Roman" w:hAnsi="Courier New" w:cs="Courier New"/>
          <w:i/>
          <w:iCs/>
          <w:color w:val="999988"/>
          <w:sz w:val="20"/>
          <w:szCs w:val="20"/>
        </w:rPr>
        <w:t>vm</w:t>
      </w:r>
      <w:r w:rsidRPr="00A93568">
        <w:rPr>
          <w:rFonts w:ascii="Courier New" w:eastAsia="Times New Roman" w:hAnsi="Courier New" w:cs="Courier New"/>
          <w:color w:val="333333"/>
          <w:sz w:val="20"/>
          <w:szCs w:val="20"/>
        </w:rPr>
        <w:t xml:space="preserve"> </w:t>
      </w:r>
      <w:r w:rsidRPr="00A93568">
        <w:rPr>
          <w:rFonts w:ascii="Courier New" w:eastAsia="Times New Roman" w:hAnsi="Courier New" w:cs="Courier New"/>
          <w:i/>
          <w:iCs/>
          <w:color w:val="999988"/>
          <w:sz w:val="20"/>
          <w:szCs w:val="20"/>
        </w:rPr>
        <w:t>1</w:t>
      </w:r>
      <w:r w:rsidRPr="00A93568">
        <w:rPr>
          <w:rFonts w:ascii="Courier New" w:eastAsia="Times New Roman" w:hAnsi="Courier New" w:cs="Courier New"/>
          <w:color w:val="333333"/>
          <w:sz w:val="20"/>
          <w:szCs w:val="20"/>
        </w:rPr>
        <w:t xml:space="preserve"> </w:t>
      </w:r>
      <w:r w:rsidRPr="00A93568">
        <w:rPr>
          <w:rFonts w:ascii="Courier New" w:eastAsia="Times New Roman" w:hAnsi="Courier New" w:cs="Courier New"/>
          <w:color w:val="008080"/>
          <w:sz w:val="20"/>
          <w:szCs w:val="20"/>
        </w:rPr>
        <w:t>--</w:t>
      </w:r>
      <w:r w:rsidRPr="00A93568">
        <w:rPr>
          <w:rFonts w:ascii="Courier New" w:eastAsia="Times New Roman" w:hAnsi="Courier New" w:cs="Courier New"/>
          <w:i/>
          <w:iCs/>
          <w:color w:val="999988"/>
          <w:sz w:val="20"/>
          <w:szCs w:val="20"/>
        </w:rPr>
        <w:t>vm</w:t>
      </w:r>
      <w:r w:rsidRPr="00A93568">
        <w:rPr>
          <w:rFonts w:ascii="Courier New" w:eastAsia="Times New Roman" w:hAnsi="Courier New" w:cs="Courier New"/>
          <w:color w:val="008080"/>
          <w:sz w:val="20"/>
          <w:szCs w:val="20"/>
        </w:rPr>
        <w:t>-</w:t>
      </w:r>
      <w:r w:rsidRPr="00A93568">
        <w:rPr>
          <w:rFonts w:ascii="Courier New" w:eastAsia="Times New Roman" w:hAnsi="Courier New" w:cs="Courier New"/>
          <w:i/>
          <w:iCs/>
          <w:color w:val="999988"/>
          <w:sz w:val="20"/>
          <w:szCs w:val="20"/>
        </w:rPr>
        <w:t>bytes</w:t>
      </w:r>
      <w:r w:rsidRPr="00A93568">
        <w:rPr>
          <w:rFonts w:ascii="Courier New" w:eastAsia="Times New Roman" w:hAnsi="Courier New" w:cs="Courier New"/>
          <w:color w:val="333333"/>
          <w:sz w:val="20"/>
          <w:szCs w:val="20"/>
        </w:rPr>
        <w:t xml:space="preserve"> </w:t>
      </w:r>
      <w:r w:rsidRPr="00A93568">
        <w:rPr>
          <w:rFonts w:ascii="Courier New" w:eastAsia="Times New Roman" w:hAnsi="Courier New" w:cs="Courier New"/>
          <w:i/>
          <w:iCs/>
          <w:color w:val="999988"/>
          <w:sz w:val="20"/>
          <w:szCs w:val="20"/>
        </w:rPr>
        <w:t>128M</w:t>
      </w:r>
      <w:r w:rsidRPr="00A93568">
        <w:rPr>
          <w:rFonts w:ascii="Courier New" w:eastAsia="Times New Roman" w:hAnsi="Courier New" w:cs="Courier New"/>
          <w:color w:val="333333"/>
          <w:sz w:val="20"/>
          <w:szCs w:val="20"/>
        </w:rPr>
        <w:t xml:space="preserve"> </w:t>
      </w:r>
      <w:r w:rsidRPr="00A93568">
        <w:rPr>
          <w:rFonts w:ascii="Courier New" w:eastAsia="Times New Roman" w:hAnsi="Courier New" w:cs="Courier New"/>
          <w:color w:val="008080"/>
          <w:sz w:val="20"/>
          <w:szCs w:val="20"/>
        </w:rPr>
        <w:t>--</w:t>
      </w:r>
      <w:r w:rsidRPr="00A93568">
        <w:rPr>
          <w:rFonts w:ascii="Courier New" w:eastAsia="Times New Roman" w:hAnsi="Courier New" w:cs="Courier New"/>
          <w:i/>
          <w:iCs/>
          <w:color w:val="999988"/>
          <w:sz w:val="20"/>
          <w:szCs w:val="20"/>
        </w:rPr>
        <w:t>timeout</w:t>
      </w:r>
      <w:r w:rsidRPr="00A93568">
        <w:rPr>
          <w:rFonts w:ascii="Courier New" w:eastAsia="Times New Roman" w:hAnsi="Courier New" w:cs="Courier New"/>
          <w:color w:val="333333"/>
          <w:sz w:val="20"/>
          <w:szCs w:val="20"/>
        </w:rPr>
        <w:t xml:space="preserve"> </w:t>
      </w:r>
      <w:r w:rsidRPr="00A93568">
        <w:rPr>
          <w:rFonts w:ascii="Courier New" w:eastAsia="Times New Roman" w:hAnsi="Courier New" w:cs="Courier New"/>
          <w:i/>
          <w:iCs/>
          <w:color w:val="999988"/>
          <w:sz w:val="20"/>
          <w:szCs w:val="20"/>
        </w:rPr>
        <w:t>5m</w:t>
      </w:r>
    </w:p>
    <w:p w14:paraId="3F980191" w14:textId="51587846"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drawing>
          <wp:inline distT="0" distB="0" distL="0" distR="0" wp14:anchorId="7E2E425D" wp14:editId="721CAE52">
            <wp:extent cx="5943600" cy="193675"/>
            <wp:effectExtent l="0" t="0" r="0" b="0"/>
            <wp:docPr id="65" name="Picture 6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l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193675"/>
                    </a:xfrm>
                    <a:prstGeom prst="rect">
                      <a:avLst/>
                    </a:prstGeom>
                    <a:noFill/>
                    <a:ln>
                      <a:noFill/>
                    </a:ln>
                  </pic:spPr>
                </pic:pic>
              </a:graphicData>
            </a:graphic>
          </wp:inline>
        </w:drawing>
      </w:r>
    </w:p>
    <w:p w14:paraId="4580FDF4"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Enter </w:t>
      </w:r>
      <w:r w:rsidRPr="00A93568">
        <w:rPr>
          <w:rFonts w:ascii="Courier New" w:eastAsia="Times New Roman" w:hAnsi="Courier New" w:cs="Courier New"/>
          <w:color w:val="212121"/>
          <w:sz w:val="20"/>
          <w:szCs w:val="20"/>
        </w:rPr>
        <w:t>man stress</w:t>
      </w:r>
      <w:r w:rsidRPr="00A93568">
        <w:rPr>
          <w:rFonts w:ascii="Helvetica" w:eastAsia="Times New Roman" w:hAnsi="Helvetica" w:cs="Helvetica"/>
          <w:color w:val="212121"/>
          <w:sz w:val="27"/>
          <w:szCs w:val="27"/>
        </w:rPr>
        <w:t> for more information about </w:t>
      </w:r>
      <w:r w:rsidRPr="00A93568">
        <w:rPr>
          <w:rFonts w:ascii="Courier New" w:eastAsia="Times New Roman" w:hAnsi="Courier New" w:cs="Courier New"/>
          <w:color w:val="212121"/>
          <w:sz w:val="20"/>
          <w:szCs w:val="20"/>
        </w:rPr>
        <w:t>stress</w:t>
      </w:r>
      <w:r w:rsidRPr="00A93568">
        <w:rPr>
          <w:rFonts w:ascii="Helvetica" w:eastAsia="Times New Roman" w:hAnsi="Helvetica" w:cs="Helvetica"/>
          <w:color w:val="212121"/>
          <w:sz w:val="27"/>
          <w:szCs w:val="27"/>
        </w:rPr>
        <w:t>.</w:t>
      </w:r>
    </w:p>
    <w:p w14:paraId="009B5129"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61854B5D"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12. </w:t>
      </w:r>
      <w:hyperlink r:id="rId76" w:anchor="/details?id=webserver-cluster&amp;view=monitoring" w:history="1">
        <w:r w:rsidRPr="00A93568">
          <w:rPr>
            <w:rFonts w:ascii="Helvetica" w:eastAsia="Times New Roman" w:hAnsi="Helvetica" w:cs="Helvetica"/>
            <w:color w:val="1D9755"/>
            <w:sz w:val="27"/>
            <w:szCs w:val="27"/>
            <w:u w:val="single"/>
          </w:rPr>
          <w:t>Navigate to the Auto Scaling group's Monitoring tab in the EC2 Console</w:t>
        </w:r>
      </w:hyperlink>
      <w:r w:rsidRPr="00A93568">
        <w:rPr>
          <w:rFonts w:ascii="Helvetica" w:eastAsia="Times New Roman" w:hAnsi="Helvetica" w:cs="Helvetica"/>
          <w:color w:val="212121"/>
          <w:sz w:val="27"/>
          <w:szCs w:val="27"/>
        </w:rPr>
        <w:t> and click the </w:t>
      </w:r>
      <w:r w:rsidRPr="00A93568">
        <w:rPr>
          <w:rFonts w:ascii="Helvetica" w:eastAsia="Times New Roman" w:hAnsi="Helvetica" w:cs="Helvetica"/>
          <w:b/>
          <w:bCs/>
          <w:color w:val="212121"/>
          <w:sz w:val="27"/>
          <w:szCs w:val="27"/>
        </w:rPr>
        <w:t>EC2</w:t>
      </w:r>
      <w:r w:rsidRPr="00A93568">
        <w:rPr>
          <w:rFonts w:ascii="Helvetica" w:eastAsia="Times New Roman" w:hAnsi="Helvetica" w:cs="Helvetica"/>
          <w:color w:val="212121"/>
          <w:sz w:val="27"/>
          <w:szCs w:val="27"/>
        </w:rPr>
        <w:t> tab.</w:t>
      </w:r>
    </w:p>
    <w:p w14:paraId="51A914D7"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Wait a minute or two and click the refresh button.</w:t>
      </w:r>
    </w:p>
    <w:p w14:paraId="5E914A2E"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lastRenderedPageBreak/>
        <w:t>You will see the CPU utilization metric increase to near one hundred percent:</w:t>
      </w:r>
    </w:p>
    <w:p w14:paraId="06D7AAE5" w14:textId="0FB754BF"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1D9755"/>
          <w:sz w:val="27"/>
          <w:szCs w:val="27"/>
        </w:rPr>
        <w:drawing>
          <wp:inline distT="0" distB="0" distL="0" distR="0" wp14:anchorId="4FB4E8A3" wp14:editId="6B78ADFB">
            <wp:extent cx="3048000" cy="1733550"/>
            <wp:effectExtent l="0" t="0" r="0" b="0"/>
            <wp:docPr id="64" name="Picture 64" descr="alt">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lt">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p>
    <w:p w14:paraId="1AC3C10D"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The auto-scaling group will detect the increase in utilization and launch a second instance in response.</w:t>
      </w:r>
    </w:p>
    <w:p w14:paraId="62D1C97E"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Note that it will take a few minutes the metrics and graph to update.</w:t>
      </w:r>
    </w:p>
    <w:p w14:paraId="252BC256"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1ACB35BC"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13. To see auto-scaling events, click the </w:t>
      </w:r>
      <w:r w:rsidRPr="00A93568">
        <w:rPr>
          <w:rFonts w:ascii="Helvetica" w:eastAsia="Times New Roman" w:hAnsi="Helvetica" w:cs="Helvetica"/>
          <w:b/>
          <w:bCs/>
          <w:color w:val="212121"/>
          <w:sz w:val="27"/>
          <w:szCs w:val="27"/>
        </w:rPr>
        <w:t>Activity</w:t>
      </w:r>
      <w:r w:rsidRPr="00A93568">
        <w:rPr>
          <w:rFonts w:ascii="Helvetica" w:eastAsia="Times New Roman" w:hAnsi="Helvetica" w:cs="Helvetica"/>
          <w:color w:val="212121"/>
          <w:sz w:val="27"/>
          <w:szCs w:val="27"/>
        </w:rPr>
        <w:t> tab:</w:t>
      </w:r>
    </w:p>
    <w:p w14:paraId="00D934A2" w14:textId="6671A01B"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drawing>
          <wp:inline distT="0" distB="0" distL="0" distR="0" wp14:anchorId="6A4DA2FC" wp14:editId="19F85215">
            <wp:extent cx="762000" cy="476250"/>
            <wp:effectExtent l="0" t="0" r="0" b="0"/>
            <wp:docPr id="63" name="Picture 6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l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2000" cy="476250"/>
                    </a:xfrm>
                    <a:prstGeom prst="rect">
                      <a:avLst/>
                    </a:prstGeom>
                    <a:noFill/>
                    <a:ln>
                      <a:noFill/>
                    </a:ln>
                  </pic:spPr>
                </pic:pic>
              </a:graphicData>
            </a:graphic>
          </wp:inline>
        </w:drawing>
      </w:r>
    </w:p>
    <w:p w14:paraId="27C4DB55"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Look at the </w:t>
      </w:r>
      <w:r w:rsidRPr="00A93568">
        <w:rPr>
          <w:rFonts w:ascii="Helvetica" w:eastAsia="Times New Roman" w:hAnsi="Helvetica" w:cs="Helvetica"/>
          <w:b/>
          <w:bCs/>
          <w:color w:val="212121"/>
          <w:sz w:val="27"/>
          <w:szCs w:val="27"/>
        </w:rPr>
        <w:t>Activity history</w:t>
      </w:r>
      <w:r w:rsidRPr="00A93568">
        <w:rPr>
          <w:rFonts w:ascii="Helvetica" w:eastAsia="Times New Roman" w:hAnsi="Helvetica" w:cs="Helvetica"/>
          <w:color w:val="212121"/>
          <w:sz w:val="27"/>
          <w:szCs w:val="27"/>
        </w:rPr>
        <w:t> section.</w:t>
      </w:r>
    </w:p>
    <w:p w14:paraId="461F135D"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The exact events you will see may differ depending on how long the auto-scaling group and stress command have been running:</w:t>
      </w:r>
    </w:p>
    <w:p w14:paraId="3136A0B4" w14:textId="0D62C710"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noProof/>
          <w:color w:val="212121"/>
          <w:sz w:val="27"/>
          <w:szCs w:val="27"/>
        </w:rPr>
        <w:lastRenderedPageBreak/>
        <w:drawing>
          <wp:inline distT="0" distB="0" distL="0" distR="0" wp14:anchorId="3F727B5C" wp14:editId="7C8820E4">
            <wp:extent cx="3429000" cy="2882900"/>
            <wp:effectExtent l="0" t="0" r="0" b="0"/>
            <wp:docPr id="62" name="Picture 6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l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29000" cy="2882900"/>
                    </a:xfrm>
                    <a:prstGeom prst="rect">
                      <a:avLst/>
                    </a:prstGeom>
                    <a:noFill/>
                    <a:ln>
                      <a:noFill/>
                    </a:ln>
                  </pic:spPr>
                </pic:pic>
              </a:graphicData>
            </a:graphic>
          </wp:inline>
        </w:drawing>
      </w:r>
    </w:p>
    <w:p w14:paraId="17BFE752"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You will see events detailing your earlier deletion of the initial instance.</w:t>
      </w:r>
    </w:p>
    <w:p w14:paraId="3819E4AB"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If you don't see a new instance launching wait a minute or two and click the refresh button.</w:t>
      </w:r>
    </w:p>
    <w:p w14:paraId="54665095"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Eventually, because the stress command stops after five minutes, the number of instances will drop down to the minimum of one.</w:t>
      </w:r>
    </w:p>
    <w:p w14:paraId="742E4382"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 </w:t>
      </w:r>
    </w:p>
    <w:p w14:paraId="2DE0DB32"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14. </w:t>
      </w:r>
      <w:hyperlink r:id="rId81" w:anchor="Instances:sort=instanceId" w:tgtFrame="_blank" w:history="1">
        <w:r w:rsidRPr="00A93568">
          <w:rPr>
            <w:rFonts w:ascii="Helvetica" w:eastAsia="Times New Roman" w:hAnsi="Helvetica" w:cs="Helvetica"/>
            <w:color w:val="1D9755"/>
            <w:sz w:val="27"/>
            <w:szCs w:val="27"/>
            <w:u w:val="single"/>
          </w:rPr>
          <w:t>Navigate to the Instances section of the EC2 Console</w:t>
        </w:r>
      </w:hyperlink>
      <w:r w:rsidRPr="00A93568">
        <w:rPr>
          <w:rFonts w:ascii="Helvetica" w:eastAsia="Times New Roman" w:hAnsi="Helvetica" w:cs="Helvetica"/>
          <w:color w:val="212121"/>
          <w:sz w:val="27"/>
          <w:szCs w:val="27"/>
        </w:rPr>
        <w:t>.</w:t>
      </w:r>
    </w:p>
    <w:p w14:paraId="2645E881" w14:textId="77777777" w:rsidR="00A93568" w:rsidRPr="00A93568" w:rsidRDefault="00A93568" w:rsidP="00A93568">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A93568">
        <w:rPr>
          <w:rFonts w:ascii="Helvetica" w:eastAsia="Times New Roman" w:hAnsi="Helvetica" w:cs="Helvetica"/>
          <w:color w:val="212121"/>
          <w:sz w:val="27"/>
          <w:szCs w:val="27"/>
        </w:rPr>
        <w:t>You will see two running instances, or if your auto-scaling group has already initiated a scale-in (because the stress command finished and CPU utilization dropped), you will see two terminated instances including the one you manually terminated, and one running instance.</w:t>
      </w:r>
    </w:p>
    <w:p w14:paraId="7C115DC0" w14:textId="77777777" w:rsidR="00A93568" w:rsidRPr="00F46B20" w:rsidRDefault="00A93568"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1DD4E780" w14:textId="77777777" w:rsidR="00F46B20" w:rsidRPr="00F46B20" w:rsidRDefault="00F46B20" w:rsidP="00F46B20">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F46B20">
        <w:rPr>
          <w:rFonts w:ascii="Helvetica" w:eastAsia="Times New Roman" w:hAnsi="Helvetica" w:cs="Helvetica"/>
          <w:color w:val="212121"/>
          <w:sz w:val="27"/>
          <w:szCs w:val="27"/>
        </w:rPr>
        <w:t> </w:t>
      </w:r>
    </w:p>
    <w:p w14:paraId="6C1D84FD" w14:textId="77777777" w:rsidR="002A5A7F" w:rsidRDefault="00A93568"/>
    <w:sectPr w:rsidR="002A5A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C6B63"/>
    <w:multiLevelType w:val="multilevel"/>
    <w:tmpl w:val="0924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2973FB"/>
    <w:multiLevelType w:val="multilevel"/>
    <w:tmpl w:val="786E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3F300B"/>
    <w:multiLevelType w:val="multilevel"/>
    <w:tmpl w:val="8DEE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F909B6"/>
    <w:multiLevelType w:val="multilevel"/>
    <w:tmpl w:val="9A1A4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374420"/>
    <w:multiLevelType w:val="multilevel"/>
    <w:tmpl w:val="8332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D31687"/>
    <w:multiLevelType w:val="multilevel"/>
    <w:tmpl w:val="D486B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A03229"/>
    <w:multiLevelType w:val="multilevel"/>
    <w:tmpl w:val="3E26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9E04C0"/>
    <w:multiLevelType w:val="multilevel"/>
    <w:tmpl w:val="F164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7B41BD"/>
    <w:multiLevelType w:val="multilevel"/>
    <w:tmpl w:val="810AF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B86E2E"/>
    <w:multiLevelType w:val="multilevel"/>
    <w:tmpl w:val="697E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7"/>
  </w:num>
  <w:num w:numId="5">
    <w:abstractNumId w:val="0"/>
  </w:num>
  <w:num w:numId="6">
    <w:abstractNumId w:val="1"/>
  </w:num>
  <w:num w:numId="7">
    <w:abstractNumId w:val="2"/>
  </w:num>
  <w:num w:numId="8">
    <w:abstractNumId w:val="4"/>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73"/>
    <w:rsid w:val="00145BE1"/>
    <w:rsid w:val="00291F23"/>
    <w:rsid w:val="00345AD5"/>
    <w:rsid w:val="00802429"/>
    <w:rsid w:val="00833373"/>
    <w:rsid w:val="00A93568"/>
    <w:rsid w:val="00B650F7"/>
    <w:rsid w:val="00F46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85A5"/>
  <w15:chartTrackingRefBased/>
  <w15:docId w15:val="{83D6E48D-4EDC-4369-9554-7BE110184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B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F46B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46B2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46B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6B20"/>
    <w:rPr>
      <w:b/>
      <w:bCs/>
    </w:rPr>
  </w:style>
  <w:style w:type="character" w:styleId="Emphasis">
    <w:name w:val="Emphasis"/>
    <w:basedOn w:val="DefaultParagraphFont"/>
    <w:uiPriority w:val="20"/>
    <w:qFormat/>
    <w:rsid w:val="00F46B20"/>
    <w:rPr>
      <w:i/>
      <w:iCs/>
    </w:rPr>
  </w:style>
  <w:style w:type="character" w:customStyle="1" w:styleId="Heading1Char">
    <w:name w:val="Heading 1 Char"/>
    <w:basedOn w:val="DefaultParagraphFont"/>
    <w:link w:val="Heading1"/>
    <w:uiPriority w:val="9"/>
    <w:rsid w:val="00F46B2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F46B20"/>
    <w:rPr>
      <w:color w:val="0000FF"/>
      <w:u w:val="single"/>
    </w:rPr>
  </w:style>
  <w:style w:type="paragraph" w:styleId="HTMLPreformatted">
    <w:name w:val="HTML Preformatted"/>
    <w:basedOn w:val="Normal"/>
    <w:link w:val="HTMLPreformattedChar"/>
    <w:uiPriority w:val="99"/>
    <w:semiHidden/>
    <w:unhideWhenUsed/>
    <w:rsid w:val="00F46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6B20"/>
    <w:rPr>
      <w:rFonts w:ascii="Courier New" w:eastAsia="Times New Roman" w:hAnsi="Courier New" w:cs="Courier New"/>
      <w:sz w:val="20"/>
      <w:szCs w:val="20"/>
    </w:rPr>
  </w:style>
  <w:style w:type="character" w:styleId="HTMLCode">
    <w:name w:val="HTML Code"/>
    <w:basedOn w:val="DefaultParagraphFont"/>
    <w:uiPriority w:val="99"/>
    <w:semiHidden/>
    <w:unhideWhenUsed/>
    <w:rsid w:val="00F46B20"/>
    <w:rPr>
      <w:rFonts w:ascii="Courier New" w:eastAsia="Times New Roman" w:hAnsi="Courier New" w:cs="Courier New"/>
      <w:sz w:val="20"/>
      <w:szCs w:val="20"/>
    </w:rPr>
  </w:style>
  <w:style w:type="character" w:customStyle="1" w:styleId="react-syntax-highlighter-line-number">
    <w:name w:val="react-syntax-highlighter-line-number"/>
    <w:basedOn w:val="DefaultParagraphFont"/>
    <w:rsid w:val="00F46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822">
      <w:bodyDiv w:val="1"/>
      <w:marLeft w:val="0"/>
      <w:marRight w:val="0"/>
      <w:marTop w:val="0"/>
      <w:marBottom w:val="0"/>
      <w:divBdr>
        <w:top w:val="none" w:sz="0" w:space="0" w:color="auto"/>
        <w:left w:val="none" w:sz="0" w:space="0" w:color="auto"/>
        <w:bottom w:val="none" w:sz="0" w:space="0" w:color="auto"/>
        <w:right w:val="none" w:sz="0" w:space="0" w:color="auto"/>
      </w:divBdr>
    </w:div>
    <w:div w:id="75833324">
      <w:bodyDiv w:val="1"/>
      <w:marLeft w:val="0"/>
      <w:marRight w:val="0"/>
      <w:marTop w:val="0"/>
      <w:marBottom w:val="0"/>
      <w:divBdr>
        <w:top w:val="none" w:sz="0" w:space="0" w:color="auto"/>
        <w:left w:val="none" w:sz="0" w:space="0" w:color="auto"/>
        <w:bottom w:val="none" w:sz="0" w:space="0" w:color="auto"/>
        <w:right w:val="none" w:sz="0" w:space="0" w:color="auto"/>
      </w:divBdr>
    </w:div>
    <w:div w:id="395980190">
      <w:bodyDiv w:val="1"/>
      <w:marLeft w:val="0"/>
      <w:marRight w:val="0"/>
      <w:marTop w:val="0"/>
      <w:marBottom w:val="0"/>
      <w:divBdr>
        <w:top w:val="none" w:sz="0" w:space="0" w:color="auto"/>
        <w:left w:val="none" w:sz="0" w:space="0" w:color="auto"/>
        <w:bottom w:val="none" w:sz="0" w:space="0" w:color="auto"/>
        <w:right w:val="none" w:sz="0" w:space="0" w:color="auto"/>
      </w:divBdr>
    </w:div>
    <w:div w:id="872573085">
      <w:bodyDiv w:val="1"/>
      <w:marLeft w:val="0"/>
      <w:marRight w:val="0"/>
      <w:marTop w:val="0"/>
      <w:marBottom w:val="0"/>
      <w:divBdr>
        <w:top w:val="none" w:sz="0" w:space="0" w:color="auto"/>
        <w:left w:val="none" w:sz="0" w:space="0" w:color="auto"/>
        <w:bottom w:val="none" w:sz="0" w:space="0" w:color="auto"/>
        <w:right w:val="none" w:sz="0" w:space="0" w:color="auto"/>
      </w:divBdr>
    </w:div>
    <w:div w:id="1084377270">
      <w:bodyDiv w:val="1"/>
      <w:marLeft w:val="0"/>
      <w:marRight w:val="0"/>
      <w:marTop w:val="0"/>
      <w:marBottom w:val="0"/>
      <w:divBdr>
        <w:top w:val="none" w:sz="0" w:space="0" w:color="auto"/>
        <w:left w:val="none" w:sz="0" w:space="0" w:color="auto"/>
        <w:bottom w:val="none" w:sz="0" w:space="0" w:color="auto"/>
        <w:right w:val="none" w:sz="0" w:space="0" w:color="auto"/>
      </w:divBdr>
    </w:div>
    <w:div w:id="1695686371">
      <w:bodyDiv w:val="1"/>
      <w:marLeft w:val="0"/>
      <w:marRight w:val="0"/>
      <w:marTop w:val="0"/>
      <w:marBottom w:val="0"/>
      <w:divBdr>
        <w:top w:val="none" w:sz="0" w:space="0" w:color="auto"/>
        <w:left w:val="none" w:sz="0" w:space="0" w:color="auto"/>
        <w:bottom w:val="none" w:sz="0" w:space="0" w:color="auto"/>
        <w:right w:val="none" w:sz="0" w:space="0" w:color="auto"/>
      </w:divBdr>
    </w:div>
    <w:div w:id="2014606378">
      <w:bodyDiv w:val="1"/>
      <w:marLeft w:val="0"/>
      <w:marRight w:val="0"/>
      <w:marTop w:val="0"/>
      <w:marBottom w:val="0"/>
      <w:divBdr>
        <w:top w:val="none" w:sz="0" w:space="0" w:color="auto"/>
        <w:left w:val="none" w:sz="0" w:space="0" w:color="auto"/>
        <w:bottom w:val="none" w:sz="0" w:space="0" w:color="auto"/>
        <w:right w:val="none" w:sz="0" w:space="0" w:color="auto"/>
      </w:divBdr>
      <w:divsChild>
        <w:div w:id="430973183">
          <w:marLeft w:val="0"/>
          <w:marRight w:val="0"/>
          <w:marTop w:val="0"/>
          <w:marBottom w:val="0"/>
          <w:divBdr>
            <w:top w:val="single" w:sz="6" w:space="6" w:color="EEEEEE"/>
            <w:left w:val="single" w:sz="6" w:space="6" w:color="EEEEEE"/>
            <w:bottom w:val="single" w:sz="6" w:space="6" w:color="EEEEEE"/>
            <w:right w:val="single" w:sz="6" w:space="6" w:color="EEEEEE"/>
          </w:divBdr>
        </w:div>
      </w:divsChild>
    </w:div>
    <w:div w:id="2051296117">
      <w:bodyDiv w:val="1"/>
      <w:marLeft w:val="0"/>
      <w:marRight w:val="0"/>
      <w:marTop w:val="0"/>
      <w:marBottom w:val="0"/>
      <w:divBdr>
        <w:top w:val="none" w:sz="0" w:space="0" w:color="auto"/>
        <w:left w:val="none" w:sz="0" w:space="0" w:color="auto"/>
        <w:bottom w:val="none" w:sz="0" w:space="0" w:color="auto"/>
        <w:right w:val="none" w:sz="0" w:space="0" w:color="auto"/>
      </w:divBdr>
      <w:divsChild>
        <w:div w:id="1220363996">
          <w:marLeft w:val="0"/>
          <w:marRight w:val="0"/>
          <w:marTop w:val="0"/>
          <w:marBottom w:val="0"/>
          <w:divBdr>
            <w:top w:val="single" w:sz="6" w:space="6" w:color="EEEEEE"/>
            <w:left w:val="single" w:sz="6" w:space="6" w:color="EEEEEE"/>
            <w:bottom w:val="single" w:sz="6" w:space="6" w:color="EEEEEE"/>
            <w:right w:val="single" w:sz="6" w:space="6" w:color="EEEEEE"/>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hyperlink" Target="https://us-west-2.console.aws.amazon.com/ec2autoscaling/home?region=us-west-2" TargetMode="External"/><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1.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us-west-2.console.aws.amazon.com/ec2/v2/home?region=us-west-2" TargetMode="External"/><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0.png"/><Relationship Id="rId81" Type="http://schemas.openxmlformats.org/officeDocument/2006/relationships/hyperlink" Target="https://us-west-2.console.aws.amazon.com/ec2/v2/home?region=us-west-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s://us-west-2.console.aws.amazon.com/ec2autoscaling/home?region=us-west-2#/details?id=webserver-cluster&amp;view=monitoring" TargetMode="External"/><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hyperlink" Target="https://us-west-2.console.aws.amazon.com/ec2/v2/home?region=us-west-2" TargetMode="External"/><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34</Pages>
  <Words>2916</Words>
  <Characters>16624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Chunduri, Kavya Venkata Sai Suma (GE Capital, consultant)</dc:creator>
  <cp:keywords/>
  <dc:description/>
  <cp:lastModifiedBy>Chunduri, Kavya Venkata Sai Suma (GE Capital, consultant)</cp:lastModifiedBy>
  <cp:revision>5</cp:revision>
  <dcterms:created xsi:type="dcterms:W3CDTF">2020-11-03T20:16:00Z</dcterms:created>
  <dcterms:modified xsi:type="dcterms:W3CDTF">2020-11-03T20:55:00Z</dcterms:modified>
</cp:coreProperties>
</file>