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D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Male header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u w:val="single"/>
          <w:lang w:val="en"/>
        </w:rPr>
        <w:t>: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 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Male headers are the simplest type and generally ship with any board that uses them. Use male headers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if you want to build your project into a breadboard - solderless or permanent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They are also used in conjunction with female headers if you want to stack your boards together.</w:t>
      </w: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Female header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: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Female headers are the corresponding parts of headers that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mate directly to male pin headers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Female headers (often referred to as socket headers) are made of a plastic housing with many sockets where the male pins are meant to fit.</w:t>
      </w:r>
    </w:p>
    <w:p w:rsidR="009927CD" w:rsidRPr="00F62047" w:rsidRDefault="009927CD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9927CD" w:rsidRPr="00F62047" w:rsidRDefault="009927CD">
      <w:pPr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</w:pPr>
    </w:p>
    <w:p w:rsidR="009927CD" w:rsidRPr="009927CD" w:rsidRDefault="00885CF9" w:rsidP="009927C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9927CD" w:rsidRPr="009927CD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he difference </w:t>
      </w:r>
      <w:r w:rsidR="009927CD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between male and female headers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A male connector is commonly referred to as a plug and has a solid pin for a center conductor. A female connector is commonly referred to as a jack and has a center conductor with a hole in it to accept the male pin.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9927CD" w:rsidRPr="009927CD" w:rsidRDefault="00885CF9" w:rsidP="009927CD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9927CD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he function of LCD display 20x4</w:t>
      </w:r>
    </w:p>
    <w:p w:rsidR="009927CD" w:rsidRPr="00F62047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 20x4 LCD means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it can display 20 characters per line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and there are 4 such lines. In this LCD each character is displayed in 5x7 pixel matrix. This LCD has two registers, namely, Command and Data. This is standard HD44780 controller LCD</w:t>
      </w:r>
      <w:r w:rsidR="00885CF9"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"/>
        </w:rPr>
      </w:pPr>
      <w:r w:rsidRPr="00885CF9">
        <w:rPr>
          <w:rFonts w:ascii="Times New Roman" w:eastAsia="Times New Roman" w:hAnsi="Times New Roman" w:cs="Times New Roman"/>
          <w:sz w:val="28"/>
          <w:szCs w:val="28"/>
          <w:u w:val="single"/>
          <w:lang w:val="en"/>
        </w:rPr>
        <w:t>Advantages of 20 x 4 LCD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It produces less amount of heat due to less use of power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 In this module, there is no geometric distortion. It can be constructed in any shape and size according to user requirements. The LCD used in the computer monitor uses twelve volts.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I2C_</w:t>
      </w:r>
      <w:proofErr w:type="gramStart"/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LCD</w:t>
      </w: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  <w:t xml:space="preserve"> </w:t>
      </w: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  <w:t>:</w:t>
      </w:r>
      <w:proofErr w:type="gramEnd"/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  <w:t xml:space="preserve"> 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I2C_LCD is an easy-to-use display module, It can </w:t>
      </w:r>
      <w:r w:rsidRPr="00F62047">
        <w:rPr>
          <w:rStyle w:val="hgkelc"/>
          <w:rFonts w:ascii="Times New Roman" w:hAnsi="Times New Roman" w:cs="Times New Roman"/>
          <w:bCs/>
          <w:sz w:val="28"/>
          <w:szCs w:val="28"/>
          <w:lang w:val="en"/>
        </w:rPr>
        <w:t>make display easier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 Using it can reduce the difficulty of make, so that makers can focus on the core of the work. We developed the Arduino library for I2C_LCD, user just need a few lines of the code can achieve complex graphics and text display features</w:t>
      </w:r>
      <w:r w:rsidRPr="00F62047">
        <w:rPr>
          <w:rStyle w:val="hgkelc"/>
          <w:rFonts w:ascii="Times New Roman" w:hAnsi="Times New Roman" w:cs="Times New Roman"/>
          <w:sz w:val="28"/>
          <w:szCs w:val="28"/>
          <w:lang w:val="en"/>
        </w:rPr>
        <w:t>.</w:t>
      </w: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Style w:val="hgkelc"/>
          <w:rFonts w:ascii="Times New Roman" w:hAnsi="Times New Roman" w:cs="Times New Roman"/>
          <w:b/>
          <w:color w:val="FF0000"/>
          <w:sz w:val="28"/>
          <w:szCs w:val="28"/>
          <w:lang w:val="en"/>
        </w:rPr>
      </w:pPr>
    </w:p>
    <w:p w:rsidR="00885CF9" w:rsidRPr="00885CF9" w:rsidRDefault="00F62047" w:rsidP="00885CF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="00885CF9"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 xml:space="preserve">he </w:t>
      </w:r>
      <w:r w:rsidR="00885CF9"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use of IR sensor in the project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lastRenderedPageBreak/>
        <w:t xml:space="preserve">IR sensor is an electronic </w:t>
      </w:r>
      <w:proofErr w:type="gramStart"/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>device, that</w:t>
      </w:r>
      <w:proofErr w:type="gramEnd"/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emits the light in order to sense some object of the surroundings. An IR sensor can </w:t>
      </w:r>
      <w:r w:rsidRPr="00BB44B2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measure the heat of an object as well as detects the motion</w:t>
      </w:r>
      <w:r w:rsidRPr="00BB44B2">
        <w:rPr>
          <w:rFonts w:ascii="Times New Roman" w:eastAsia="Times New Roman" w:hAnsi="Times New Roman" w:cs="Times New Roman"/>
          <w:sz w:val="28"/>
          <w:szCs w:val="28"/>
          <w:lang w:val="en"/>
        </w:rPr>
        <w:t>. Usually, in the infrared spectrum, all the objects radiate some form of thermal radiation</w:t>
      </w:r>
    </w:p>
    <w:bookmarkEnd w:id="0"/>
    <w:p w:rsidR="00885CF9" w:rsidRPr="009927CD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7CD" w:rsidRPr="009927CD" w:rsidRDefault="009927CD" w:rsidP="009927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927CD" w:rsidRPr="00F62047" w:rsidRDefault="00885CF9">
      <w:pPr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  <w:lang w:val="en"/>
        </w:rPr>
      </w:pPr>
      <w:r w:rsidRPr="00F62047">
        <w:rPr>
          <w:rStyle w:val="hgkelc"/>
          <w:rFonts w:ascii="Times New Roman" w:hAnsi="Times New Roman" w:cs="Times New Roman"/>
          <w:b/>
          <w:color w:val="FF0000"/>
          <w:sz w:val="28"/>
          <w:szCs w:val="28"/>
          <w:u w:val="single"/>
          <w:lang w:val="en"/>
        </w:rPr>
        <w:t>The SG90</w:t>
      </w:r>
      <w:r w:rsidRPr="00F62047">
        <w:rPr>
          <w:rStyle w:val="hgkelc"/>
          <w:rFonts w:ascii="Times New Roman" w:hAnsi="Times New Roman" w:cs="Times New Roman"/>
          <w:color w:val="FF0000"/>
          <w:sz w:val="28"/>
          <w:szCs w:val="28"/>
          <w:lang w:val="en"/>
        </w:rPr>
        <w:t xml:space="preserve">: </w:t>
      </w:r>
      <w:r w:rsidRPr="00F62047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"/>
        </w:rPr>
        <w:t>It</w:t>
      </w:r>
      <w:r w:rsidRPr="00F62047">
        <w:rPr>
          <w:rStyle w:val="hgkelc"/>
          <w:rFonts w:ascii="Times New Roman" w:hAnsi="Times New Roman" w:cs="Times New Roman"/>
          <w:color w:val="000000" w:themeColor="text1"/>
          <w:sz w:val="28"/>
          <w:szCs w:val="28"/>
          <w:lang w:val="en"/>
        </w:rPr>
        <w:t xml:space="preserve">is a 9 gram servo motor that can rotate 0 - 180 degrees (roughly) at a rate of about 0.3 seconds (0.1s/60 degrees). The SG90 is </w:t>
      </w:r>
      <w:r w:rsidRPr="00F62047">
        <w:rPr>
          <w:rStyle w:val="hgkelc"/>
          <w:rFonts w:ascii="Times New Roman" w:hAnsi="Times New Roman" w:cs="Times New Roman"/>
          <w:bCs/>
          <w:color w:val="000000" w:themeColor="text1"/>
          <w:sz w:val="28"/>
          <w:szCs w:val="28"/>
          <w:lang w:val="en"/>
        </w:rPr>
        <w:t>used in low-cost projects, typically with motorized vehicles and robotic arms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T</w:t>
      </w:r>
      <w:r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he pu</w:t>
      </w: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rpose of servo motor in Arduino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As a result, servo motors are used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to control the position of objects, rotate objects, move legs, arms or hands of robots, move sensors etc.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</w:t>
      </w:r>
      <w:r w:rsidRPr="00F62047">
        <w:rPr>
          <w:rFonts w:ascii="Times New Roman" w:eastAsia="Times New Roman" w:hAnsi="Times New Roman" w:cs="Times New Roman"/>
          <w:bCs/>
          <w:sz w:val="28"/>
          <w:szCs w:val="28"/>
          <w:lang w:val="en"/>
        </w:rPr>
        <w:t>with high precision</w:t>
      </w:r>
      <w:r w:rsidRPr="00F62047">
        <w:rPr>
          <w:rFonts w:ascii="Times New Roman" w:eastAsia="Times New Roman" w:hAnsi="Times New Roman" w:cs="Times New Roman"/>
          <w:sz w:val="28"/>
          <w:szCs w:val="28"/>
          <w:lang w:val="en"/>
        </w:rPr>
        <w:t>. Servo motors are small in size, and because they have built-in circuitry to control their movement, they can be connected directly to an Arduino</w:t>
      </w: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</w:p>
    <w:p w:rsidR="00885CF9" w:rsidRPr="00F62047" w:rsidRDefault="00F62047" w:rsidP="00885C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"/>
        </w:rPr>
      </w:pPr>
      <w:r w:rsidRPr="00885CF9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5V, 2A Power Supply Adapter</w:t>
      </w:r>
      <w:r w:rsidRPr="00F62047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5V, 2A Power Supply Adapter is compatible to handle up to 2A current so applications like toy cars, CCTV Cameras, Routers, Modems, Cordless Phones, Set-Top Boxes, Wireless Devices, and POS Machines are compatible with this adapter.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b/>
          <w:bCs/>
          <w:sz w:val="28"/>
          <w:szCs w:val="28"/>
        </w:rPr>
        <w:t>Features: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The adapter is easy to use.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Wide input voltage range (110VAC-240VAC).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Very Low no-load power consumption.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Very low ripple &amp; noise output for device safety.</w:t>
      </w:r>
    </w:p>
    <w:p w:rsidR="00885CF9" w:rsidRPr="00885CF9" w:rsidRDefault="00885CF9" w:rsidP="00885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Highly efficient, compact, durable and long life.</w:t>
      </w:r>
    </w:p>
    <w:p w:rsidR="00885CF9" w:rsidRPr="00885CF9" w:rsidRDefault="00885CF9" w:rsidP="0088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b/>
          <w:bCs/>
          <w:sz w:val="28"/>
          <w:szCs w:val="28"/>
        </w:rPr>
        <w:t>Specifications: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AC input voltage: 110V - 240V, 50Hz / 60Hz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Output DC Voltage: 5V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Output Current: 2A</w:t>
      </w:r>
    </w:p>
    <w:p w:rsidR="00885CF9" w:rsidRPr="00885CF9" w:rsidRDefault="00885CF9" w:rsidP="0088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CF9">
        <w:rPr>
          <w:rFonts w:ascii="Times New Roman" w:eastAsia="Times New Roman" w:hAnsi="Times New Roman" w:cs="Times New Roman"/>
          <w:sz w:val="28"/>
          <w:szCs w:val="28"/>
        </w:rPr>
        <w:t>Standby power: &lt;0.3W</w:t>
      </w:r>
    </w:p>
    <w:p w:rsidR="00885CF9" w:rsidRPr="00885CF9" w:rsidRDefault="00885CF9" w:rsidP="0088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5CF9" w:rsidRPr="00F62047" w:rsidRDefault="00885CF9">
      <w:pPr>
        <w:rPr>
          <w:rFonts w:ascii="Times New Roman" w:hAnsi="Times New Roman" w:cs="Times New Roman"/>
          <w:sz w:val="28"/>
          <w:szCs w:val="28"/>
        </w:rPr>
      </w:pPr>
    </w:p>
    <w:sectPr w:rsidR="00885CF9" w:rsidRPr="00F6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B65B9"/>
    <w:multiLevelType w:val="multilevel"/>
    <w:tmpl w:val="6920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93704"/>
    <w:multiLevelType w:val="multilevel"/>
    <w:tmpl w:val="C89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35"/>
    <w:rsid w:val="00213635"/>
    <w:rsid w:val="00611653"/>
    <w:rsid w:val="006B558D"/>
    <w:rsid w:val="00885CF9"/>
    <w:rsid w:val="009927CD"/>
    <w:rsid w:val="00A25ED0"/>
    <w:rsid w:val="00BB44B2"/>
    <w:rsid w:val="00F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367C6-E3B5-478E-89F1-2EDC06B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927CD"/>
  </w:style>
  <w:style w:type="paragraph" w:styleId="NormalWeb">
    <w:name w:val="Normal (Web)"/>
    <w:basedOn w:val="Normal"/>
    <w:uiPriority w:val="99"/>
    <w:semiHidden/>
    <w:unhideWhenUsed/>
    <w:rsid w:val="0088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2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2023-02-11T05:38:00Z</dcterms:created>
  <dcterms:modified xsi:type="dcterms:W3CDTF">2023-02-11T06:06:00Z</dcterms:modified>
</cp:coreProperties>
</file>