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D9" w:rsidRDefault="00D80576">
      <w:r>
        <w:t>Consecutivo solicitado por el Ingeniero Medardo Burgos el 6 de nov de 2015</w:t>
      </w:r>
    </w:p>
    <w:p w:rsidR="00D80576" w:rsidRDefault="00D80576">
      <w:bookmarkStart w:id="0" w:name="_GoBack"/>
      <w:bookmarkEnd w:id="0"/>
    </w:p>
    <w:sectPr w:rsidR="00D80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5"/>
    <w:rsid w:val="004124D5"/>
    <w:rsid w:val="007979D9"/>
    <w:rsid w:val="00D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59B447-5B5B-4407-A43C-3566403F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griano</dc:creator>
  <cp:keywords/>
  <dc:description/>
  <cp:lastModifiedBy>griano</cp:lastModifiedBy>
  <cp:revision>2</cp:revision>
  <dcterms:created xsi:type="dcterms:W3CDTF">2015-11-17T20:01:00Z</dcterms:created>
  <dcterms:modified xsi:type="dcterms:W3CDTF">2015-11-17T20:03:00Z</dcterms:modified>
</cp:coreProperties>
</file>