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ody>
    <w:p w14:paraId="6AC78F54" w14:textId="391FA2CA" w:rsidR="00D7522C" w:rsidRPr="00B167C0" w:rsidRDefault="00C174F8" w:rsidP="00EB5191">
      <w:pPr>
        <w:pStyle w:val="papertitle"/>
        <w:spacing w:before="5pt" w:beforeAutospacing="1" w:after="5pt" w:afterAutospacing="1"/>
        <w:rPr>
          <w:kern w:val="48"/>
          <w:sz w:val="28"/>
          <w:szCs w:val="28"/>
        </w:rPr>
        <w:sectPr w:rsidR="00D7522C" w:rsidRPr="00B167C0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rPr>
          <w:kern w:val="48"/>
          <w:sz w:val="28"/>
          <w:szCs w:val="28"/>
        </w:rPr>
        <w:t xml:space="preserve">SMALL FUNCTION GENERATOR </w:t>
      </w:r>
    </w:p>
    <w:p w14:paraId="07AB0110" w14:textId="65C6FEE1" w:rsidR="00B167C0" w:rsidRPr="00B167C0" w:rsidRDefault="00B167C0" w:rsidP="00B167C0">
      <w:pPr>
        <w:pStyle w:val="Author"/>
        <w:spacing w:before="5pt" w:beforeAutospacing="1"/>
        <w:jc w:val="start"/>
        <w:rPr>
          <w:b/>
          <w:i/>
          <w:sz w:val="18"/>
          <w:szCs w:val="18"/>
        </w:rPr>
      </w:pPr>
      <w:r w:rsidRPr="00B167C0">
        <w:rPr>
          <w:b/>
          <w:i/>
          <w:sz w:val="18"/>
          <w:szCs w:val="18"/>
        </w:rPr>
        <w:t>Sumaiya mansoor khan</w:t>
      </w:r>
      <w:r>
        <w:rPr>
          <w:b/>
          <w:i/>
          <w:sz w:val="18"/>
          <w:szCs w:val="18"/>
        </w:rPr>
        <w:t>(2024601)</w:t>
      </w:r>
    </w:p>
    <w:p w14:paraId="0F05FE7B" w14:textId="21A3A5B3" w:rsidR="00B167C0" w:rsidRPr="00B167C0" w:rsidRDefault="00B167C0" w:rsidP="00B167C0">
      <w:pPr>
        <w:pStyle w:val="Author"/>
        <w:spacing w:before="5pt" w:beforeAutospacing="1"/>
        <w:jc w:val="start"/>
        <w:rPr>
          <w:b/>
          <w:i/>
          <w:sz w:val="18"/>
          <w:szCs w:val="18"/>
        </w:rPr>
      </w:pPr>
      <w:r w:rsidRPr="00B167C0">
        <w:rPr>
          <w:b/>
          <w:i/>
          <w:sz w:val="18"/>
          <w:szCs w:val="18"/>
        </w:rPr>
        <w:t>Safia malik</w:t>
      </w:r>
      <w:r>
        <w:rPr>
          <w:b/>
          <w:i/>
          <w:sz w:val="18"/>
          <w:szCs w:val="18"/>
        </w:rPr>
        <w:t>(2024555)</w:t>
      </w:r>
    </w:p>
    <w:p w14:paraId="04D271BF" w14:textId="45BD6CDC" w:rsidR="00BD670B" w:rsidRPr="009C259A" w:rsidRDefault="00B167C0" w:rsidP="00B167C0">
      <w:pPr>
        <w:pStyle w:val="Author"/>
        <w:spacing w:before="5pt" w:beforeAutospacing="1"/>
        <w:rPr>
          <w:sz w:val="18"/>
          <w:szCs w:val="18"/>
        </w:rPr>
      </w:pPr>
      <w:r>
        <w:rPr>
          <w:i/>
          <w:sz w:val="18"/>
          <w:szCs w:val="18"/>
        </w:rPr>
        <w:t>ELECTRICAL ENGINEERING</w:t>
      </w:r>
      <w:r w:rsidR="001A3B3D" w:rsidRPr="009C259A">
        <w:rPr>
          <w:i/>
          <w:sz w:val="18"/>
          <w:szCs w:val="18"/>
        </w:rPr>
        <w:t xml:space="preserve"> </w:t>
      </w:r>
      <w:r w:rsidR="00D72D06" w:rsidRPr="009C259A">
        <w:rPr>
          <w:sz w:val="18"/>
          <w:szCs w:val="18"/>
        </w:rPr>
        <w:br/>
      </w:r>
      <w:r>
        <w:rPr>
          <w:i/>
          <w:sz w:val="18"/>
          <w:szCs w:val="18"/>
        </w:rPr>
        <w:t>GIKI</w:t>
      </w:r>
      <w:r w:rsidR="007B6DDA" w:rsidRPr="009C259A">
        <w:rPr>
          <w:i/>
          <w:sz w:val="18"/>
          <w:szCs w:val="18"/>
        </w:rPr>
        <w:br/>
      </w:r>
    </w:p>
    <w:p w14:paraId="52DEE00A" w14:textId="74CEA84D" w:rsidR="009F1D79" w:rsidRPr="009C259A" w:rsidRDefault="00BD670B" w:rsidP="008C3C24">
      <w:pPr>
        <w:pStyle w:val="Author"/>
        <w:spacing w:before="5pt" w:beforeAutospacing="1"/>
        <w:sectPr w:rsidR="009F1D79" w:rsidRPr="009C259A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 w:rsidRPr="009C259A">
        <w:rPr>
          <w:sz w:val="18"/>
          <w:szCs w:val="18"/>
        </w:rPr>
        <w:br w:type="column"/>
      </w:r>
    </w:p>
    <w:p w14:paraId="4B45C9A8" w14:textId="3DF81E4E" w:rsidR="009303D9" w:rsidRPr="009C259A" w:rsidRDefault="009303D9" w:rsidP="008C3C24">
      <w:pPr>
        <w:jc w:val="both"/>
        <w:sectPr w:rsidR="009303D9" w:rsidRPr="009C259A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1E660967" w14:textId="71B0F564" w:rsidR="005B65AE" w:rsidRPr="005B65AE" w:rsidRDefault="00810E26" w:rsidP="005B65AE">
      <w:pPr>
        <w:pStyle w:val="NormalWeb"/>
        <w:rPr>
          <w:i/>
          <w:iCs/>
          <w:lang w:val="en-PK"/>
        </w:rPr>
      </w:pPr>
      <w:r w:rsidRPr="005B65AE">
        <w:rPr>
          <w:i/>
          <w:iCs/>
          <w:noProof/>
        </w:rPr>
        <w:drawing>
          <wp:anchor distT="0" distB="0" distL="114300" distR="114300" simplePos="0" relativeHeight="251657728" behindDoc="1" locked="0" layoutInCell="1" allowOverlap="1" wp14:anchorId="7046F2EC" wp14:editId="694DEBBD">
            <wp:simplePos x="0" y="0"/>
            <wp:positionH relativeFrom="margin">
              <wp:posOffset>3326765</wp:posOffset>
            </wp:positionH>
            <wp:positionV relativeFrom="paragraph">
              <wp:posOffset>1270</wp:posOffset>
            </wp:positionV>
            <wp:extent cx="2964180" cy="1135380"/>
            <wp:effectExtent l="0" t="0" r="26670" b="26670"/>
            <wp:wrapTight wrapText="bothSides">
              <wp:wrapPolygon edited="0">
                <wp:start x="0" y="0"/>
                <wp:lineTo x="0" y="21745"/>
                <wp:lineTo x="21656" y="21745"/>
                <wp:lineTo x="21656" y="0"/>
                <wp:lineTo x="0" y="0"/>
              </wp:wrapPolygon>
            </wp:wrapTight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964180" cy="1135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40140212" w14:textId="7510226A" w:rsidR="0080791D" w:rsidRPr="00810E26" w:rsidRDefault="008A43FF" w:rsidP="00E7596C">
                        <w:pPr>
                          <w:pStyle w:val="BodyText"/>
                          <w:rPr>
                            <w:lang w:val="en-GB"/>
                          </w:rPr>
                        </w:pPr>
                        <w:r>
                          <w:rPr>
                            <w:noProof/>
                            <w:lang w:val="en-GB"/>
                          </w:rPr>
                          <w:drawing>
                            <wp:inline distT="0" distB="0" distL="0" distR="0" wp14:anchorId="07052CAE" wp14:editId="17DB4776">
                              <wp:extent cx="2522220" cy="1082040"/>
                              <wp:effectExtent l="0" t="0" r="0" b="3810"/>
                              <wp:docPr id="931926430" name="Picture 4" descr="A computer screen shot of a computer&#10;&#10;Description automatically generated with medium confidence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931926430" name="Picture 4" descr="A computer screen shot of a computer&#10;&#10;Description automatically generated with medium confidence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22220" cy="10820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9303D9" w:rsidRPr="005B65AE">
        <w:rPr>
          <w:i/>
          <w:iCs/>
        </w:rPr>
        <w:t>—</w:t>
      </w:r>
      <w:r w:rsidR="00B167C0" w:rsidRPr="005B65AE">
        <w:rPr>
          <w:i/>
          <w:iCs/>
        </w:rPr>
        <w:t xml:space="preserve"> </w:t>
      </w:r>
      <w:r w:rsidR="005B65AE" w:rsidRPr="005B65AE">
        <w:rPr>
          <w:i/>
          <w:iCs/>
          <w:lang w:val="en-PK"/>
        </w:rPr>
        <w:t xml:space="preserve">This project focuses on the design, simulation, and hardware implementation of an </w:t>
      </w:r>
      <w:proofErr w:type="spellStart"/>
      <w:r w:rsidR="005B65AE" w:rsidRPr="005B65AE">
        <w:rPr>
          <w:i/>
          <w:iCs/>
          <w:lang w:val="en-PK"/>
        </w:rPr>
        <w:t>analog</w:t>
      </w:r>
      <w:proofErr w:type="spellEnd"/>
      <w:r w:rsidR="005B65AE" w:rsidRPr="005B65AE">
        <w:rPr>
          <w:i/>
          <w:iCs/>
          <w:lang w:val="en-PK"/>
        </w:rPr>
        <w:t xml:space="preserve"> signal generator capable of producing stable Square and Triangle waveforms. Unlike standard low-power signal generators, this system features a High-Current Output Stage specifically designed to drive low-impedance loads, such as a 10</w:t>
      </w:r>
      <m:oMath>
        <m:r>
          <w:rPr>
            <w:rFonts w:ascii="Cambria Math" w:hAnsi="Cambria Math"/>
            <w:lang w:val="en-PK"/>
          </w:rPr>
          <m:t>Ω</m:t>
        </m:r>
      </m:oMath>
      <w:r w:rsidR="005B65AE" w:rsidRPr="005B65AE">
        <w:rPr>
          <w:i/>
          <w:iCs/>
          <w:lang w:val="en-PK"/>
        </w:rPr>
        <w:t xml:space="preserve"> resistor, with a current delivery of up to 500mA.The project bridges the gap between low-level </w:t>
      </w:r>
      <w:proofErr w:type="spellStart"/>
      <w:r w:rsidR="005B65AE" w:rsidRPr="005B65AE">
        <w:rPr>
          <w:i/>
          <w:iCs/>
          <w:lang w:val="en-PK"/>
        </w:rPr>
        <w:t>analog</w:t>
      </w:r>
      <w:proofErr w:type="spellEnd"/>
      <w:r w:rsidR="005B65AE" w:rsidRPr="005B65AE">
        <w:rPr>
          <w:i/>
          <w:iCs/>
          <w:lang w:val="en-PK"/>
        </w:rPr>
        <w:t xml:space="preserve"> signal processing and power electronics by combining precision op-amp circuits with a discrete transistor "push-pull" power buffer</w:t>
      </w:r>
      <w:r w:rsidR="005B65AE" w:rsidRPr="005B65AE">
        <w:rPr>
          <w:lang w:val="en-PK"/>
        </w:rPr>
        <w:t>.</w:t>
      </w:r>
    </w:p>
    <w:p w14:paraId="6AD2A4C4" w14:textId="0CAB02E8" w:rsidR="00B167C0" w:rsidRPr="005B65AE" w:rsidRDefault="00B167C0" w:rsidP="00B167C0">
      <w:pPr>
        <w:pStyle w:val="Heading1"/>
        <w:numPr>
          <w:ilvl w:val="0"/>
          <w:numId w:val="0"/>
        </w:numPr>
        <w:jc w:val="both"/>
        <w:rPr>
          <w:rStyle w:val="Strong"/>
          <w:b w:val="0"/>
          <w:bCs w:val="0"/>
          <w:i/>
          <w:iCs/>
        </w:rPr>
      </w:pPr>
      <w:r w:rsidRPr="005B65AE">
        <w:rPr>
          <w:rStyle w:val="Strong"/>
          <w:b w:val="0"/>
          <w:bCs w:val="0"/>
          <w:i/>
          <w:iCs/>
        </w:rPr>
        <w:t>Keywords</w:t>
      </w:r>
    </w:p>
    <w:p w14:paraId="1F08CF17" w14:textId="65C5556B" w:rsidR="005B65AE" w:rsidRPr="005B65AE" w:rsidRDefault="005B65AE" w:rsidP="005B65AE">
      <w:pPr>
        <w:rPr>
          <w:i/>
          <w:iCs/>
        </w:rPr>
      </w:pPr>
      <w:r w:rsidRPr="005B65AE">
        <w:rPr>
          <w:i/>
          <w:iCs/>
        </w:rPr>
        <w:t>Function Generator, Op-Amp Integrator, Schmitt Trigger, Push-Pull Power Stage, Frequency Control, Analog Signa</w:t>
      </w:r>
      <w:r>
        <w:rPr>
          <w:i/>
          <w:iCs/>
        </w:rPr>
        <w:t xml:space="preserve">l </w:t>
      </w:r>
      <w:r w:rsidRPr="005B65AE">
        <w:rPr>
          <w:i/>
          <w:iCs/>
        </w:rPr>
        <w:t xml:space="preserve">Processing, </w:t>
      </w:r>
      <w:proofErr w:type="spellStart"/>
      <w:r w:rsidRPr="005B65AE">
        <w:rPr>
          <w:i/>
          <w:iCs/>
        </w:rPr>
        <w:t>LTspice</w:t>
      </w:r>
      <w:proofErr w:type="spellEnd"/>
      <w:r w:rsidRPr="005B65AE">
        <w:rPr>
          <w:i/>
          <w:iCs/>
        </w:rPr>
        <w:t xml:space="preserve"> Simulation.</w:t>
      </w:r>
    </w:p>
    <w:p w14:paraId="1A8F0EC3" w14:textId="3E2A84B7" w:rsidR="009303D9" w:rsidRDefault="00B167C0" w:rsidP="00FA56F6">
      <w:pPr>
        <w:pStyle w:val="Heading1"/>
        <w:numPr>
          <w:ilvl w:val="0"/>
          <w:numId w:val="0"/>
        </w:numPr>
      </w:pPr>
      <w:r>
        <w:t>Introduction</w:t>
      </w:r>
    </w:p>
    <w:p w14:paraId="44E240C0" w14:textId="5978F00C" w:rsidR="005B65AE" w:rsidRPr="005B65AE" w:rsidRDefault="005B65AE" w:rsidP="005B65AE">
      <w:r w:rsidRPr="005B65AE">
        <w:t xml:space="preserve">Signal generation is a fundamental requirement in electronic testing and circuit design. While many </w:t>
      </w:r>
      <w:r w:rsidR="008A43FF" w:rsidRPr="005B65AE">
        <w:t>function,</w:t>
      </w:r>
      <w:r w:rsidRPr="005B65AE">
        <w:t xml:space="preserve"> generators exist as integrated circuits, building one from discrete op-amps and transistors provides deep insight into analog signal processing and power amplification. This project focuses on the design and implementation of a high-current function generator capable of producing both triangle and square waves at a target frequency of </w:t>
      </w:r>
      <w:r w:rsidRPr="005B65AE">
        <w:rPr>
          <w:b/>
          <w:bCs/>
        </w:rPr>
        <w:t>10kHz</w:t>
      </w:r>
      <w:r w:rsidRPr="005B65AE">
        <w:t xml:space="preserve">, with a robust power stage designed to drive low-impedance loads down to </w:t>
      </w:r>
      <w:r w:rsidRPr="005B65AE">
        <w:rPr>
          <w:b/>
          <w:bCs/>
        </w:rPr>
        <w:t>10Ω</w:t>
      </w:r>
      <w:r w:rsidRPr="005B65AE">
        <w:t>.</w:t>
      </w:r>
    </w:p>
    <w:p w14:paraId="685AF99A" w14:textId="1A1B0DEA" w:rsidR="00B167C0" w:rsidRDefault="00B167C0" w:rsidP="00B167C0">
      <w:pPr>
        <w:pStyle w:val="Heading1"/>
        <w:numPr>
          <w:ilvl w:val="0"/>
          <w:numId w:val="0"/>
        </w:numPr>
      </w:pPr>
      <w:r>
        <w:rPr>
          <w:rStyle w:val="Strong"/>
          <w:b w:val="0"/>
          <w:bCs w:val="0"/>
        </w:rPr>
        <w:t>Overall System Description</w:t>
      </w:r>
    </w:p>
    <w:p w14:paraId="05266D47" w14:textId="77777777" w:rsidR="00B167C0" w:rsidRPr="00B167C0" w:rsidRDefault="00B167C0" w:rsidP="00B167C0">
      <w:pPr>
        <w:pStyle w:val="NormalWeb"/>
        <w:rPr>
          <w:i/>
        </w:rPr>
      </w:pPr>
      <w:r w:rsidRPr="00B167C0">
        <w:rPr>
          <w:i/>
        </w:rPr>
        <w:t>The system consists of the following major blocks:</w:t>
      </w:r>
    </w:p>
    <w:p w14:paraId="2E3AF896" w14:textId="18CEBD8B" w:rsidR="00B167C0" w:rsidRPr="00B167C0" w:rsidRDefault="005B65AE" w:rsidP="00B167C0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Square wave generator (Schmitt trigger)</w:t>
      </w:r>
    </w:p>
    <w:p w14:paraId="275F6A63" w14:textId="64C0D3D2" w:rsidR="00B167C0" w:rsidRPr="00B167C0" w:rsidRDefault="005B65AE" w:rsidP="00B167C0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Triangle Wave generator (Integrator)</w:t>
      </w:r>
    </w:p>
    <w:p w14:paraId="12810DEB" w14:textId="1004B1FC" w:rsidR="00B167C0" w:rsidRPr="00B167C0" w:rsidRDefault="005B65AE" w:rsidP="00B167C0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Frequency control</w:t>
      </w:r>
    </w:p>
    <w:p w14:paraId="7BFF9B74" w14:textId="57ADB509" w:rsidR="00B167C0" w:rsidRPr="00B167C0" w:rsidRDefault="005B65AE" w:rsidP="00B167C0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Amplitude control and buffer</w:t>
      </w:r>
    </w:p>
    <w:p w14:paraId="17FB9BFE" w14:textId="5E88333F" w:rsidR="00B167C0" w:rsidRPr="00B167C0" w:rsidRDefault="005B65AE" w:rsidP="00B167C0">
      <w:pPr>
        <w:pStyle w:val="NormalWeb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High current power stage </w:t>
      </w:r>
    </w:p>
    <w:p w14:paraId="1541D203" w14:textId="15770648" w:rsidR="00506DFC" w:rsidRDefault="00506DFC" w:rsidP="005B65AE">
      <w:pPr>
        <w:pStyle w:val="BodyText"/>
        <w:ind w:firstLine="0pt"/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t xml:space="preserve">     </w:t>
      </w:r>
    </w:p>
    <w:p w14:paraId="062ED838" w14:textId="77777777" w:rsidR="00506DFC" w:rsidRPr="00506DFC" w:rsidRDefault="00506DFC" w:rsidP="00506DFC">
      <w:pPr>
        <w:pStyle w:val="BodyText"/>
        <w:rPr>
          <w:lang w:val="en-US"/>
        </w:rPr>
      </w:pPr>
    </w:p>
    <w:p w14:paraId="380A63B0" w14:textId="0D8B9E12" w:rsidR="008A43FF" w:rsidRPr="008A43FF" w:rsidRDefault="008A43FF" w:rsidP="008A43FF">
      <w:pPr>
        <w:pStyle w:val="figurecaption"/>
        <w:numPr>
          <w:ilvl w:val="0"/>
          <w:numId w:val="0"/>
        </w:numPr>
        <w:rPr>
          <w:sz w:val="20"/>
          <w:szCs w:val="20"/>
        </w:rPr>
      </w:pPr>
      <w:r w:rsidRPr="008A43FF">
        <w:rPr>
          <w:sz w:val="20"/>
          <w:szCs w:val="20"/>
        </w:rPr>
        <w:t xml:space="preserve">                          </w:t>
      </w:r>
      <w:r w:rsidRPr="008A43FF">
        <w:rPr>
          <w:sz w:val="20"/>
          <w:szCs w:val="20"/>
          <w:lang w:val="en-PK"/>
        </w:rPr>
        <w:t>Circuit Design and Implementation</w:t>
      </w:r>
    </w:p>
    <w:p w14:paraId="019F3101" w14:textId="75999537" w:rsidR="008A43FF" w:rsidRPr="008A43FF" w:rsidRDefault="008A43FF" w:rsidP="008A43FF">
      <w:pPr>
        <w:pStyle w:val="figurecaption"/>
        <w:numPr>
          <w:ilvl w:val="0"/>
          <w:numId w:val="0"/>
        </w:numPr>
        <w:rPr>
          <w:lang w:val="en-PK"/>
        </w:rPr>
      </w:pPr>
      <w:r w:rsidRPr="008A43FF">
        <w:rPr>
          <w:lang w:val="en-PK"/>
        </w:rPr>
        <w:t>Signal Generation (Schmitt Trigger &amp; Integrator)</w:t>
      </w:r>
    </w:p>
    <w:p w14:paraId="5327B393" w14:textId="420886B6" w:rsidR="008A43FF" w:rsidRPr="008A43FF" w:rsidRDefault="008A43FF" w:rsidP="008A43FF">
      <w:pPr>
        <w:pStyle w:val="figurecaption"/>
        <w:numPr>
          <w:ilvl w:val="0"/>
          <w:numId w:val="0"/>
        </w:numPr>
        <w:rPr>
          <w:lang w:val="en-PK"/>
        </w:rPr>
      </w:pPr>
      <w:r>
        <w:rPr>
          <w:lang w:val="en-PK"/>
        </w:rPr>
        <w:t xml:space="preserve">Fig. 1. LT Spice simulation </w:t>
      </w:r>
    </w:p>
    <w:p w14:paraId="352101CB" w14:textId="77777777" w:rsidR="008A43FF" w:rsidRPr="008A43FF" w:rsidRDefault="008A43FF" w:rsidP="008A43FF">
      <w:pPr>
        <w:pStyle w:val="figurecaption"/>
        <w:numPr>
          <w:ilvl w:val="0"/>
          <w:numId w:val="27"/>
        </w:numPr>
        <w:rPr>
          <w:lang w:val="en-PK"/>
        </w:rPr>
      </w:pPr>
      <w:r w:rsidRPr="008A43FF">
        <w:rPr>
          <w:lang w:val="en-PK"/>
        </w:rPr>
        <w:t xml:space="preserve">U1 (Schmitt Trigger): Resistors </w:t>
      </w:r>
      <w:r w:rsidRPr="008A43FF">
        <w:rPr>
          <w:b/>
          <w:bCs/>
          <w:lang w:val="en-PK"/>
        </w:rPr>
        <w:t>R2 (39k)</w:t>
      </w:r>
      <w:r w:rsidRPr="008A43FF">
        <w:rPr>
          <w:lang w:val="en-PK"/>
        </w:rPr>
        <w:t xml:space="preserve"> and </w:t>
      </w:r>
      <w:r w:rsidRPr="008A43FF">
        <w:rPr>
          <w:b/>
          <w:bCs/>
          <w:lang w:val="en-PK"/>
        </w:rPr>
        <w:t>R3 (39k)</w:t>
      </w:r>
      <w:r w:rsidRPr="008A43FF">
        <w:rPr>
          <w:lang w:val="en-PK"/>
        </w:rPr>
        <w:t xml:space="preserve"> set the hysteresis thresholds. With a ±15V supply, the output snaps between the rails, providing a stable square wave.</w:t>
      </w:r>
    </w:p>
    <w:p w14:paraId="4E4EA38F" w14:textId="77777777" w:rsidR="008A43FF" w:rsidRPr="008A43FF" w:rsidRDefault="008A43FF" w:rsidP="008A43FF">
      <w:pPr>
        <w:pStyle w:val="figurecaption"/>
        <w:numPr>
          <w:ilvl w:val="0"/>
          <w:numId w:val="27"/>
        </w:numPr>
        <w:rPr>
          <w:lang w:val="en-PK"/>
        </w:rPr>
      </w:pPr>
      <w:r w:rsidRPr="008A43FF">
        <w:rPr>
          <w:lang w:val="en-PK"/>
        </w:rPr>
        <w:t xml:space="preserve">U2 (Integrator): The square wave is fed through </w:t>
      </w:r>
      <w:r w:rsidRPr="008A43FF">
        <w:rPr>
          <w:b/>
          <w:bCs/>
          <w:lang w:val="en-PK"/>
        </w:rPr>
        <w:t>R1</w:t>
      </w:r>
      <w:r w:rsidRPr="008A43FF">
        <w:rPr>
          <w:lang w:val="en-PK"/>
        </w:rPr>
        <w:t xml:space="preserve"> and the frequency potentiometer </w:t>
      </w:r>
      <w:r w:rsidRPr="008A43FF">
        <w:rPr>
          <w:b/>
          <w:bCs/>
          <w:lang w:val="en-PK"/>
        </w:rPr>
        <w:t>R6 (Rfreq)</w:t>
      </w:r>
      <w:r w:rsidRPr="008A43FF">
        <w:rPr>
          <w:lang w:val="en-PK"/>
        </w:rPr>
        <w:t xml:space="preserve"> into capacitor </w:t>
      </w:r>
      <w:r w:rsidRPr="008A43FF">
        <w:rPr>
          <w:b/>
          <w:bCs/>
          <w:lang w:val="en-PK"/>
        </w:rPr>
        <w:t>C2 (0.01µF)</w:t>
      </w:r>
      <w:r w:rsidRPr="008A43FF">
        <w:rPr>
          <w:lang w:val="en-PK"/>
        </w:rPr>
        <w:t>. This integration process creates the triangle wave slopes.</w:t>
      </w:r>
    </w:p>
    <w:p w14:paraId="39E5847C" w14:textId="77777777" w:rsidR="008A43FF" w:rsidRPr="008A43FF" w:rsidRDefault="008A43FF" w:rsidP="008A43FF">
      <w:pPr>
        <w:pStyle w:val="figurecaption"/>
        <w:numPr>
          <w:ilvl w:val="0"/>
          <w:numId w:val="27"/>
        </w:numPr>
        <w:rPr>
          <w:lang w:val="en-PK"/>
        </w:rPr>
      </w:pPr>
      <w:r w:rsidRPr="008A43FF">
        <w:rPr>
          <w:lang w:val="en-PK"/>
        </w:rPr>
        <w:t>Frequency Tuning: The frequency is determined by the RC time constant of (R1+R6) and C2. Adjusting the {Rfreq} potentiometer allows for precise control around the 10kHz center frequency.</w:t>
      </w:r>
    </w:p>
    <w:p w14:paraId="7165C71A" w14:textId="77777777" w:rsidR="008A43FF" w:rsidRDefault="008A43FF" w:rsidP="008A43FF">
      <w:pPr>
        <w:pStyle w:val="figurecaption"/>
        <w:numPr>
          <w:ilvl w:val="0"/>
          <w:numId w:val="0"/>
        </w:numPr>
        <w:ind w:start="28.80pt"/>
        <w:rPr>
          <w:sz w:val="20"/>
          <w:szCs w:val="20"/>
          <w:lang w:val="en-PK"/>
        </w:rPr>
      </w:pPr>
      <w:r w:rsidRPr="008A43FF">
        <w:rPr>
          <w:b/>
          <w:bCs/>
          <w:lang w:val="en-PK"/>
        </w:rPr>
        <w:t>.</w:t>
      </w:r>
      <w:r w:rsidRPr="008A43FF">
        <w:rPr>
          <w:sz w:val="20"/>
          <w:szCs w:val="20"/>
          <w:lang w:val="en-PK"/>
        </w:rPr>
        <w:t>Output Buffering and Power Stage</w:t>
      </w:r>
    </w:p>
    <w:p w14:paraId="013DAB2C" w14:textId="692CA93F" w:rsidR="008A43FF" w:rsidRPr="008A43FF" w:rsidRDefault="008A43FF" w:rsidP="008A43FF">
      <w:pPr>
        <w:pStyle w:val="figurecaption"/>
        <w:numPr>
          <w:ilvl w:val="0"/>
          <w:numId w:val="0"/>
        </w:numPr>
        <w:rPr>
          <w:sz w:val="20"/>
          <w:szCs w:val="20"/>
          <w:lang w:val="en-PK"/>
        </w:rPr>
      </w:pPr>
      <w:r w:rsidRPr="008A43FF">
        <w:rPr>
          <w:lang w:val="en-PK"/>
        </w:rPr>
        <w:t xml:space="preserve">To prevent the load from affecting the oscillator's frequency stability, the signal is passed through </w:t>
      </w:r>
      <w:r w:rsidRPr="008A43FF">
        <w:rPr>
          <w:b/>
          <w:bCs/>
          <w:lang w:val="en-PK"/>
        </w:rPr>
        <w:t>U3</w:t>
      </w:r>
      <w:r w:rsidRPr="008A43FF">
        <w:rPr>
          <w:lang w:val="en-PK"/>
        </w:rPr>
        <w:t>.</w:t>
      </w:r>
    </w:p>
    <w:p w14:paraId="35DC54F5" w14:textId="77777777" w:rsidR="008A43FF" w:rsidRPr="008A43FF" w:rsidRDefault="008A43FF" w:rsidP="008A43FF">
      <w:pPr>
        <w:pStyle w:val="figurecaption"/>
        <w:numPr>
          <w:ilvl w:val="0"/>
          <w:numId w:val="28"/>
        </w:numPr>
        <w:rPr>
          <w:lang w:val="en-PK"/>
        </w:rPr>
      </w:pPr>
      <w:r w:rsidRPr="008A43FF">
        <w:rPr>
          <w:lang w:val="en-PK"/>
        </w:rPr>
        <w:t>Amplitude Scaling</w:t>
      </w:r>
      <w:r w:rsidRPr="008A43FF">
        <w:rPr>
          <w:b/>
          <w:bCs/>
          <w:lang w:val="en-PK"/>
        </w:rPr>
        <w:t>:</w:t>
      </w:r>
      <w:r w:rsidRPr="008A43FF">
        <w:rPr>
          <w:lang w:val="en-PK"/>
        </w:rPr>
        <w:t xml:space="preserve"> Potentiometer </w:t>
      </w:r>
      <w:r w:rsidRPr="008A43FF">
        <w:rPr>
          <w:b/>
          <w:bCs/>
          <w:lang w:val="en-PK"/>
        </w:rPr>
        <w:t>R8 ({Ramp})</w:t>
      </w:r>
      <w:r w:rsidRPr="008A43FF">
        <w:rPr>
          <w:lang w:val="en-PK"/>
        </w:rPr>
        <w:t xml:space="preserve"> allows the user to adjust the peak-to-peak voltage of the output.</w:t>
      </w:r>
    </w:p>
    <w:p w14:paraId="60B407A8" w14:textId="77777777" w:rsidR="008A43FF" w:rsidRPr="008A43FF" w:rsidRDefault="008A43FF" w:rsidP="008A43FF">
      <w:pPr>
        <w:pStyle w:val="figurecaption"/>
        <w:numPr>
          <w:ilvl w:val="0"/>
          <w:numId w:val="28"/>
        </w:numPr>
        <w:rPr>
          <w:lang w:val="en-PK"/>
        </w:rPr>
      </w:pPr>
      <w:r w:rsidRPr="008A43FF">
        <w:rPr>
          <w:lang w:val="en-PK"/>
        </w:rPr>
        <w:t>Push-Pull Muscle</w:t>
      </w:r>
      <w:r w:rsidRPr="008A43FF">
        <w:rPr>
          <w:b/>
          <w:bCs/>
          <w:lang w:val="en-PK"/>
        </w:rPr>
        <w:t>:</w:t>
      </w:r>
      <w:r w:rsidRPr="008A43FF">
        <w:rPr>
          <w:lang w:val="en-PK"/>
        </w:rPr>
        <w:t xml:space="preserve"> Transistors </w:t>
      </w:r>
      <w:r w:rsidRPr="008A43FF">
        <w:rPr>
          <w:b/>
          <w:bCs/>
          <w:lang w:val="en-PK"/>
        </w:rPr>
        <w:t>Q2 (NPN - BD139)</w:t>
      </w:r>
      <w:r w:rsidRPr="008A43FF">
        <w:rPr>
          <w:lang w:val="en-PK"/>
        </w:rPr>
        <w:t xml:space="preserve"> and </w:t>
      </w:r>
      <w:r w:rsidRPr="008A43FF">
        <w:rPr>
          <w:b/>
          <w:bCs/>
          <w:lang w:val="en-PK"/>
        </w:rPr>
        <w:t>Q1 (PNP - BD140)</w:t>
      </w:r>
      <w:r w:rsidRPr="008A43FF">
        <w:rPr>
          <w:lang w:val="en-PK"/>
        </w:rPr>
        <w:t xml:space="preserve"> handle the current. Q2 "pushes" current during the positive cycle, while Q1 "pulls" current during the negative cycle.</w:t>
      </w:r>
    </w:p>
    <w:p w14:paraId="7596965D" w14:textId="77777777" w:rsidR="008A43FF" w:rsidRPr="008A43FF" w:rsidRDefault="008A43FF" w:rsidP="008A43FF">
      <w:pPr>
        <w:pStyle w:val="figurecaption"/>
        <w:numPr>
          <w:ilvl w:val="0"/>
          <w:numId w:val="28"/>
        </w:numPr>
        <w:rPr>
          <w:lang w:val="en-PK"/>
        </w:rPr>
      </w:pPr>
      <w:r w:rsidRPr="008A43FF">
        <w:rPr>
          <w:lang w:val="en-PK"/>
        </w:rPr>
        <w:t>Load Handling</w:t>
      </w:r>
      <w:r w:rsidRPr="008A43FF">
        <w:rPr>
          <w:b/>
          <w:bCs/>
          <w:lang w:val="en-PK"/>
        </w:rPr>
        <w:t>:</w:t>
      </w:r>
      <w:r w:rsidRPr="008A43FF">
        <w:rPr>
          <w:lang w:val="en-PK"/>
        </w:rPr>
        <w:t xml:space="preserve"> Base resistors </w:t>
      </w:r>
      <w:r w:rsidRPr="008A43FF">
        <w:rPr>
          <w:b/>
          <w:bCs/>
          <w:lang w:val="en-PK"/>
        </w:rPr>
        <w:t>R9</w:t>
      </w:r>
      <w:r w:rsidRPr="008A43FF">
        <w:rPr>
          <w:lang w:val="en-PK"/>
        </w:rPr>
        <w:t xml:space="preserve"> and </w:t>
      </w:r>
      <w:r w:rsidRPr="008A43FF">
        <w:rPr>
          <w:b/>
          <w:bCs/>
          <w:lang w:val="en-PK"/>
        </w:rPr>
        <w:t>R10 (330Ω)</w:t>
      </w:r>
      <w:r w:rsidRPr="008A43FF">
        <w:rPr>
          <w:lang w:val="en-PK"/>
        </w:rPr>
        <w:t xml:space="preserve"> limit the current from U3, allowing the transistors to safely drive the </w:t>
      </w:r>
      <w:r w:rsidRPr="008A43FF">
        <w:rPr>
          <w:b/>
          <w:bCs/>
          <w:lang w:val="en-PK"/>
        </w:rPr>
        <w:t>10Ω load (R11)</w:t>
      </w:r>
      <w:r w:rsidRPr="008A43FF">
        <w:rPr>
          <w:lang w:val="en-PK"/>
        </w:rPr>
        <w:t xml:space="preserve"> with up to 500mA of current.</w:t>
      </w:r>
    </w:p>
    <w:p w14:paraId="2DA0B9CE" w14:textId="77777777" w:rsidR="008A43FF" w:rsidRDefault="008A43FF" w:rsidP="008A43FF">
      <w:pPr>
        <w:pStyle w:val="figurecaption"/>
        <w:numPr>
          <w:ilvl w:val="0"/>
          <w:numId w:val="0"/>
        </w:numPr>
      </w:pPr>
    </w:p>
    <w:p w14:paraId="302C4A6C" w14:textId="5A9081FE" w:rsidR="00506DFC" w:rsidRDefault="008A43FF" w:rsidP="00506DFC">
      <w:pPr>
        <w:pStyle w:val="NormalWeb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D7C217" wp14:editId="0FB251AE">
            <wp:extent cx="2948518" cy="1721485"/>
            <wp:effectExtent l="0" t="0" r="4445" b="0"/>
            <wp:docPr id="120160358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0160358" name="Picture 1201603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634" cy="17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AD85" w14:textId="39BD922F" w:rsidR="00506DFC" w:rsidRDefault="008A43FF" w:rsidP="008A43FF">
      <w:pPr>
        <w:pStyle w:val="figurecaption"/>
        <w:numPr>
          <w:ilvl w:val="0"/>
          <w:numId w:val="0"/>
        </w:numPr>
      </w:pPr>
      <w:r>
        <w:t>Fig. 2. Hardware</w:t>
      </w:r>
    </w:p>
    <w:p w14:paraId="7DF51612" w14:textId="17C8A338" w:rsidR="00506DFC" w:rsidRPr="009C259A" w:rsidRDefault="00506DFC" w:rsidP="00506DFC">
      <w:pPr>
        <w:pStyle w:val="NormalWeb"/>
        <w:rPr>
          <w:i/>
          <w:iCs/>
        </w:rPr>
      </w:pPr>
    </w:p>
    <w:p w14:paraId="1AC74628" w14:textId="77777777" w:rsidR="008A43FF" w:rsidRDefault="00CD6D81" w:rsidP="00CD6D81">
      <w:pPr>
        <w:pStyle w:val="Heading1"/>
        <w:numPr>
          <w:ilvl w:val="0"/>
          <w:numId w:val="0"/>
        </w:numPr>
        <w:jc w:val="both"/>
        <w:rPr>
          <w:rStyle w:val="Strong"/>
          <w:b w:val="0"/>
          <w:bCs w:val="0"/>
        </w:rPr>
      </w:pPr>
      <w:r w:rsidRPr="00CD6D81">
        <w:rPr>
          <w:b/>
          <w:bCs/>
        </w:rPr>
        <w:lastRenderedPageBreak/>
        <w:t xml:space="preserve"> </w:t>
      </w:r>
    </w:p>
    <w:p w14:paraId="63E422D7" w14:textId="77777777" w:rsidR="00086BA4" w:rsidRPr="00086BA4" w:rsidRDefault="00086BA4" w:rsidP="00086BA4">
      <w:pPr>
        <w:pStyle w:val="Heading1"/>
        <w:numPr>
          <w:ilvl w:val="0"/>
          <w:numId w:val="0"/>
        </w:numPr>
        <w:rPr>
          <w:lang w:val="en-PK"/>
        </w:rPr>
      </w:pPr>
      <w:r w:rsidRPr="00086BA4">
        <w:rPr>
          <w:rStyle w:val="Strong"/>
          <w:b w:val="0"/>
          <w:bCs w:val="0"/>
        </w:rPr>
        <w:drawing>
          <wp:inline distT="0" distB="0" distL="0" distR="0" wp14:anchorId="5DE3F107" wp14:editId="4BAB97B3">
            <wp:extent cx="3089910" cy="1249680"/>
            <wp:effectExtent l="0" t="0" r="0" b="7620"/>
            <wp:docPr id="16151808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1518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BA4">
        <w:rPr>
          <w:lang w:val="en-PK"/>
        </w:rPr>
        <w:t>Calculations and Design Values</w:t>
      </w:r>
    </w:p>
    <w:p w14:paraId="42196B32" w14:textId="77777777" w:rsidR="00086BA4" w:rsidRPr="00086BA4" w:rsidRDefault="00086BA4" w:rsidP="00086BA4">
      <w:pPr>
        <w:pStyle w:val="Heading1"/>
        <w:numPr>
          <w:ilvl w:val="0"/>
          <w:numId w:val="29"/>
        </w:numPr>
        <w:jc w:val="both"/>
        <w:rPr>
          <w:lang w:val="en-PK"/>
        </w:rPr>
      </w:pPr>
      <w:r w:rsidRPr="00086BA4">
        <w:rPr>
          <w:lang w:val="en-PK"/>
        </w:rPr>
        <w:t>Frequency ($f$): Calculated using the formula $f \approx 1 / (4 \cdot R_{total} \cdot C)$, where $R_{total}$ is the sum of R1 and the pot Rfreq.</w:t>
      </w:r>
    </w:p>
    <w:p w14:paraId="643235E1" w14:textId="77777777" w:rsidR="00086BA4" w:rsidRPr="00086BA4" w:rsidRDefault="00086BA4" w:rsidP="00086BA4">
      <w:pPr>
        <w:pStyle w:val="Heading1"/>
        <w:numPr>
          <w:ilvl w:val="0"/>
          <w:numId w:val="29"/>
        </w:numPr>
        <w:jc w:val="both"/>
        <w:rPr>
          <w:lang w:val="en-PK"/>
        </w:rPr>
      </w:pPr>
      <w:r w:rsidRPr="00086BA4">
        <w:rPr>
          <w:lang w:val="en-PK"/>
        </w:rPr>
        <w:t>Hysteresis ($\beta$): Set by $R3 / (R2 + R3) = 0.5$. This ensures the triangle wave swings to half the supply voltage before the square wave flips.</w:t>
      </w:r>
    </w:p>
    <w:p w14:paraId="7549D4F9" w14:textId="77777777" w:rsidR="00086BA4" w:rsidRPr="00086BA4" w:rsidRDefault="00086BA4" w:rsidP="00086BA4">
      <w:pPr>
        <w:pStyle w:val="Heading1"/>
        <w:numPr>
          <w:ilvl w:val="0"/>
          <w:numId w:val="29"/>
        </w:numPr>
        <w:jc w:val="both"/>
        <w:rPr>
          <w:lang w:val="en-PK"/>
        </w:rPr>
      </w:pPr>
      <w:r w:rsidRPr="00086BA4">
        <w:rPr>
          <w:lang w:val="en-PK"/>
        </w:rPr>
        <w:t>Output Power: Designed for $P = I^2 \cdot R$. At 500mA into 10Ω, the stage handles significant power, requiring the BD139/140 to be used with heat sinks in a physical build.</w:t>
      </w:r>
    </w:p>
    <w:p w14:paraId="26AF997F" w14:textId="2C7C454D" w:rsidR="00397225" w:rsidRDefault="00397225" w:rsidP="00086BA4">
      <w:pPr>
        <w:pStyle w:val="Heading1"/>
        <w:numPr>
          <w:ilvl w:val="0"/>
          <w:numId w:val="0"/>
        </w:numPr>
        <w:jc w:val="both"/>
      </w:pPr>
    </w:p>
    <w:p w14:paraId="56240DAA" w14:textId="0FB4751E" w:rsidR="00086BA4" w:rsidRPr="00086BA4" w:rsidRDefault="00FC1E38" w:rsidP="00FC1E38">
      <w:pPr>
        <w:pStyle w:val="NormalWeb"/>
        <w:ind w:start="10.80pt"/>
        <w:rPr>
          <w:sz w:val="20"/>
          <w:szCs w:val="20"/>
          <w:lang w:val="en-PK"/>
        </w:rPr>
      </w:pPr>
      <w:r>
        <w:rPr>
          <w:sz w:val="20"/>
          <w:szCs w:val="20"/>
          <w:lang w:val="en-PK"/>
        </w:rPr>
        <w:t xml:space="preserve">               </w:t>
      </w:r>
      <w:r w:rsidR="00086BA4" w:rsidRPr="00086BA4">
        <w:rPr>
          <w:sz w:val="20"/>
          <w:szCs w:val="20"/>
          <w:lang w:val="en-PK"/>
        </w:rPr>
        <w:t xml:space="preserve"> Simulation and Results</w:t>
      </w:r>
    </w:p>
    <w:p w14:paraId="402D282C" w14:textId="77777777" w:rsidR="00086BA4" w:rsidRPr="00086BA4" w:rsidRDefault="00086BA4" w:rsidP="00086BA4">
      <w:pPr>
        <w:pStyle w:val="NormalWeb"/>
        <w:rPr>
          <w:sz w:val="20"/>
          <w:szCs w:val="20"/>
          <w:lang w:val="en-PK"/>
        </w:rPr>
      </w:pPr>
      <w:r w:rsidRPr="00086BA4">
        <w:rPr>
          <w:sz w:val="20"/>
          <w:szCs w:val="20"/>
          <w:lang w:val="en-PK"/>
        </w:rPr>
        <w:t xml:space="preserve">The project was validated using </w:t>
      </w:r>
      <w:proofErr w:type="spellStart"/>
      <w:r w:rsidRPr="00086BA4">
        <w:rPr>
          <w:b/>
          <w:bCs/>
          <w:sz w:val="20"/>
          <w:szCs w:val="20"/>
          <w:lang w:val="en-PK"/>
        </w:rPr>
        <w:t>LTspice</w:t>
      </w:r>
      <w:proofErr w:type="spellEnd"/>
      <w:r w:rsidRPr="00086BA4">
        <w:rPr>
          <w:sz w:val="20"/>
          <w:szCs w:val="20"/>
          <w:lang w:val="en-PK"/>
        </w:rPr>
        <w:t xml:space="preserve"> (as seen in the provided schematic). </w:t>
      </w:r>
      <w:proofErr w:type="gramStart"/>
      <w:r w:rsidRPr="00086BA4">
        <w:rPr>
          <w:sz w:val="20"/>
          <w:szCs w:val="20"/>
          <w:lang w:val="en-PK"/>
        </w:rPr>
        <w:t>The .</w:t>
      </w:r>
      <w:proofErr w:type="spellStart"/>
      <w:r w:rsidRPr="00086BA4">
        <w:rPr>
          <w:sz w:val="20"/>
          <w:szCs w:val="20"/>
          <w:lang w:val="en-PK"/>
        </w:rPr>
        <w:t>tran</w:t>
      </w:r>
      <w:proofErr w:type="spellEnd"/>
      <w:proofErr w:type="gramEnd"/>
      <w:r w:rsidRPr="00086BA4">
        <w:rPr>
          <w:sz w:val="20"/>
          <w:szCs w:val="20"/>
          <w:lang w:val="en-PK"/>
        </w:rPr>
        <w:t xml:space="preserve"> 10m command was used to observe several cycles of the 10kHz waveform.</w:t>
      </w:r>
    </w:p>
    <w:p w14:paraId="1F6AEBAA" w14:textId="77777777" w:rsidR="00086BA4" w:rsidRPr="00086BA4" w:rsidRDefault="00086BA4" w:rsidP="00086BA4">
      <w:pPr>
        <w:pStyle w:val="NormalWeb"/>
        <w:numPr>
          <w:ilvl w:val="0"/>
          <w:numId w:val="30"/>
        </w:numPr>
        <w:rPr>
          <w:sz w:val="20"/>
          <w:szCs w:val="20"/>
          <w:lang w:val="en-PK"/>
        </w:rPr>
      </w:pPr>
      <w:r w:rsidRPr="00086BA4">
        <w:rPr>
          <w:sz w:val="20"/>
          <w:szCs w:val="20"/>
          <w:lang w:val="en-PK"/>
        </w:rPr>
        <w:t>Square Wave Output</w:t>
      </w:r>
      <w:r w:rsidRPr="00086BA4">
        <w:rPr>
          <w:b/>
          <w:bCs/>
          <w:sz w:val="20"/>
          <w:szCs w:val="20"/>
          <w:lang w:val="en-PK"/>
        </w:rPr>
        <w:t>:</w:t>
      </w:r>
      <w:r w:rsidRPr="00086BA4">
        <w:rPr>
          <w:sz w:val="20"/>
          <w:szCs w:val="20"/>
          <w:lang w:val="en-PK"/>
        </w:rPr>
        <w:t xml:space="preserve"> Observed at the output of U1 with sharp transitions.</w:t>
      </w:r>
    </w:p>
    <w:p w14:paraId="63DF9DC4" w14:textId="77777777" w:rsidR="00086BA4" w:rsidRPr="00086BA4" w:rsidRDefault="00086BA4" w:rsidP="00086BA4">
      <w:pPr>
        <w:pStyle w:val="NormalWeb"/>
        <w:numPr>
          <w:ilvl w:val="0"/>
          <w:numId w:val="30"/>
        </w:numPr>
        <w:rPr>
          <w:lang w:val="en-PK"/>
        </w:rPr>
      </w:pPr>
      <w:r w:rsidRPr="00086BA4">
        <w:rPr>
          <w:sz w:val="20"/>
          <w:szCs w:val="20"/>
          <w:lang w:val="en-PK"/>
        </w:rPr>
        <w:t>Triangle Wave Output</w:t>
      </w:r>
      <w:r w:rsidRPr="00086BA4">
        <w:rPr>
          <w:b/>
          <w:bCs/>
          <w:sz w:val="20"/>
          <w:szCs w:val="20"/>
          <w:lang w:val="en-PK"/>
        </w:rPr>
        <w:t>:</w:t>
      </w:r>
      <w:r w:rsidRPr="00086BA4">
        <w:rPr>
          <w:sz w:val="20"/>
          <w:szCs w:val="20"/>
          <w:lang w:val="en-PK"/>
        </w:rPr>
        <w:t xml:space="preserve"> Observed at the emitter junction of Q1/Q2, showing linear ramps and adjustable amplitude</w:t>
      </w:r>
      <w:r w:rsidRPr="00086BA4">
        <w:rPr>
          <w:lang w:val="en-PK"/>
        </w:rPr>
        <w:t>.</w:t>
      </w:r>
    </w:p>
    <w:p w14:paraId="272B28A5" w14:textId="73AD2DCF" w:rsidR="00CD6D81" w:rsidRDefault="00CD6D81" w:rsidP="00CD6D81">
      <w:pPr>
        <w:pStyle w:val="NormalWeb"/>
        <w:rPr>
          <w:sz w:val="20"/>
          <w:szCs w:val="20"/>
        </w:rPr>
      </w:pPr>
      <w:r w:rsidRPr="00CD6D81">
        <w:rPr>
          <w:sz w:val="20"/>
          <w:szCs w:val="20"/>
        </w:rPr>
        <w:t>.</w:t>
      </w:r>
    </w:p>
    <w:p w14:paraId="76BCA129" w14:textId="3E057117" w:rsidR="00CD6D81" w:rsidRPr="00CD6D81" w:rsidRDefault="00086BA4" w:rsidP="00CD6D81">
      <w:pPr>
        <w:pStyle w:val="NormalWeb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D04A48" wp14:editId="68952B41">
            <wp:extent cx="3089910" cy="1368425"/>
            <wp:effectExtent l="0" t="0" r="0" b="3175"/>
            <wp:docPr id="605288565" name="Picture 6" descr="A screenshot of a computer screen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05288565" name="Picture 6" descr="A screenshot of a computer scree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2798" w14:textId="09E20D88" w:rsidR="00506DFC" w:rsidRDefault="00506DFC" w:rsidP="00FC1E38">
      <w:pPr>
        <w:pStyle w:val="figurecaption"/>
        <w:numPr>
          <w:ilvl w:val="0"/>
          <w:numId w:val="0"/>
        </w:numPr>
      </w:pPr>
    </w:p>
    <w:p w14:paraId="1BD9FF1D" w14:textId="09B5E637" w:rsidR="00FC1E38" w:rsidRPr="00FC1E38" w:rsidRDefault="00FC1E38" w:rsidP="00FC1E38">
      <w:pPr>
        <w:ind w:start="10.80pt"/>
        <w:jc w:val="both"/>
        <w:rPr>
          <w:lang w:val="en-PK"/>
        </w:rPr>
      </w:pPr>
      <w:r>
        <w:rPr>
          <w:b/>
          <w:bCs/>
          <w:lang w:val="en-PK"/>
        </w:rPr>
        <w:t xml:space="preserve">                 </w:t>
      </w:r>
      <w:r w:rsidRPr="00FC1E38">
        <w:rPr>
          <w:lang w:val="en-PK"/>
        </w:rPr>
        <w:t xml:space="preserve"> </w:t>
      </w:r>
      <w:r w:rsidRPr="00FC1E38">
        <w:rPr>
          <w:lang w:val="en-PK"/>
        </w:rPr>
        <w:t>Limitations and Future Scope</w:t>
      </w:r>
    </w:p>
    <w:p w14:paraId="151CCE09" w14:textId="77777777" w:rsidR="00FC1E38" w:rsidRPr="00FC1E38" w:rsidRDefault="00FC1E38" w:rsidP="00FC1E38">
      <w:pPr>
        <w:ind w:start="36pt"/>
        <w:jc w:val="both"/>
        <w:rPr>
          <w:lang w:val="en-PK"/>
        </w:rPr>
      </w:pPr>
      <w:r w:rsidRPr="00FC1E38">
        <w:rPr>
          <w:lang w:val="en-PK"/>
        </w:rPr>
        <w:t>Crossover Distortion</w:t>
      </w:r>
      <w:r w:rsidRPr="00FC1E38">
        <w:rPr>
          <w:b/>
          <w:bCs/>
          <w:lang w:val="en-PK"/>
        </w:rPr>
        <w:t>:</w:t>
      </w:r>
      <w:r w:rsidRPr="00FC1E38">
        <w:rPr>
          <w:lang w:val="en-PK"/>
        </w:rPr>
        <w:t xml:space="preserve"> The current Class B push-pull stage may exhibit minor crossover distortion at the 0V crossing.</w:t>
      </w:r>
    </w:p>
    <w:p w14:paraId="7FD0D641" w14:textId="77777777" w:rsidR="00FC1E38" w:rsidRDefault="00FC1E38" w:rsidP="00FC1E38">
      <w:pPr>
        <w:ind w:start="36pt"/>
        <w:jc w:val="both"/>
        <w:rPr>
          <w:lang w:val="en-PK"/>
        </w:rPr>
      </w:pPr>
      <w:r w:rsidRPr="00FC1E38">
        <w:rPr>
          <w:lang w:val="en-PK"/>
        </w:rPr>
        <w:t>Thermal Management</w:t>
      </w:r>
      <w:r w:rsidRPr="00FC1E38">
        <w:rPr>
          <w:b/>
          <w:bCs/>
          <w:lang w:val="en-PK"/>
        </w:rPr>
        <w:t>:</w:t>
      </w:r>
      <w:r w:rsidRPr="00FC1E38">
        <w:rPr>
          <w:lang w:val="en-PK"/>
        </w:rPr>
        <w:t xml:space="preserve"> Driving 500mA continuously into 10Ω generates heat; future versions should include active cooling.</w:t>
      </w:r>
    </w:p>
    <w:p w14:paraId="0236F7EC" w14:textId="77777777" w:rsidR="00FC1E38" w:rsidRDefault="00FC1E38" w:rsidP="00FC1E38">
      <w:pPr>
        <w:ind w:start="36pt"/>
        <w:jc w:val="both"/>
        <w:rPr>
          <w:lang w:val="en-PK"/>
        </w:rPr>
      </w:pPr>
    </w:p>
    <w:p w14:paraId="0EAB6BF8" w14:textId="09B8663D" w:rsidR="00FC1E38" w:rsidRPr="00FC1E38" w:rsidRDefault="00FC1E38" w:rsidP="00FC1E38">
      <w:pPr>
        <w:ind w:start="36pt"/>
        <w:jc w:val="both"/>
        <w:rPr>
          <w:lang w:val="en-PK"/>
        </w:rPr>
      </w:pPr>
      <w:r w:rsidRPr="00FC1E38">
        <w:rPr>
          <w:lang w:val="en-PK"/>
        </w:rPr>
        <w:t>Expanded Range</w:t>
      </w:r>
      <w:r w:rsidRPr="00FC1E38">
        <w:rPr>
          <w:b/>
          <w:bCs/>
          <w:lang w:val="en-PK"/>
        </w:rPr>
        <w:t>:</w:t>
      </w:r>
      <w:r w:rsidRPr="00FC1E38">
        <w:rPr>
          <w:lang w:val="en-PK"/>
        </w:rPr>
        <w:t xml:space="preserve"> Adding a rotary switch to swap C1/C2 values could expand the frequency range from Hz to </w:t>
      </w:r>
      <w:proofErr w:type="spellStart"/>
      <w:r w:rsidRPr="00FC1E38">
        <w:rPr>
          <w:lang w:val="en-PK"/>
        </w:rPr>
        <w:t>MHz.</w:t>
      </w:r>
      <w:proofErr w:type="spellEnd"/>
    </w:p>
    <w:p w14:paraId="5FF3879C" w14:textId="4868FD01" w:rsidR="00CD6D81" w:rsidRDefault="00CD6D81" w:rsidP="00CD6D81"/>
    <w:p w14:paraId="1CA6637C" w14:textId="2B567D85" w:rsidR="00CD6D81" w:rsidRDefault="00CD6D81" w:rsidP="00506DFC">
      <w:pPr>
        <w:pStyle w:val="Heading1"/>
        <w:numPr>
          <w:ilvl w:val="0"/>
          <w:numId w:val="0"/>
        </w:numPr>
        <w:jc w:val="both"/>
      </w:pPr>
      <w:r>
        <w:rPr>
          <w:rStyle w:val="Strong"/>
          <w:b w:val="0"/>
          <w:bCs w:val="0"/>
        </w:rPr>
        <w:t xml:space="preserve"> Conclusion</w:t>
      </w:r>
    </w:p>
    <w:p w14:paraId="7D63E1FB" w14:textId="77777777" w:rsidR="00FC1E38" w:rsidRPr="00FC1E38" w:rsidRDefault="00FC1E38" w:rsidP="00FC1E38">
      <w:pPr>
        <w:pStyle w:val="NormalWeb"/>
        <w:rPr>
          <w:sz w:val="20"/>
          <w:szCs w:val="20"/>
          <w:lang w:val="en-PK"/>
        </w:rPr>
      </w:pPr>
      <w:r w:rsidRPr="00FC1E38">
        <w:rPr>
          <w:sz w:val="20"/>
          <w:szCs w:val="20"/>
          <w:lang w:val="en-PK"/>
        </w:rPr>
        <w:t>This project successfully demonstrates the implementation of a high-current function generator. By using a Schmitt Trigger/Integrator loop, stable 10kHz waveforms were achieved. The addition of a discrete transistor power stage ensures the device is practical for driving real-world low-impedance loads, bridging the gap between low-power signal processing and power electronics.</w:t>
      </w:r>
    </w:p>
    <w:p w14:paraId="36435088" w14:textId="11D1D056" w:rsidR="00CD6D81" w:rsidRPr="00CD6D81" w:rsidRDefault="00CD6D81" w:rsidP="00CD6D81">
      <w:pPr>
        <w:pStyle w:val="NormalWeb"/>
        <w:rPr>
          <w:sz w:val="20"/>
          <w:szCs w:val="20"/>
        </w:rPr>
      </w:pPr>
      <w:r w:rsidRPr="00CD6D81">
        <w:rPr>
          <w:sz w:val="20"/>
          <w:szCs w:val="20"/>
        </w:rPr>
        <w:t>.</w:t>
      </w:r>
    </w:p>
    <w:p w14:paraId="4F754BFE" w14:textId="2915E7C3" w:rsidR="00CD6D81" w:rsidRDefault="00CD6D81" w:rsidP="00CD6D81"/>
    <w:p w14:paraId="61F14043" w14:textId="77777777" w:rsidR="00CD6D81" w:rsidRDefault="00CD6D81" w:rsidP="00506DFC">
      <w:pPr>
        <w:pStyle w:val="Heading1"/>
        <w:numPr>
          <w:ilvl w:val="0"/>
          <w:numId w:val="0"/>
        </w:numPr>
        <w:jc w:val="both"/>
      </w:pPr>
      <w:r>
        <w:rPr>
          <w:rStyle w:val="Strong"/>
          <w:b w:val="0"/>
          <w:bCs w:val="0"/>
        </w:rPr>
        <w:t>References</w:t>
      </w:r>
    </w:p>
    <w:p w14:paraId="7F3B473E" w14:textId="5CC66A9A" w:rsidR="00CD6D81" w:rsidRPr="00CD6D81" w:rsidRDefault="00FC1E38" w:rsidP="00CD6D81">
      <w:pPr>
        <w:pStyle w:val="NormalWeb"/>
        <w:rPr>
          <w:i/>
        </w:rPr>
      </w:pPr>
      <w:r w:rsidRPr="00FC1E38">
        <w:rPr>
          <w:i/>
        </w:rPr>
        <w:t xml:space="preserve">[1] </w:t>
      </w:r>
      <w:proofErr w:type="spellStart"/>
      <w:r w:rsidRPr="00FC1E38">
        <w:rPr>
          <w:i/>
        </w:rPr>
        <w:t>GeeksforGeeks</w:t>
      </w:r>
      <w:proofErr w:type="spellEnd"/>
      <w:r w:rsidRPr="00FC1E38">
        <w:rPr>
          <w:i/>
        </w:rPr>
        <w:t xml:space="preserve">, "Schmitt Trigger," </w:t>
      </w:r>
      <w:proofErr w:type="spellStart"/>
      <w:r w:rsidRPr="00FC1E38">
        <w:rPr>
          <w:i/>
          <w:iCs/>
        </w:rPr>
        <w:t>GeeksforGeeks</w:t>
      </w:r>
      <w:proofErr w:type="spellEnd"/>
      <w:r w:rsidRPr="00FC1E38">
        <w:rPr>
          <w:i/>
          <w:iCs/>
        </w:rPr>
        <w:t xml:space="preserve"> Electronics Engineering</w:t>
      </w:r>
      <w:r w:rsidRPr="00FC1E38">
        <w:rPr>
          <w:i/>
        </w:rPr>
        <w:t>, Jul. 23, 2025. [Online].</w:t>
      </w:r>
      <w:r w:rsidR="00CD6D81" w:rsidRPr="00CD6D81">
        <w:rPr>
          <w:i/>
        </w:rPr>
        <w:br/>
      </w:r>
      <w:r w:rsidRPr="00FC1E38">
        <w:rPr>
          <w:i/>
        </w:rPr>
        <w:t xml:space="preserve">[2] Electronics Tutorials, "Op-amp Integrator," </w:t>
      </w:r>
      <w:r w:rsidRPr="00FC1E38">
        <w:rPr>
          <w:i/>
          <w:iCs/>
        </w:rPr>
        <w:t>Electronics Tutorials</w:t>
      </w:r>
      <w:r w:rsidRPr="00FC1E38">
        <w:rPr>
          <w:i/>
        </w:rPr>
        <w:t>, 2025. [Online].</w:t>
      </w:r>
    </w:p>
    <w:p w14:paraId="43E9F49C" w14:textId="53816F30" w:rsidR="00836367" w:rsidRPr="00F44186" w:rsidRDefault="00836367" w:rsidP="00506DFC">
      <w:pPr>
        <w:pStyle w:val="BodyText"/>
        <w:ind w:firstLine="0pt"/>
        <w:rPr>
          <w:b/>
          <w:color w:val="00B0F0"/>
        </w:rPr>
        <w:sectPr w:rsidR="00836367" w:rsidRPr="00F44186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0159E230" w14:textId="7A18D01E" w:rsidR="009303D9" w:rsidRPr="00FC1E38" w:rsidRDefault="00FC1E38" w:rsidP="00506DFC">
      <w:pPr>
        <w:jc w:val="both"/>
        <w:rPr>
          <w:sz w:val="16"/>
          <w:szCs w:val="16"/>
        </w:rPr>
      </w:pPr>
      <w:r w:rsidRPr="00FC1E38">
        <w:rPr>
          <w:sz w:val="16"/>
          <w:szCs w:val="16"/>
        </w:rPr>
        <w:t>Fig. 3. Simulation Result</w:t>
      </w:r>
    </w:p>
    <w:sectPr w:rsidR="009303D9" w:rsidRPr="00FC1E38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14:paraId="32735708" w14:textId="77777777" w:rsidR="00250988" w:rsidRDefault="00250988" w:rsidP="001A3B3D">
      <w:r>
        <w:separator/>
      </w:r>
    </w:p>
  </w:endnote>
  <w:endnote w:type="continuationSeparator" w:id="0">
    <w:p w14:paraId="2F4C794A" w14:textId="77777777" w:rsidR="00250988" w:rsidRDefault="0025098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61843FB1" w14:textId="1EFE09F3" w:rsidR="001A3B3D" w:rsidRPr="006F6D3D" w:rsidRDefault="00FA56F6" w:rsidP="0056610F">
    <w:pPr>
      <w:pStyle w:val="Footer"/>
      <w:jc w:val="start"/>
      <w:rPr>
        <w:sz w:val="16"/>
        <w:szCs w:val="16"/>
      </w:rPr>
    </w:pPr>
    <w:r>
      <w:rPr>
        <w:sz w:val="16"/>
        <w:szCs w:val="16"/>
      </w:rPr>
      <w:t xml:space="preserve"> ©2025 </w:t>
    </w:r>
    <w:r w:rsidR="001A3B3D" w:rsidRPr="006F6D3D">
      <w:rPr>
        <w:sz w:val="16"/>
        <w:szCs w:val="16"/>
      </w:rPr>
      <w:t>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14:paraId="56FDB944" w14:textId="77777777" w:rsidR="00250988" w:rsidRDefault="00250988" w:rsidP="001A3B3D">
      <w:r>
        <w:separator/>
      </w:r>
    </w:p>
  </w:footnote>
  <w:footnote w:type="continuationSeparator" w:id="0">
    <w:p w14:paraId="05DE311E" w14:textId="77777777" w:rsidR="00250988" w:rsidRDefault="00250988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262F46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E46469B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30349B5E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0BCE247A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32B48462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004E02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8EB29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8CB45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A160E2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4AA2B01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E0116E9"/>
    <w:multiLevelType w:val="multilevel"/>
    <w:tmpl w:val="451A419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3C8632FE"/>
    <w:multiLevelType w:val="multilevel"/>
    <w:tmpl w:val="DF94EE5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17D99"/>
    <w:multiLevelType w:val="multilevel"/>
    <w:tmpl w:val="5F084F8E"/>
    <w:lvl w:ilvl="0">
      <w:start w:val="1"/>
      <w:numFmt w:val="bullet"/>
      <w:lvlText w:val=""/>
      <w:lvlJc w:val="start"/>
      <w:pPr>
        <w:tabs>
          <w:tab w:val="num" w:pos="25.10pt"/>
        </w:tabs>
        <w:ind w:start="25.10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61.10pt"/>
        </w:tabs>
        <w:ind w:start="61.10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97.10pt"/>
        </w:tabs>
        <w:ind w:start="97.10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33.10pt"/>
        </w:tabs>
        <w:ind w:start="133.10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69.10pt"/>
        </w:tabs>
        <w:ind w:start="169.1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05.10pt"/>
        </w:tabs>
        <w:ind w:start="205.10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41.10pt"/>
        </w:tabs>
        <w:ind w:start="241.10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77.10pt"/>
        </w:tabs>
        <w:ind w:start="277.10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13.10pt"/>
        </w:tabs>
        <w:ind w:start="313.10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53.45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123.1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5A6B0FF3"/>
    <w:multiLevelType w:val="multilevel"/>
    <w:tmpl w:val="4502EBA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97AE0"/>
    <w:multiLevelType w:val="multilevel"/>
    <w:tmpl w:val="5E789AB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39A8"/>
    <w:multiLevelType w:val="multilevel"/>
    <w:tmpl w:val="557875D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6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7D044449"/>
    <w:multiLevelType w:val="multilevel"/>
    <w:tmpl w:val="B468A1A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1684431413">
    <w:abstractNumId w:val="15"/>
  </w:num>
  <w:num w:numId="2" w16cid:durableId="1107771995">
    <w:abstractNumId w:val="25"/>
  </w:num>
  <w:num w:numId="3" w16cid:durableId="1380008822">
    <w:abstractNumId w:val="13"/>
  </w:num>
  <w:num w:numId="4" w16cid:durableId="280570244">
    <w:abstractNumId w:val="19"/>
  </w:num>
  <w:num w:numId="5" w16cid:durableId="1080177239">
    <w:abstractNumId w:val="19"/>
  </w:num>
  <w:num w:numId="6" w16cid:durableId="657732525">
    <w:abstractNumId w:val="19"/>
  </w:num>
  <w:num w:numId="7" w16cid:durableId="1419712649">
    <w:abstractNumId w:val="19"/>
  </w:num>
  <w:num w:numId="8" w16cid:durableId="1097023987">
    <w:abstractNumId w:val="21"/>
  </w:num>
  <w:num w:numId="9" w16cid:durableId="1835292899">
    <w:abstractNumId w:val="26"/>
  </w:num>
  <w:num w:numId="10" w16cid:durableId="752050509">
    <w:abstractNumId w:val="16"/>
  </w:num>
  <w:num w:numId="11" w16cid:durableId="300961096">
    <w:abstractNumId w:val="12"/>
  </w:num>
  <w:num w:numId="12" w16cid:durableId="1630474318">
    <w:abstractNumId w:val="11"/>
  </w:num>
  <w:num w:numId="13" w16cid:durableId="185410158">
    <w:abstractNumId w:val="0"/>
  </w:num>
  <w:num w:numId="14" w16cid:durableId="340399861">
    <w:abstractNumId w:val="10"/>
  </w:num>
  <w:num w:numId="15" w16cid:durableId="1487475436">
    <w:abstractNumId w:val="8"/>
  </w:num>
  <w:num w:numId="16" w16cid:durableId="1378433341">
    <w:abstractNumId w:val="7"/>
  </w:num>
  <w:num w:numId="17" w16cid:durableId="1204713294">
    <w:abstractNumId w:val="6"/>
  </w:num>
  <w:num w:numId="18" w16cid:durableId="743991452">
    <w:abstractNumId w:val="5"/>
  </w:num>
  <w:num w:numId="19" w16cid:durableId="1306276972">
    <w:abstractNumId w:val="9"/>
  </w:num>
  <w:num w:numId="20" w16cid:durableId="847254488">
    <w:abstractNumId w:val="4"/>
  </w:num>
  <w:num w:numId="21" w16cid:durableId="669526990">
    <w:abstractNumId w:val="3"/>
  </w:num>
  <w:num w:numId="22" w16cid:durableId="1169174079">
    <w:abstractNumId w:val="2"/>
  </w:num>
  <w:num w:numId="23" w16cid:durableId="1908151330">
    <w:abstractNumId w:val="1"/>
  </w:num>
  <w:num w:numId="24" w16cid:durableId="886457770">
    <w:abstractNumId w:val="20"/>
  </w:num>
  <w:num w:numId="25" w16cid:durableId="1967201628">
    <w:abstractNumId w:val="17"/>
  </w:num>
  <w:num w:numId="26" w16cid:durableId="832909548">
    <w:abstractNumId w:val="27"/>
  </w:num>
  <w:num w:numId="27" w16cid:durableId="1194459891">
    <w:abstractNumId w:val="23"/>
  </w:num>
  <w:num w:numId="28" w16cid:durableId="1188102775">
    <w:abstractNumId w:val="22"/>
  </w:num>
  <w:num w:numId="29" w16cid:durableId="1859082764">
    <w:abstractNumId w:val="14"/>
  </w:num>
  <w:num w:numId="30" w16cid:durableId="749961148">
    <w:abstractNumId w:val="18"/>
  </w:num>
  <w:num w:numId="31" w16cid:durableId="8567707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B2D"/>
    <w:rsid w:val="0004781E"/>
    <w:rsid w:val="00086BA4"/>
    <w:rsid w:val="0008758A"/>
    <w:rsid w:val="000C1E68"/>
    <w:rsid w:val="000C4438"/>
    <w:rsid w:val="000D36F9"/>
    <w:rsid w:val="001A2EFD"/>
    <w:rsid w:val="001A3B3D"/>
    <w:rsid w:val="001B67DC"/>
    <w:rsid w:val="001B7933"/>
    <w:rsid w:val="002254A9"/>
    <w:rsid w:val="00233D97"/>
    <w:rsid w:val="002347A2"/>
    <w:rsid w:val="00250988"/>
    <w:rsid w:val="002850E3"/>
    <w:rsid w:val="002E7CBA"/>
    <w:rsid w:val="002F527D"/>
    <w:rsid w:val="00354FCF"/>
    <w:rsid w:val="0035639D"/>
    <w:rsid w:val="00397225"/>
    <w:rsid w:val="003A19E2"/>
    <w:rsid w:val="003B2B40"/>
    <w:rsid w:val="003B4E04"/>
    <w:rsid w:val="003F5A08"/>
    <w:rsid w:val="00402641"/>
    <w:rsid w:val="004077E7"/>
    <w:rsid w:val="004107FB"/>
    <w:rsid w:val="00420716"/>
    <w:rsid w:val="004325FB"/>
    <w:rsid w:val="004432BA"/>
    <w:rsid w:val="0044407E"/>
    <w:rsid w:val="00447BB9"/>
    <w:rsid w:val="00454421"/>
    <w:rsid w:val="0046031D"/>
    <w:rsid w:val="0046692A"/>
    <w:rsid w:val="00473AC9"/>
    <w:rsid w:val="00495427"/>
    <w:rsid w:val="004D72B5"/>
    <w:rsid w:val="005067CE"/>
    <w:rsid w:val="00506DFC"/>
    <w:rsid w:val="00551B7F"/>
    <w:rsid w:val="0056610F"/>
    <w:rsid w:val="00570E95"/>
    <w:rsid w:val="00575BCA"/>
    <w:rsid w:val="00582C8E"/>
    <w:rsid w:val="005B0344"/>
    <w:rsid w:val="005B520E"/>
    <w:rsid w:val="005B65AE"/>
    <w:rsid w:val="005E2800"/>
    <w:rsid w:val="00605825"/>
    <w:rsid w:val="00645D22"/>
    <w:rsid w:val="00651A08"/>
    <w:rsid w:val="00654204"/>
    <w:rsid w:val="00670434"/>
    <w:rsid w:val="006B6B66"/>
    <w:rsid w:val="006F6D3D"/>
    <w:rsid w:val="007142F8"/>
    <w:rsid w:val="00715BEA"/>
    <w:rsid w:val="00740EEA"/>
    <w:rsid w:val="00794804"/>
    <w:rsid w:val="007B33F1"/>
    <w:rsid w:val="007B6DDA"/>
    <w:rsid w:val="007C0308"/>
    <w:rsid w:val="007C2FF2"/>
    <w:rsid w:val="007C6F08"/>
    <w:rsid w:val="007D6232"/>
    <w:rsid w:val="007E1AFF"/>
    <w:rsid w:val="007F1F99"/>
    <w:rsid w:val="007F768F"/>
    <w:rsid w:val="0080791D"/>
    <w:rsid w:val="00810E26"/>
    <w:rsid w:val="00816184"/>
    <w:rsid w:val="00836367"/>
    <w:rsid w:val="00873603"/>
    <w:rsid w:val="008A2C7D"/>
    <w:rsid w:val="008A43FF"/>
    <w:rsid w:val="008B6524"/>
    <w:rsid w:val="008C3C24"/>
    <w:rsid w:val="008C4B23"/>
    <w:rsid w:val="008F6E2C"/>
    <w:rsid w:val="009303D9"/>
    <w:rsid w:val="00933C64"/>
    <w:rsid w:val="00970D63"/>
    <w:rsid w:val="00972203"/>
    <w:rsid w:val="00994367"/>
    <w:rsid w:val="009C259A"/>
    <w:rsid w:val="009F1D79"/>
    <w:rsid w:val="00A059B3"/>
    <w:rsid w:val="00A46460"/>
    <w:rsid w:val="00AE3409"/>
    <w:rsid w:val="00B11A60"/>
    <w:rsid w:val="00B167C0"/>
    <w:rsid w:val="00B22613"/>
    <w:rsid w:val="00B44A76"/>
    <w:rsid w:val="00B66F5D"/>
    <w:rsid w:val="00B768D1"/>
    <w:rsid w:val="00BA1025"/>
    <w:rsid w:val="00BC3420"/>
    <w:rsid w:val="00BD5962"/>
    <w:rsid w:val="00BD670B"/>
    <w:rsid w:val="00BE7D3C"/>
    <w:rsid w:val="00BF5FF6"/>
    <w:rsid w:val="00C0207F"/>
    <w:rsid w:val="00C16117"/>
    <w:rsid w:val="00C174F8"/>
    <w:rsid w:val="00C3075A"/>
    <w:rsid w:val="00C37ACC"/>
    <w:rsid w:val="00C8040C"/>
    <w:rsid w:val="00C919A4"/>
    <w:rsid w:val="00C929B4"/>
    <w:rsid w:val="00CA4392"/>
    <w:rsid w:val="00CC393F"/>
    <w:rsid w:val="00CD6D81"/>
    <w:rsid w:val="00D2176E"/>
    <w:rsid w:val="00D632BE"/>
    <w:rsid w:val="00D72D06"/>
    <w:rsid w:val="00D7522C"/>
    <w:rsid w:val="00D7536F"/>
    <w:rsid w:val="00D76668"/>
    <w:rsid w:val="00E07383"/>
    <w:rsid w:val="00E165BC"/>
    <w:rsid w:val="00E204AA"/>
    <w:rsid w:val="00E61E12"/>
    <w:rsid w:val="00E7596C"/>
    <w:rsid w:val="00E878F2"/>
    <w:rsid w:val="00EB5191"/>
    <w:rsid w:val="00ED0149"/>
    <w:rsid w:val="00EF7DE3"/>
    <w:rsid w:val="00F03103"/>
    <w:rsid w:val="00F271DE"/>
    <w:rsid w:val="00F3774B"/>
    <w:rsid w:val="00F44186"/>
    <w:rsid w:val="00F627DA"/>
    <w:rsid w:val="00F7288F"/>
    <w:rsid w:val="00F847A6"/>
    <w:rsid w:val="00F9441B"/>
    <w:rsid w:val="00FA4C32"/>
    <w:rsid w:val="00FA56F6"/>
    <w:rsid w:val="00FC1E38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88898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123.1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NormalWeb">
    <w:name w:val="Normal (Web)"/>
    <w:basedOn w:val="Normal"/>
    <w:uiPriority w:val="99"/>
    <w:unhideWhenUsed/>
    <w:rsid w:val="00B167C0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67C0"/>
    <w:rPr>
      <w:b/>
      <w:bCs/>
    </w:rPr>
  </w:style>
  <w:style w:type="character" w:styleId="Emphasis">
    <w:name w:val="Emphasis"/>
    <w:basedOn w:val="DefaultParagraphFont"/>
    <w:uiPriority w:val="20"/>
    <w:qFormat/>
    <w:rsid w:val="00CD6D81"/>
    <w:rPr>
      <w:i/>
      <w:i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439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7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0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1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78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21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9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7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6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4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0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7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0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3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6684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936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94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460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77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242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7274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85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45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66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2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8366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0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238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339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774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265019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45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4360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4857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17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8481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74863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10118">
                              <w:marLeft w:val="6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52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2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18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749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2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49460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372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02192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36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486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5126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11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1460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07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3830">
              <w:marLeft w:val="0pt"/>
              <w:marRight w:val="0pt"/>
              <w:marTop w:val="0pt"/>
              <w:marBottom w:val="12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272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966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7637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64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020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131350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326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71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5015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312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16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386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4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1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0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4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8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6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9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4.png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0" Type="http://purl.oclc.org/ooxml/officeDocument/relationships/image" Target="media/image2.jpe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F829F5EF-D890-4F2B-9947-0FD947054B3C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6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u2024555</cp:lastModifiedBy>
  <cp:revision>2</cp:revision>
  <dcterms:created xsi:type="dcterms:W3CDTF">2025-12-26T08:03:00Z</dcterms:created>
  <dcterms:modified xsi:type="dcterms:W3CDTF">2025-12-26T08:03:00Z</dcterms:modified>
</cp:coreProperties>
</file>