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1B5711">
      <w:pPr>
        <w:jc w:val="center"/>
        <w:rPr>
          <w:b/>
          <w:bCs/>
          <w:color w:val="C00000"/>
          <w:sz w:val="36"/>
          <w:szCs w:val="36"/>
        </w:rPr>
      </w:pPr>
      <w:r>
        <w:rPr>
          <w:b/>
          <w:bCs/>
          <w:color w:val="C00000"/>
          <w:sz w:val="36"/>
          <w:szCs w:val="36"/>
        </w:rPr>
        <w:t xml:space="preserve">Week </w:t>
      </w:r>
      <w:r>
        <w:rPr>
          <w:rFonts w:hint="default"/>
          <w:b/>
          <w:bCs/>
          <w:color w:val="C00000"/>
          <w:sz w:val="36"/>
          <w:szCs w:val="36"/>
          <w:lang w:val="en-US"/>
        </w:rPr>
        <w:t>2</w:t>
      </w:r>
      <w:r>
        <w:rPr>
          <w:b/>
          <w:bCs/>
          <w:color w:val="C00000"/>
          <w:sz w:val="36"/>
          <w:szCs w:val="36"/>
        </w:rPr>
        <w:t xml:space="preserve"> –</w:t>
      </w:r>
      <w:r>
        <w:rPr>
          <w:rFonts w:hint="default"/>
          <w:b/>
          <w:bCs/>
          <w:color w:val="C00000"/>
          <w:sz w:val="36"/>
          <w:szCs w:val="36"/>
          <w:lang w:val="en-US"/>
        </w:rPr>
        <w:t xml:space="preserve">ETL Process of </w:t>
      </w:r>
      <w:r>
        <w:rPr>
          <w:b/>
          <w:bCs/>
          <w:color w:val="C00000"/>
          <w:sz w:val="36"/>
          <w:szCs w:val="36"/>
        </w:rPr>
        <w:t xml:space="preserve"> </w:t>
      </w:r>
      <w:r>
        <w:rPr>
          <w:rFonts w:hint="default"/>
          <w:b/>
          <w:bCs/>
          <w:color w:val="C00000"/>
          <w:sz w:val="36"/>
          <w:szCs w:val="36"/>
          <w:lang w:val="en-US"/>
        </w:rPr>
        <w:t xml:space="preserve">Master Table </w:t>
      </w:r>
      <w:r>
        <w:rPr>
          <w:b/>
          <w:bCs/>
          <w:color w:val="C00000"/>
          <w:sz w:val="36"/>
          <w:szCs w:val="36"/>
        </w:rPr>
        <w:t xml:space="preserve"> (Team Report)</w:t>
      </w:r>
    </w:p>
    <w:p w14:paraId="0A77B061">
      <w:pPr>
        <w:rPr>
          <w:b/>
          <w:bCs/>
          <w:sz w:val="22"/>
          <w:szCs w:val="22"/>
        </w:rPr>
      </w:pPr>
    </w:p>
    <w:p w14:paraId="1EAEFC32">
      <w:pPr>
        <w:rPr>
          <w:sz w:val="22"/>
          <w:szCs w:val="22"/>
        </w:rPr>
      </w:pPr>
      <w:r>
        <w:rPr>
          <w:b/>
          <w:bCs/>
          <w:sz w:val="22"/>
          <w:szCs w:val="22"/>
        </w:rPr>
        <w:t>Internship:</w:t>
      </w:r>
      <w:r>
        <w:rPr>
          <w:sz w:val="22"/>
          <w:szCs w:val="22"/>
        </w:rPr>
        <w:t xml:space="preserve"> Data Visualization Associate (Excelerate Virtual Internship)</w:t>
      </w:r>
      <w:r>
        <w:rPr>
          <w:sz w:val="22"/>
          <w:szCs w:val="22"/>
        </w:rPr>
        <w:br w:type="textWrapping"/>
      </w:r>
      <w:r>
        <w:rPr>
          <w:b/>
          <w:bCs/>
          <w:sz w:val="22"/>
          <w:szCs w:val="22"/>
        </w:rPr>
        <w:t xml:space="preserve">Week: </w:t>
      </w:r>
      <w:r>
        <w:rPr>
          <w:rFonts w:hint="default"/>
          <w:b/>
          <w:bCs/>
          <w:sz w:val="22"/>
          <w:szCs w:val="22"/>
          <w:lang w:val="en-US"/>
        </w:rPr>
        <w:t>2</w:t>
      </w:r>
      <w:r>
        <w:rPr>
          <w:sz w:val="22"/>
          <w:szCs w:val="22"/>
        </w:rPr>
        <w:t xml:space="preserve"> – Master Table Creation, ETL Procedure &amp; Data Quality Checks</w:t>
      </w:r>
      <w:r>
        <w:rPr>
          <w:sz w:val="22"/>
          <w:szCs w:val="22"/>
        </w:rPr>
        <w:br w:type="textWrapping"/>
      </w:r>
      <w:r>
        <w:rPr>
          <w:b/>
          <w:bCs/>
          <w:sz w:val="22"/>
          <w:szCs w:val="22"/>
        </w:rPr>
        <w:t xml:space="preserve">Team Contribution: </w:t>
      </w:r>
      <w:r>
        <w:rPr>
          <w:sz w:val="22"/>
          <w:szCs w:val="22"/>
        </w:rPr>
        <w:t>Joint report covering schema design, stored procedure development, and validation of the ETL process.</w:t>
      </w:r>
    </w:p>
    <w:p w14:paraId="5EAF2350">
      <w:pPr>
        <w:rPr>
          <w:sz w:val="22"/>
          <w:szCs w:val="22"/>
        </w:rPr>
      </w:pPr>
    </w:p>
    <w:p w14:paraId="28EF8FDE">
      <w:pPr>
        <w:rPr>
          <w:b/>
          <w:bCs/>
          <w:sz w:val="22"/>
          <w:szCs w:val="22"/>
        </w:rPr>
      </w:pPr>
      <w:r>
        <w:rPr>
          <w:b/>
          <w:bCs/>
          <w:sz w:val="22"/>
          <w:szCs w:val="22"/>
        </w:rPr>
        <w:t>Introduction</w:t>
      </w:r>
    </w:p>
    <w:p w14:paraId="63792226">
      <w:pPr>
        <w:rPr>
          <w:sz w:val="22"/>
          <w:szCs w:val="22"/>
        </w:rPr>
      </w:pPr>
      <w:r>
        <w:rPr>
          <w:sz w:val="22"/>
          <w:szCs w:val="22"/>
        </w:rPr>
        <w:t>During the first week of the Excelerate Data Visualization Internship, our team progressed from exploratory data analysis toward the integration and engineering phase.</w:t>
      </w:r>
      <w:r>
        <w:rPr>
          <w:rFonts w:hint="default"/>
          <w:sz w:val="22"/>
          <w:szCs w:val="22"/>
          <w:lang w:val="en-US"/>
        </w:rPr>
        <w:t>Then in 2</w:t>
      </w:r>
      <w:r>
        <w:rPr>
          <w:rFonts w:hint="default"/>
          <w:sz w:val="22"/>
          <w:szCs w:val="22"/>
          <w:vertAlign w:val="superscript"/>
          <w:lang w:val="en-US"/>
        </w:rPr>
        <w:t>nd</w:t>
      </w:r>
      <w:r>
        <w:rPr>
          <w:rFonts w:hint="default"/>
          <w:sz w:val="22"/>
          <w:szCs w:val="22"/>
          <w:lang w:val="en-US"/>
        </w:rPr>
        <w:t xml:space="preserve"> week, t</w:t>
      </w:r>
      <w:r>
        <w:rPr>
          <w:sz w:val="22"/>
          <w:szCs w:val="22"/>
        </w:rPr>
        <w:t>he focus was on consolidating multiple raw datasets into a single structured Master Table, supported by an automated ETL procedure. This stage was crucial for ensuring data consistency, accuracy, and efficiency, laying a strong foundation for the advanced visualization and analytical work in the upcoming weeks.</w:t>
      </w:r>
    </w:p>
    <w:p w14:paraId="6E72184B">
      <w:pPr>
        <w:rPr>
          <w:sz w:val="22"/>
          <w:szCs w:val="22"/>
        </w:rPr>
      </w:pPr>
    </w:p>
    <w:p w14:paraId="6B23FA73">
      <w:pPr>
        <w:rPr>
          <w:b/>
          <w:bCs/>
          <w:sz w:val="22"/>
          <w:szCs w:val="22"/>
        </w:rPr>
      </w:pPr>
      <w:r>
        <w:rPr>
          <w:b/>
          <w:bCs/>
          <w:sz w:val="22"/>
          <w:szCs w:val="22"/>
        </w:rPr>
        <w:t>Objectives</w:t>
      </w:r>
    </w:p>
    <w:p w14:paraId="31FD9C68">
      <w:pPr>
        <w:rPr>
          <w:sz w:val="22"/>
          <w:szCs w:val="22"/>
        </w:rPr>
      </w:pPr>
      <w:r>
        <w:rPr>
          <w:sz w:val="22"/>
          <w:szCs w:val="22"/>
        </w:rPr>
        <w:t>The objectives for this week included:</w:t>
      </w:r>
    </w:p>
    <w:p w14:paraId="1AA29C83">
      <w:pPr>
        <w:numPr>
          <w:ilvl w:val="0"/>
          <w:numId w:val="1"/>
        </w:numPr>
        <w:ind w:left="420" w:leftChars="0" w:hanging="420" w:firstLineChars="0"/>
        <w:rPr>
          <w:sz w:val="22"/>
          <w:szCs w:val="22"/>
        </w:rPr>
      </w:pPr>
      <w:r>
        <w:rPr>
          <w:sz w:val="22"/>
          <w:szCs w:val="22"/>
        </w:rPr>
        <w:t>Design and create the Master Table schema</w:t>
      </w:r>
    </w:p>
    <w:p w14:paraId="06489BF0">
      <w:pPr>
        <w:numPr>
          <w:ilvl w:val="0"/>
          <w:numId w:val="1"/>
        </w:numPr>
        <w:ind w:left="420" w:leftChars="0" w:hanging="420" w:firstLineChars="0"/>
        <w:rPr>
          <w:sz w:val="22"/>
          <w:szCs w:val="22"/>
        </w:rPr>
      </w:pPr>
      <w:r>
        <w:rPr>
          <w:sz w:val="22"/>
          <w:szCs w:val="22"/>
        </w:rPr>
        <w:t>Define constraints, keys, and indexes to ensure performance and integrity</w:t>
      </w:r>
    </w:p>
    <w:p w14:paraId="240B1DED">
      <w:pPr>
        <w:numPr>
          <w:ilvl w:val="0"/>
          <w:numId w:val="1"/>
        </w:numPr>
        <w:ind w:left="420" w:leftChars="0" w:hanging="420" w:firstLineChars="0"/>
        <w:rPr>
          <w:sz w:val="22"/>
          <w:szCs w:val="22"/>
        </w:rPr>
      </w:pPr>
      <w:r>
        <w:rPr>
          <w:sz w:val="22"/>
          <w:szCs w:val="22"/>
        </w:rPr>
        <w:t>Develop a stored procedure to automate extraction, transformation, and loading (ETL)</w:t>
      </w:r>
    </w:p>
    <w:p w14:paraId="1E7F0B71">
      <w:pPr>
        <w:numPr>
          <w:ilvl w:val="0"/>
          <w:numId w:val="1"/>
        </w:numPr>
        <w:ind w:left="420" w:leftChars="0" w:hanging="420" w:firstLineChars="0"/>
        <w:rPr>
          <w:sz w:val="22"/>
          <w:szCs w:val="22"/>
        </w:rPr>
      </w:pPr>
      <w:r>
        <w:rPr>
          <w:sz w:val="22"/>
          <w:szCs w:val="22"/>
        </w:rPr>
        <w:t>Apply cleaning rules for duplicates, missing values, and inconsistent text formats</w:t>
      </w:r>
    </w:p>
    <w:p w14:paraId="755D8D77">
      <w:pPr>
        <w:numPr>
          <w:ilvl w:val="0"/>
          <w:numId w:val="1"/>
        </w:numPr>
        <w:ind w:left="420" w:leftChars="0" w:hanging="420" w:firstLineChars="0"/>
        <w:rPr>
          <w:sz w:val="22"/>
          <w:szCs w:val="22"/>
        </w:rPr>
      </w:pPr>
      <w:r>
        <w:rPr>
          <w:sz w:val="22"/>
          <w:szCs w:val="22"/>
        </w:rPr>
        <w:t>Validate the process through quality checks and document findings in a Data Quality Report</w:t>
      </w:r>
    </w:p>
    <w:p w14:paraId="44E58576">
      <w:pPr>
        <w:rPr>
          <w:sz w:val="22"/>
          <w:szCs w:val="22"/>
        </w:rPr>
      </w:pPr>
    </w:p>
    <w:p w14:paraId="52F2EF80">
      <w:pPr>
        <w:rPr>
          <w:sz w:val="22"/>
          <w:szCs w:val="22"/>
        </w:rPr>
      </w:pPr>
    </w:p>
    <w:p w14:paraId="2D2B461C">
      <w:pPr>
        <w:rPr>
          <w:b/>
          <w:bCs/>
          <w:sz w:val="22"/>
          <w:szCs w:val="22"/>
        </w:rPr>
      </w:pPr>
      <w:r>
        <w:rPr>
          <w:b/>
          <w:bCs/>
          <w:sz w:val="22"/>
          <w:szCs w:val="22"/>
        </w:rPr>
        <w:t>List of Assigned Datasets</w:t>
      </w:r>
    </w:p>
    <w:p w14:paraId="5596A99D">
      <w:pPr>
        <w:rPr>
          <w:sz w:val="22"/>
          <w:szCs w:val="22"/>
        </w:rPr>
      </w:pPr>
    </w:p>
    <w:p w14:paraId="39F478F8">
      <w:pPr>
        <w:numPr>
          <w:ilvl w:val="0"/>
          <w:numId w:val="2"/>
        </w:numPr>
        <w:ind w:left="425" w:leftChars="0" w:hanging="425" w:firstLineChars="0"/>
        <w:rPr>
          <w:sz w:val="22"/>
          <w:szCs w:val="22"/>
        </w:rPr>
      </w:pPr>
      <w:r>
        <w:rPr>
          <w:sz w:val="22"/>
          <w:szCs w:val="22"/>
        </w:rPr>
        <w:t>User_data.csv</w:t>
      </w:r>
    </w:p>
    <w:p w14:paraId="1297F019">
      <w:pPr>
        <w:numPr>
          <w:ilvl w:val="0"/>
          <w:numId w:val="2"/>
        </w:numPr>
        <w:ind w:left="425" w:leftChars="0" w:hanging="425" w:firstLineChars="0"/>
        <w:rPr>
          <w:sz w:val="22"/>
          <w:szCs w:val="22"/>
        </w:rPr>
      </w:pPr>
      <w:r>
        <w:rPr>
          <w:sz w:val="22"/>
          <w:szCs w:val="22"/>
        </w:rPr>
        <w:t>Opportunity_Raw.csv</w:t>
      </w:r>
    </w:p>
    <w:p w14:paraId="194C19C9">
      <w:pPr>
        <w:numPr>
          <w:ilvl w:val="0"/>
          <w:numId w:val="2"/>
        </w:numPr>
        <w:ind w:left="425" w:leftChars="0" w:hanging="425" w:firstLineChars="0"/>
        <w:rPr>
          <w:sz w:val="22"/>
          <w:szCs w:val="22"/>
        </w:rPr>
      </w:pPr>
      <w:r>
        <w:rPr>
          <w:sz w:val="22"/>
          <w:szCs w:val="22"/>
        </w:rPr>
        <w:t>Cohort_Raw.csv</w:t>
      </w:r>
    </w:p>
    <w:p w14:paraId="5AAA4D45">
      <w:pPr>
        <w:numPr>
          <w:ilvl w:val="0"/>
          <w:numId w:val="2"/>
        </w:numPr>
        <w:ind w:left="425" w:leftChars="0" w:hanging="425" w:firstLineChars="0"/>
        <w:rPr>
          <w:sz w:val="22"/>
          <w:szCs w:val="22"/>
        </w:rPr>
      </w:pPr>
      <w:r>
        <w:rPr>
          <w:sz w:val="22"/>
          <w:szCs w:val="22"/>
        </w:rPr>
        <w:t>Marketing_data.csv</w:t>
      </w:r>
    </w:p>
    <w:p w14:paraId="6BF23282">
      <w:pPr>
        <w:numPr>
          <w:ilvl w:val="0"/>
          <w:numId w:val="2"/>
        </w:numPr>
        <w:ind w:left="425" w:leftChars="0" w:hanging="425" w:firstLineChars="0"/>
        <w:rPr>
          <w:sz w:val="22"/>
          <w:szCs w:val="22"/>
        </w:rPr>
      </w:pPr>
      <w:r>
        <w:rPr>
          <w:sz w:val="22"/>
          <w:szCs w:val="22"/>
        </w:rPr>
        <w:t>Learner_Opportunity_Raw.xlsx</w:t>
      </w:r>
    </w:p>
    <w:p w14:paraId="71B322BD">
      <w:pPr>
        <w:numPr>
          <w:ilvl w:val="0"/>
          <w:numId w:val="2"/>
        </w:numPr>
        <w:ind w:left="425" w:leftChars="0" w:hanging="425" w:firstLineChars="0"/>
        <w:rPr>
          <w:sz w:val="22"/>
          <w:szCs w:val="22"/>
        </w:rPr>
      </w:pPr>
      <w:r>
        <w:rPr>
          <w:sz w:val="22"/>
          <w:szCs w:val="22"/>
        </w:rPr>
        <w:t>Cognito_Raw2.xlsx</w:t>
      </w:r>
    </w:p>
    <w:p w14:paraId="31592B41">
      <w:pPr>
        <w:rPr>
          <w:sz w:val="22"/>
          <w:szCs w:val="22"/>
        </w:rPr>
      </w:pPr>
    </w:p>
    <w:p w14:paraId="1BFF8115">
      <w:pPr>
        <w:rPr>
          <w:sz w:val="22"/>
          <w:szCs w:val="22"/>
        </w:rPr>
      </w:pPr>
    </w:p>
    <w:p w14:paraId="7EA1FDDC">
      <w:pPr>
        <w:rPr>
          <w:sz w:val="22"/>
          <w:szCs w:val="22"/>
        </w:rPr>
      </w:pPr>
      <w:r>
        <w:rPr>
          <w:sz w:val="22"/>
          <w:szCs w:val="22"/>
        </w:rPr>
        <w:t>By the end of the week, the team successfully delivered a fully integrated Master Table, an ETL stored procedure that standardized and cleaned the raw inputs, and a Data Quality Report that documented issues detected, cleaning logic applied, and validation methods used. These deliverables ensure traceability, reproducibility, and high-quality data integration, establishing a solid groundwork for visualization and advanced analytics in the following stages of the internship.</w:t>
      </w:r>
    </w:p>
    <w:p w14:paraId="4869E3EB">
      <w:pPr>
        <w:rPr>
          <w:sz w:val="21"/>
          <w:szCs w:val="21"/>
        </w:rPr>
      </w:pPr>
    </w:p>
    <w:p w14:paraId="3D8BDC5A">
      <w:pPr>
        <w:rPr>
          <w:sz w:val="21"/>
          <w:szCs w:val="21"/>
        </w:rPr>
      </w:pPr>
    </w:p>
    <w:p w14:paraId="2780DB47">
      <w:pPr>
        <w:rPr>
          <w:sz w:val="21"/>
          <w:szCs w:val="21"/>
        </w:rPr>
      </w:pPr>
    </w:p>
    <w:p w14:paraId="4850A172">
      <w:pPr>
        <w:rPr>
          <w:sz w:val="21"/>
          <w:szCs w:val="21"/>
        </w:rPr>
      </w:pPr>
    </w:p>
    <w:p w14:paraId="0C1DCFE8">
      <w:pPr>
        <w:rPr>
          <w:sz w:val="21"/>
          <w:szCs w:val="21"/>
        </w:rPr>
      </w:pPr>
    </w:p>
    <w:p w14:paraId="7F4C1A8F">
      <w:pPr>
        <w:rPr>
          <w:sz w:val="21"/>
          <w:szCs w:val="21"/>
        </w:rPr>
      </w:pPr>
    </w:p>
    <w:p w14:paraId="34DFF9CE">
      <w:pPr>
        <w:rPr>
          <w:sz w:val="21"/>
          <w:szCs w:val="21"/>
        </w:rPr>
      </w:pPr>
    </w:p>
    <w:p w14:paraId="08AF0600">
      <w:pPr>
        <w:rPr>
          <w:sz w:val="21"/>
          <w:szCs w:val="21"/>
        </w:rPr>
      </w:pPr>
    </w:p>
    <w:p w14:paraId="651676D6">
      <w:pPr>
        <w:rPr>
          <w:sz w:val="21"/>
          <w:szCs w:val="21"/>
        </w:rPr>
      </w:pPr>
    </w:p>
    <w:p w14:paraId="684AF956">
      <w:pPr>
        <w:rPr>
          <w:sz w:val="21"/>
          <w:szCs w:val="21"/>
        </w:rPr>
      </w:pPr>
    </w:p>
    <w:p w14:paraId="6E70D0C2">
      <w:pPr>
        <w:rPr>
          <w:rFonts w:hint="default"/>
          <w:b/>
          <w:bCs/>
          <w:color w:val="C55A11" w:themeColor="accent2" w:themeShade="BF"/>
          <w:sz w:val="32"/>
          <w:szCs w:val="32"/>
          <w:lang w:val="en-US"/>
        </w:rPr>
      </w:pPr>
      <w:r>
        <w:rPr>
          <w:rFonts w:hint="default"/>
          <w:b/>
          <w:bCs/>
          <w:color w:val="C55A11" w:themeColor="accent2" w:themeShade="BF"/>
          <w:sz w:val="32"/>
          <w:szCs w:val="32"/>
          <w:lang w:val="en-US"/>
        </w:rPr>
        <w:t xml:space="preserve">Exploring All Datasets : </w:t>
      </w:r>
    </w:p>
    <w:p w14:paraId="52AB32EF">
      <w:pPr>
        <w:rPr>
          <w:rFonts w:hint="default"/>
          <w:sz w:val="21"/>
          <w:szCs w:val="21"/>
          <w:lang w:val="en-US"/>
        </w:rPr>
      </w:pPr>
    </w:p>
    <w:tbl>
      <w:tblPr>
        <w:tblStyle w:val="5"/>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168"/>
        <w:gridCol w:w="1501"/>
        <w:gridCol w:w="2306"/>
        <w:gridCol w:w="2441"/>
      </w:tblGrid>
      <w:tr w14:paraId="66C0EB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0" w:type="auto"/>
            <w:shd w:val="clear" w:color="auto" w:fill="auto"/>
            <w:vAlign w:val="center"/>
          </w:tcPr>
          <w:p w14:paraId="1259F538">
            <w:pPr>
              <w:keepNext w:val="0"/>
              <w:keepLines w:val="0"/>
              <w:widowControl/>
              <w:suppressLineNumbers w:val="0"/>
              <w:jc w:val="center"/>
              <w:rPr>
                <w:rFonts w:hint="default" w:ascii="Calibri" w:hAnsi="Calibri" w:cs="Calibri"/>
                <w:b/>
                <w:bCs/>
                <w:sz w:val="18"/>
                <w:szCs w:val="18"/>
              </w:rPr>
            </w:pPr>
            <w:r>
              <w:rPr>
                <w:rFonts w:hint="default" w:ascii="Calibri" w:hAnsi="Calibri" w:eastAsia="SimSun" w:cs="Calibri"/>
                <w:b/>
                <w:bCs/>
                <w:kern w:val="0"/>
                <w:sz w:val="22"/>
                <w:szCs w:val="22"/>
                <w:lang w:val="en-US" w:eastAsia="zh-CN" w:bidi="ar"/>
              </w:rPr>
              <w:t>Dataset Name</w:t>
            </w:r>
          </w:p>
        </w:tc>
        <w:tc>
          <w:tcPr>
            <w:tcW w:w="0" w:type="auto"/>
            <w:shd w:val="clear" w:color="auto" w:fill="auto"/>
            <w:vAlign w:val="center"/>
          </w:tcPr>
          <w:p w14:paraId="53E034EB">
            <w:pPr>
              <w:keepNext w:val="0"/>
              <w:keepLines w:val="0"/>
              <w:widowControl/>
              <w:suppressLineNumbers w:val="0"/>
              <w:jc w:val="center"/>
              <w:rPr>
                <w:rFonts w:hint="default" w:ascii="Calibri" w:hAnsi="Calibri" w:cs="Calibri"/>
                <w:b/>
                <w:bCs/>
                <w:sz w:val="18"/>
                <w:szCs w:val="18"/>
              </w:rPr>
            </w:pPr>
            <w:r>
              <w:rPr>
                <w:rFonts w:hint="default" w:ascii="Calibri" w:hAnsi="Calibri" w:eastAsia="SimSun" w:cs="Calibri"/>
                <w:b/>
                <w:bCs/>
                <w:kern w:val="0"/>
                <w:sz w:val="22"/>
                <w:szCs w:val="22"/>
                <w:lang w:val="en-US" w:eastAsia="zh-CN" w:bidi="ar"/>
              </w:rPr>
              <w:t>Column Name</w:t>
            </w:r>
          </w:p>
        </w:tc>
        <w:tc>
          <w:tcPr>
            <w:tcW w:w="0" w:type="auto"/>
            <w:shd w:val="clear" w:color="auto" w:fill="auto"/>
            <w:vAlign w:val="center"/>
          </w:tcPr>
          <w:p w14:paraId="11449C69">
            <w:pPr>
              <w:keepNext w:val="0"/>
              <w:keepLines w:val="0"/>
              <w:widowControl/>
              <w:suppressLineNumbers w:val="0"/>
              <w:jc w:val="center"/>
              <w:rPr>
                <w:rFonts w:hint="default" w:ascii="Calibri" w:hAnsi="Calibri" w:cs="Calibri"/>
                <w:b/>
                <w:bCs/>
                <w:sz w:val="18"/>
                <w:szCs w:val="18"/>
              </w:rPr>
            </w:pPr>
            <w:r>
              <w:rPr>
                <w:rFonts w:hint="default" w:ascii="Calibri" w:hAnsi="Calibri" w:eastAsia="SimSun" w:cs="Calibri"/>
                <w:b/>
                <w:bCs/>
                <w:kern w:val="0"/>
                <w:sz w:val="22"/>
                <w:szCs w:val="22"/>
                <w:lang w:val="en-US" w:eastAsia="zh-CN" w:bidi="ar"/>
              </w:rPr>
              <w:t>Role in Schema</w:t>
            </w:r>
          </w:p>
        </w:tc>
        <w:tc>
          <w:tcPr>
            <w:tcW w:w="0" w:type="auto"/>
            <w:shd w:val="clear" w:color="auto" w:fill="auto"/>
            <w:vAlign w:val="center"/>
          </w:tcPr>
          <w:p w14:paraId="3FE3A8EA">
            <w:pPr>
              <w:keepNext w:val="0"/>
              <w:keepLines w:val="0"/>
              <w:widowControl/>
              <w:suppressLineNumbers w:val="0"/>
              <w:jc w:val="center"/>
              <w:rPr>
                <w:rFonts w:hint="default" w:ascii="Calibri" w:hAnsi="Calibri" w:cs="Calibri"/>
                <w:b/>
                <w:bCs/>
                <w:sz w:val="18"/>
                <w:szCs w:val="18"/>
              </w:rPr>
            </w:pPr>
            <w:r>
              <w:rPr>
                <w:rFonts w:hint="default" w:ascii="Calibri" w:hAnsi="Calibri" w:eastAsia="SimSun" w:cs="Calibri"/>
                <w:b/>
                <w:bCs/>
                <w:kern w:val="0"/>
                <w:sz w:val="22"/>
                <w:szCs w:val="22"/>
                <w:lang w:val="en-US" w:eastAsia="zh-CN" w:bidi="ar"/>
              </w:rPr>
              <w:t>Key Type</w:t>
            </w:r>
          </w:p>
        </w:tc>
      </w:tr>
      <w:tr w14:paraId="6A8F0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C5ED274">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User_data.csv</w:t>
            </w:r>
          </w:p>
        </w:tc>
        <w:tc>
          <w:tcPr>
            <w:tcW w:w="0" w:type="auto"/>
            <w:shd w:val="clear" w:color="auto" w:fill="auto"/>
            <w:vAlign w:val="center"/>
          </w:tcPr>
          <w:p w14:paraId="2A5E9642">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learner_id</w:t>
            </w:r>
          </w:p>
        </w:tc>
        <w:tc>
          <w:tcPr>
            <w:tcW w:w="0" w:type="auto"/>
            <w:shd w:val="clear" w:color="auto" w:fill="auto"/>
            <w:vAlign w:val="center"/>
          </w:tcPr>
          <w:p w14:paraId="3F8D0C37">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Unique identifier for learners</w:t>
            </w:r>
          </w:p>
        </w:tc>
        <w:tc>
          <w:tcPr>
            <w:tcW w:w="0" w:type="auto"/>
            <w:shd w:val="clear" w:color="auto" w:fill="auto"/>
            <w:vAlign w:val="center"/>
          </w:tcPr>
          <w:p w14:paraId="0F547F76">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PK</w:t>
            </w:r>
          </w:p>
        </w:tc>
      </w:tr>
      <w:tr w14:paraId="718F63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610011E6">
            <w:pPr>
              <w:rPr>
                <w:rFonts w:hint="default" w:ascii="Calibri" w:hAnsi="Calibri" w:cs="Calibri"/>
                <w:sz w:val="22"/>
                <w:szCs w:val="22"/>
              </w:rPr>
            </w:pPr>
          </w:p>
        </w:tc>
        <w:tc>
          <w:tcPr>
            <w:tcW w:w="0" w:type="auto"/>
            <w:shd w:val="clear" w:color="auto" w:fill="auto"/>
            <w:vAlign w:val="center"/>
          </w:tcPr>
          <w:p w14:paraId="0F5698B6">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country, degree, institution, major</w:t>
            </w:r>
          </w:p>
        </w:tc>
        <w:tc>
          <w:tcPr>
            <w:tcW w:w="0" w:type="auto"/>
            <w:shd w:val="clear" w:color="auto" w:fill="auto"/>
            <w:vAlign w:val="center"/>
          </w:tcPr>
          <w:p w14:paraId="21E6D4CD">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Attributes linked to learner</w:t>
            </w:r>
          </w:p>
        </w:tc>
        <w:tc>
          <w:tcPr>
            <w:tcW w:w="0" w:type="auto"/>
            <w:shd w:val="clear" w:color="auto" w:fill="auto"/>
            <w:vAlign w:val="center"/>
          </w:tcPr>
          <w:p w14:paraId="66C4986C">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w:t>
            </w:r>
          </w:p>
        </w:tc>
      </w:tr>
      <w:tr w14:paraId="1B4B7A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FFEDDEB">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Opportunity_Raw.csv</w:t>
            </w:r>
          </w:p>
        </w:tc>
        <w:tc>
          <w:tcPr>
            <w:tcW w:w="0" w:type="auto"/>
            <w:shd w:val="clear" w:color="auto" w:fill="auto"/>
            <w:vAlign w:val="center"/>
          </w:tcPr>
          <w:p w14:paraId="40679D5D">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opportunity_id</w:t>
            </w:r>
          </w:p>
        </w:tc>
        <w:tc>
          <w:tcPr>
            <w:tcW w:w="0" w:type="auto"/>
            <w:shd w:val="clear" w:color="auto" w:fill="auto"/>
            <w:vAlign w:val="center"/>
          </w:tcPr>
          <w:p w14:paraId="471D7A41">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Unique identifier for opportunities</w:t>
            </w:r>
          </w:p>
        </w:tc>
        <w:tc>
          <w:tcPr>
            <w:tcW w:w="0" w:type="auto"/>
            <w:shd w:val="clear" w:color="auto" w:fill="auto"/>
            <w:vAlign w:val="center"/>
          </w:tcPr>
          <w:p w14:paraId="39AC8EFC">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PK</w:t>
            </w:r>
          </w:p>
        </w:tc>
      </w:tr>
      <w:tr w14:paraId="507F19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34F076DE">
            <w:pPr>
              <w:rPr>
                <w:rFonts w:hint="default" w:ascii="Calibri" w:hAnsi="Calibri" w:cs="Calibri"/>
                <w:sz w:val="22"/>
                <w:szCs w:val="22"/>
              </w:rPr>
            </w:pPr>
          </w:p>
        </w:tc>
        <w:tc>
          <w:tcPr>
            <w:tcW w:w="0" w:type="auto"/>
            <w:shd w:val="clear" w:color="auto" w:fill="auto"/>
            <w:vAlign w:val="center"/>
          </w:tcPr>
          <w:p w14:paraId="0A48704F">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opportunity_name, category, opportunity_code, tracking_questions</w:t>
            </w:r>
          </w:p>
        </w:tc>
        <w:tc>
          <w:tcPr>
            <w:tcW w:w="0" w:type="auto"/>
            <w:shd w:val="clear" w:color="auto" w:fill="auto"/>
            <w:vAlign w:val="center"/>
          </w:tcPr>
          <w:p w14:paraId="2DEA9D02">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Attributes linked to opportunity</w:t>
            </w:r>
          </w:p>
        </w:tc>
        <w:tc>
          <w:tcPr>
            <w:tcW w:w="0" w:type="auto"/>
            <w:shd w:val="clear" w:color="auto" w:fill="auto"/>
            <w:vAlign w:val="center"/>
          </w:tcPr>
          <w:p w14:paraId="5B4DB7DB">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w:t>
            </w:r>
          </w:p>
        </w:tc>
      </w:tr>
      <w:tr w14:paraId="06AF5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35A3EE6">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Cohort_Raw.csv</w:t>
            </w:r>
          </w:p>
        </w:tc>
        <w:tc>
          <w:tcPr>
            <w:tcW w:w="0" w:type="auto"/>
            <w:shd w:val="clear" w:color="auto" w:fill="auto"/>
            <w:vAlign w:val="center"/>
          </w:tcPr>
          <w:p w14:paraId="3ADA9EB4">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cohort_id</w:t>
            </w:r>
          </w:p>
        </w:tc>
        <w:tc>
          <w:tcPr>
            <w:tcW w:w="0" w:type="auto"/>
            <w:shd w:val="clear" w:color="auto" w:fill="auto"/>
            <w:vAlign w:val="center"/>
          </w:tcPr>
          <w:p w14:paraId="1BF0035C">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Unique identifier for cohorts</w:t>
            </w:r>
          </w:p>
        </w:tc>
        <w:tc>
          <w:tcPr>
            <w:tcW w:w="0" w:type="auto"/>
            <w:shd w:val="clear" w:color="auto" w:fill="auto"/>
            <w:vAlign w:val="center"/>
          </w:tcPr>
          <w:p w14:paraId="608B1E93">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PK</w:t>
            </w:r>
          </w:p>
        </w:tc>
      </w:tr>
      <w:tr w14:paraId="2C938A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56C5BBF">
            <w:pPr>
              <w:rPr>
                <w:rFonts w:hint="default" w:ascii="Calibri" w:hAnsi="Calibri" w:cs="Calibri"/>
                <w:sz w:val="22"/>
                <w:szCs w:val="22"/>
              </w:rPr>
            </w:pPr>
          </w:p>
        </w:tc>
        <w:tc>
          <w:tcPr>
            <w:tcW w:w="0" w:type="auto"/>
            <w:shd w:val="clear" w:color="auto" w:fill="auto"/>
            <w:vAlign w:val="center"/>
          </w:tcPr>
          <w:p w14:paraId="2864E8EE">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cohort_code</w:t>
            </w:r>
          </w:p>
        </w:tc>
        <w:tc>
          <w:tcPr>
            <w:tcW w:w="0" w:type="auto"/>
            <w:shd w:val="clear" w:color="auto" w:fill="auto"/>
            <w:vAlign w:val="center"/>
          </w:tcPr>
          <w:p w14:paraId="13950B8E">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Links learners to cohorts</w:t>
            </w:r>
          </w:p>
        </w:tc>
        <w:tc>
          <w:tcPr>
            <w:tcW w:w="0" w:type="auto"/>
            <w:shd w:val="clear" w:color="auto" w:fill="auto"/>
            <w:vAlign w:val="center"/>
          </w:tcPr>
          <w:p w14:paraId="0B12D724">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Alternate Key</w:t>
            </w:r>
          </w:p>
        </w:tc>
      </w:tr>
      <w:tr w14:paraId="0C17B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8ECE3B2">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Marketing_data.csv</w:t>
            </w:r>
          </w:p>
        </w:tc>
        <w:tc>
          <w:tcPr>
            <w:tcW w:w="0" w:type="auto"/>
            <w:shd w:val="clear" w:color="auto" w:fill="auto"/>
            <w:vAlign w:val="center"/>
          </w:tcPr>
          <w:p w14:paraId="6074768B">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campaign_name (or Ad Account Name)*</w:t>
            </w:r>
          </w:p>
        </w:tc>
        <w:tc>
          <w:tcPr>
            <w:tcW w:w="0" w:type="auto"/>
            <w:shd w:val="clear" w:color="auto" w:fill="auto"/>
            <w:vAlign w:val="center"/>
          </w:tcPr>
          <w:p w14:paraId="148F76BC">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Identifiers for marketing campaigns (no direct link to Master Table)</w:t>
            </w:r>
          </w:p>
        </w:tc>
        <w:tc>
          <w:tcPr>
            <w:tcW w:w="0" w:type="auto"/>
            <w:shd w:val="clear" w:color="auto" w:fill="auto"/>
            <w:vAlign w:val="center"/>
          </w:tcPr>
          <w:p w14:paraId="50736C80">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PK</w:t>
            </w:r>
            <w:r>
              <w:rPr>
                <w:rFonts w:hint="default" w:ascii="Calibri" w:hAnsi="Calibri" w:eastAsia="SimSun" w:cs="Calibri"/>
                <w:kern w:val="0"/>
                <w:sz w:val="22"/>
                <w:szCs w:val="22"/>
                <w:lang w:val="en-US" w:eastAsia="zh-CN" w:bidi="ar"/>
              </w:rPr>
              <w:t xml:space="preserve"> </w:t>
            </w:r>
            <w:r>
              <w:rPr>
                <w:rStyle w:val="6"/>
                <w:rFonts w:hint="default" w:ascii="Calibri" w:hAnsi="Calibri" w:eastAsia="SimSun" w:cs="Calibri"/>
                <w:kern w:val="0"/>
                <w:sz w:val="22"/>
                <w:szCs w:val="22"/>
                <w:lang w:val="en-US" w:eastAsia="zh-CN" w:bidi="ar"/>
              </w:rPr>
              <w:t>(local only)</w:t>
            </w:r>
          </w:p>
        </w:tc>
      </w:tr>
      <w:tr w14:paraId="4980DB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8E4E718">
            <w:pPr>
              <w:rPr>
                <w:rFonts w:hint="default" w:ascii="Calibri" w:hAnsi="Calibri" w:cs="Calibri"/>
                <w:sz w:val="22"/>
                <w:szCs w:val="22"/>
              </w:rPr>
            </w:pPr>
          </w:p>
        </w:tc>
        <w:tc>
          <w:tcPr>
            <w:tcW w:w="0" w:type="auto"/>
            <w:shd w:val="clear" w:color="auto" w:fill="auto"/>
            <w:vAlign w:val="center"/>
          </w:tcPr>
          <w:p w14:paraId="79EB127E">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Other campaign attributes (reach, clicks, cost, etc.)</w:t>
            </w:r>
          </w:p>
        </w:tc>
        <w:tc>
          <w:tcPr>
            <w:tcW w:w="0" w:type="auto"/>
            <w:shd w:val="clear" w:color="auto" w:fill="auto"/>
            <w:vAlign w:val="center"/>
          </w:tcPr>
          <w:p w14:paraId="47ED7D9A">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Analytics fields</w:t>
            </w:r>
          </w:p>
        </w:tc>
        <w:tc>
          <w:tcPr>
            <w:tcW w:w="0" w:type="auto"/>
            <w:shd w:val="clear" w:color="auto" w:fill="auto"/>
            <w:vAlign w:val="center"/>
          </w:tcPr>
          <w:p w14:paraId="07BB4F57">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w:t>
            </w:r>
          </w:p>
        </w:tc>
      </w:tr>
      <w:tr w14:paraId="3576B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7230668">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Learner_Opportunity_Raw.csv</w:t>
            </w:r>
          </w:p>
        </w:tc>
        <w:tc>
          <w:tcPr>
            <w:tcW w:w="0" w:type="auto"/>
            <w:shd w:val="clear" w:color="auto" w:fill="auto"/>
            <w:vAlign w:val="center"/>
          </w:tcPr>
          <w:p w14:paraId="43D3E8D9">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enrollment_id</w:t>
            </w:r>
          </w:p>
        </w:tc>
        <w:tc>
          <w:tcPr>
            <w:tcW w:w="0" w:type="auto"/>
            <w:shd w:val="clear" w:color="auto" w:fill="auto"/>
            <w:vAlign w:val="center"/>
          </w:tcPr>
          <w:p w14:paraId="5D258E82">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Unique enrollment record</w:t>
            </w:r>
          </w:p>
        </w:tc>
        <w:tc>
          <w:tcPr>
            <w:tcW w:w="0" w:type="auto"/>
            <w:shd w:val="clear" w:color="auto" w:fill="auto"/>
            <w:vAlign w:val="center"/>
          </w:tcPr>
          <w:p w14:paraId="5087C035">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PK</w:t>
            </w:r>
          </w:p>
        </w:tc>
      </w:tr>
      <w:tr w14:paraId="767A5D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A8F929C">
            <w:pPr>
              <w:rPr>
                <w:rFonts w:hint="default" w:ascii="Calibri" w:hAnsi="Calibri" w:cs="Calibri"/>
                <w:sz w:val="22"/>
                <w:szCs w:val="22"/>
              </w:rPr>
            </w:pPr>
          </w:p>
        </w:tc>
        <w:tc>
          <w:tcPr>
            <w:tcW w:w="0" w:type="auto"/>
            <w:shd w:val="clear" w:color="auto" w:fill="auto"/>
            <w:vAlign w:val="center"/>
          </w:tcPr>
          <w:p w14:paraId="2F0F1C32">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learner_id</w:t>
            </w:r>
          </w:p>
        </w:tc>
        <w:tc>
          <w:tcPr>
            <w:tcW w:w="0" w:type="auto"/>
            <w:shd w:val="clear" w:color="auto" w:fill="auto"/>
            <w:vAlign w:val="center"/>
          </w:tcPr>
          <w:p w14:paraId="137A534E">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Connects to User_data.learner_id</w:t>
            </w:r>
          </w:p>
        </w:tc>
        <w:tc>
          <w:tcPr>
            <w:tcW w:w="0" w:type="auto"/>
            <w:shd w:val="clear" w:color="auto" w:fill="auto"/>
            <w:vAlign w:val="center"/>
          </w:tcPr>
          <w:p w14:paraId="078EDDF7">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FK → User_data(learner_id)</w:t>
            </w:r>
          </w:p>
        </w:tc>
      </w:tr>
      <w:tr w14:paraId="29C08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459E26A">
            <w:pPr>
              <w:rPr>
                <w:rFonts w:hint="default" w:ascii="Calibri" w:hAnsi="Calibri" w:cs="Calibri"/>
                <w:sz w:val="22"/>
                <w:szCs w:val="22"/>
              </w:rPr>
            </w:pPr>
          </w:p>
        </w:tc>
        <w:tc>
          <w:tcPr>
            <w:tcW w:w="0" w:type="auto"/>
            <w:shd w:val="clear" w:color="auto" w:fill="auto"/>
            <w:vAlign w:val="center"/>
          </w:tcPr>
          <w:p w14:paraId="72F66060">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assigned_cohort</w:t>
            </w:r>
          </w:p>
        </w:tc>
        <w:tc>
          <w:tcPr>
            <w:tcW w:w="0" w:type="auto"/>
            <w:shd w:val="clear" w:color="auto" w:fill="auto"/>
            <w:vAlign w:val="center"/>
          </w:tcPr>
          <w:p w14:paraId="329C11F0">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Connects to Cohort_Raw.cohort_code</w:t>
            </w:r>
          </w:p>
        </w:tc>
        <w:tc>
          <w:tcPr>
            <w:tcW w:w="0" w:type="auto"/>
            <w:shd w:val="clear" w:color="auto" w:fill="auto"/>
            <w:vAlign w:val="center"/>
          </w:tcPr>
          <w:p w14:paraId="1806061D">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FK → Cohort_Raw(cohort_code)</w:t>
            </w:r>
          </w:p>
        </w:tc>
      </w:tr>
      <w:tr w14:paraId="6E164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FB7FA62">
            <w:pPr>
              <w:rPr>
                <w:rFonts w:hint="default" w:ascii="Calibri" w:hAnsi="Calibri" w:cs="Calibri"/>
                <w:sz w:val="22"/>
                <w:szCs w:val="22"/>
              </w:rPr>
            </w:pPr>
          </w:p>
        </w:tc>
        <w:tc>
          <w:tcPr>
            <w:tcW w:w="0" w:type="auto"/>
            <w:shd w:val="clear" w:color="auto" w:fill="auto"/>
            <w:vAlign w:val="center"/>
          </w:tcPr>
          <w:p w14:paraId="3F96210A">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opportunity_id (from mapping)</w:t>
            </w:r>
          </w:p>
        </w:tc>
        <w:tc>
          <w:tcPr>
            <w:tcW w:w="0" w:type="auto"/>
            <w:shd w:val="clear" w:color="auto" w:fill="auto"/>
            <w:vAlign w:val="center"/>
          </w:tcPr>
          <w:p w14:paraId="050B04A9">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Connects to Opportunity_Raw.opportunity_id</w:t>
            </w:r>
          </w:p>
        </w:tc>
        <w:tc>
          <w:tcPr>
            <w:tcW w:w="0" w:type="auto"/>
            <w:shd w:val="clear" w:color="auto" w:fill="auto"/>
            <w:vAlign w:val="center"/>
          </w:tcPr>
          <w:p w14:paraId="23871F65">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FK → Opportunity_Raw(opportunity_id)</w:t>
            </w:r>
          </w:p>
        </w:tc>
      </w:tr>
      <w:tr w14:paraId="379414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12435B51">
            <w:pPr>
              <w:rPr>
                <w:rFonts w:hint="default" w:ascii="Calibri" w:hAnsi="Calibri" w:cs="Calibri"/>
                <w:sz w:val="22"/>
                <w:szCs w:val="22"/>
              </w:rPr>
            </w:pPr>
          </w:p>
        </w:tc>
        <w:tc>
          <w:tcPr>
            <w:tcW w:w="0" w:type="auto"/>
            <w:shd w:val="clear" w:color="auto" w:fill="auto"/>
            <w:vAlign w:val="center"/>
          </w:tcPr>
          <w:p w14:paraId="4F3E50DC">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status, apply_date</w:t>
            </w:r>
          </w:p>
        </w:tc>
        <w:tc>
          <w:tcPr>
            <w:tcW w:w="0" w:type="auto"/>
            <w:shd w:val="clear" w:color="auto" w:fill="auto"/>
            <w:vAlign w:val="center"/>
          </w:tcPr>
          <w:p w14:paraId="35FB6B1E">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Enrollment metadata</w:t>
            </w:r>
          </w:p>
        </w:tc>
        <w:tc>
          <w:tcPr>
            <w:tcW w:w="0" w:type="auto"/>
            <w:shd w:val="clear" w:color="auto" w:fill="auto"/>
            <w:vAlign w:val="center"/>
          </w:tcPr>
          <w:p w14:paraId="61AEA0C5">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w:t>
            </w:r>
          </w:p>
        </w:tc>
      </w:tr>
      <w:tr w14:paraId="3968D7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537A723E">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Cognito_Raw2.csv</w:t>
            </w:r>
          </w:p>
        </w:tc>
        <w:tc>
          <w:tcPr>
            <w:tcW w:w="0" w:type="auto"/>
            <w:shd w:val="clear" w:color="auto" w:fill="auto"/>
            <w:vAlign w:val="center"/>
          </w:tcPr>
          <w:p w14:paraId="79555BBD">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user_id</w:t>
            </w:r>
          </w:p>
        </w:tc>
        <w:tc>
          <w:tcPr>
            <w:tcW w:w="0" w:type="auto"/>
            <w:shd w:val="clear" w:color="auto" w:fill="auto"/>
            <w:vAlign w:val="center"/>
          </w:tcPr>
          <w:p w14:paraId="43424519">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Unique identifier for authentication records</w:t>
            </w:r>
          </w:p>
        </w:tc>
        <w:tc>
          <w:tcPr>
            <w:tcW w:w="0" w:type="auto"/>
            <w:shd w:val="clear" w:color="auto" w:fill="auto"/>
            <w:vAlign w:val="center"/>
          </w:tcPr>
          <w:p w14:paraId="13F0812A">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PK</w:t>
            </w:r>
          </w:p>
        </w:tc>
      </w:tr>
      <w:tr w14:paraId="02F025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493BF9F9">
            <w:pPr>
              <w:rPr>
                <w:rFonts w:hint="default" w:ascii="Calibri" w:hAnsi="Calibri" w:cs="Calibri"/>
                <w:sz w:val="22"/>
                <w:szCs w:val="22"/>
              </w:rPr>
            </w:pPr>
          </w:p>
        </w:tc>
        <w:tc>
          <w:tcPr>
            <w:tcW w:w="0" w:type="auto"/>
            <w:shd w:val="clear" w:color="auto" w:fill="auto"/>
            <w:vAlign w:val="center"/>
          </w:tcPr>
          <w:p w14:paraId="25BC9716">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learner_id (via mapping in Master Table)</w:t>
            </w:r>
          </w:p>
        </w:tc>
        <w:tc>
          <w:tcPr>
            <w:tcW w:w="0" w:type="auto"/>
            <w:shd w:val="clear" w:color="auto" w:fill="auto"/>
            <w:vAlign w:val="center"/>
          </w:tcPr>
          <w:p w14:paraId="2877521D">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Links Cognito users with learners</w:t>
            </w:r>
          </w:p>
        </w:tc>
        <w:tc>
          <w:tcPr>
            <w:tcW w:w="0" w:type="auto"/>
            <w:shd w:val="clear" w:color="auto" w:fill="auto"/>
            <w:vAlign w:val="center"/>
          </w:tcPr>
          <w:p w14:paraId="161C91B1">
            <w:pPr>
              <w:keepNext w:val="0"/>
              <w:keepLines w:val="0"/>
              <w:widowControl/>
              <w:suppressLineNumbers w:val="0"/>
              <w:jc w:val="left"/>
              <w:rPr>
                <w:rFonts w:hint="default" w:ascii="Calibri" w:hAnsi="Calibri" w:cs="Calibri"/>
                <w:sz w:val="18"/>
                <w:szCs w:val="18"/>
              </w:rPr>
            </w:pPr>
            <w:r>
              <w:rPr>
                <w:rStyle w:val="9"/>
                <w:rFonts w:hint="default" w:ascii="Calibri" w:hAnsi="Calibri" w:eastAsia="SimSun" w:cs="Calibri"/>
                <w:kern w:val="0"/>
                <w:sz w:val="22"/>
                <w:szCs w:val="22"/>
                <w:lang w:val="en-US" w:eastAsia="zh-CN" w:bidi="ar"/>
              </w:rPr>
              <w:t>FK → User_data(learner_id)</w:t>
            </w:r>
          </w:p>
        </w:tc>
      </w:tr>
      <w:tr w14:paraId="4865E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0" w:type="auto"/>
            <w:shd w:val="clear" w:color="auto" w:fill="auto"/>
            <w:vAlign w:val="center"/>
          </w:tcPr>
          <w:p w14:paraId="08009A68">
            <w:pPr>
              <w:rPr>
                <w:rFonts w:hint="default" w:ascii="Calibri" w:hAnsi="Calibri" w:cs="Calibri"/>
                <w:sz w:val="22"/>
                <w:szCs w:val="22"/>
              </w:rPr>
            </w:pPr>
          </w:p>
        </w:tc>
        <w:tc>
          <w:tcPr>
            <w:tcW w:w="0" w:type="auto"/>
            <w:shd w:val="clear" w:color="auto" w:fill="auto"/>
            <w:vAlign w:val="center"/>
          </w:tcPr>
          <w:p w14:paraId="3D48DB8C">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email, gender, birthdate, city, zip, state, usercreatedate, userlastmodifieddate</w:t>
            </w:r>
          </w:p>
        </w:tc>
        <w:tc>
          <w:tcPr>
            <w:tcW w:w="0" w:type="auto"/>
            <w:shd w:val="clear" w:color="auto" w:fill="auto"/>
            <w:vAlign w:val="center"/>
          </w:tcPr>
          <w:p w14:paraId="60DA1D95">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Attributes</w:t>
            </w:r>
          </w:p>
        </w:tc>
        <w:tc>
          <w:tcPr>
            <w:tcW w:w="0" w:type="auto"/>
            <w:shd w:val="clear" w:color="auto" w:fill="auto"/>
            <w:vAlign w:val="center"/>
          </w:tcPr>
          <w:p w14:paraId="080E8AA2">
            <w:pPr>
              <w:keepNext w:val="0"/>
              <w:keepLines w:val="0"/>
              <w:widowControl/>
              <w:suppressLineNumbers w:val="0"/>
              <w:jc w:val="left"/>
              <w:rPr>
                <w:rFonts w:hint="default" w:ascii="Calibri" w:hAnsi="Calibri" w:cs="Calibri"/>
                <w:sz w:val="18"/>
                <w:szCs w:val="18"/>
              </w:rPr>
            </w:pPr>
            <w:r>
              <w:rPr>
                <w:rFonts w:hint="default" w:ascii="Calibri" w:hAnsi="Calibri" w:eastAsia="SimSun" w:cs="Calibri"/>
                <w:kern w:val="0"/>
                <w:sz w:val="22"/>
                <w:szCs w:val="22"/>
                <w:lang w:val="en-US" w:eastAsia="zh-CN" w:bidi="ar"/>
              </w:rPr>
              <w:t>—</w:t>
            </w:r>
          </w:p>
        </w:tc>
      </w:tr>
    </w:tbl>
    <w:p w14:paraId="52B2BAEA">
      <w:pPr>
        <w:rPr>
          <w:rFonts w:hint="default"/>
          <w:sz w:val="21"/>
          <w:szCs w:val="21"/>
          <w:lang w:val="en-US"/>
        </w:rPr>
      </w:pPr>
    </w:p>
    <w:p w14:paraId="74E68F7B">
      <w:pPr>
        <w:rPr>
          <w:rFonts w:hint="default"/>
          <w:b/>
          <w:bCs/>
          <w:color w:val="C55A11" w:themeColor="accent2" w:themeShade="BF"/>
          <w:sz w:val="32"/>
          <w:szCs w:val="32"/>
          <w:lang w:val="en-US"/>
        </w:rPr>
      </w:pPr>
    </w:p>
    <w:p w14:paraId="34F6545D">
      <w:pPr>
        <w:rPr>
          <w:rFonts w:hint="default"/>
          <w:b/>
          <w:bCs/>
          <w:color w:val="C55A11" w:themeColor="accent2" w:themeShade="BF"/>
          <w:sz w:val="32"/>
          <w:szCs w:val="32"/>
          <w:lang w:val="en-US"/>
        </w:rPr>
      </w:pPr>
      <w:r>
        <w:rPr>
          <w:rFonts w:hint="default"/>
          <w:b/>
          <w:bCs/>
          <w:color w:val="C55A11" w:themeColor="accent2" w:themeShade="BF"/>
          <w:sz w:val="32"/>
          <w:szCs w:val="32"/>
          <w:lang w:val="en-US"/>
        </w:rPr>
        <w:t xml:space="preserve">Schema Diagram: </w:t>
      </w:r>
    </w:p>
    <w:p w14:paraId="07C7F91D">
      <w:pPr>
        <w:rPr>
          <w:rFonts w:hint="default"/>
          <w:b/>
          <w:bCs/>
          <w:color w:val="C55A11" w:themeColor="accent2" w:themeShade="BF"/>
          <w:sz w:val="32"/>
          <w:szCs w:val="32"/>
          <w:lang w:val="en-US"/>
        </w:rPr>
      </w:pPr>
    </w:p>
    <w:p w14:paraId="5F7DF7AE">
      <w:pPr>
        <w:keepNext w:val="0"/>
        <w:keepLines w:val="0"/>
        <w:widowControl/>
        <w:suppressLineNumbers w:val="0"/>
        <w:jc w:val="left"/>
      </w:pPr>
      <w:r>
        <w:rPr>
          <w:rFonts w:ascii="SimSun" w:hAnsi="SimSun" w:eastAsia="SimSun" w:cs="SimSun"/>
          <w:kern w:val="0"/>
          <w:sz w:val="24"/>
          <w:szCs w:val="24"/>
          <w:lang w:val="en-US" w:eastAsia="zh-CN" w:bidi="ar"/>
        </w:rPr>
        <w:drawing>
          <wp:inline distT="0" distB="0" distL="114300" distR="114300">
            <wp:extent cx="5378450" cy="6264910"/>
            <wp:effectExtent l="0" t="0" r="0" b="0"/>
            <wp:docPr id="44"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descr="IMG_256"/>
                    <pic:cNvPicPr>
                      <a:picLocks noChangeAspect="1"/>
                    </pic:cNvPicPr>
                  </pic:nvPicPr>
                  <pic:blipFill>
                    <a:blip r:embed="rId4"/>
                    <a:stretch>
                      <a:fillRect/>
                    </a:stretch>
                  </pic:blipFill>
                  <pic:spPr>
                    <a:xfrm>
                      <a:off x="0" y="0"/>
                      <a:ext cx="5378450" cy="6264910"/>
                    </a:xfrm>
                    <a:prstGeom prst="rect">
                      <a:avLst/>
                    </a:prstGeom>
                    <a:noFill/>
                    <a:ln w="9525">
                      <a:noFill/>
                    </a:ln>
                  </pic:spPr>
                </pic:pic>
              </a:graphicData>
            </a:graphic>
          </wp:inline>
        </w:drawing>
      </w:r>
    </w:p>
    <w:p w14:paraId="578DC6C4">
      <w:pPr>
        <w:rPr>
          <w:rFonts w:hint="default"/>
          <w:sz w:val="21"/>
          <w:szCs w:val="21"/>
          <w:lang w:val="en-US"/>
        </w:rPr>
      </w:pPr>
    </w:p>
    <w:p w14:paraId="0247C223">
      <w:pPr>
        <w:rPr>
          <w:rFonts w:hint="default"/>
          <w:sz w:val="21"/>
          <w:szCs w:val="21"/>
          <w:lang w:val="en-US"/>
        </w:rPr>
      </w:pPr>
    </w:p>
    <w:p w14:paraId="498B5DFE">
      <w:pPr>
        <w:rPr>
          <w:rFonts w:hint="default"/>
          <w:sz w:val="21"/>
          <w:szCs w:val="21"/>
          <w:lang w:val="en-US"/>
        </w:rPr>
      </w:pPr>
    </w:p>
    <w:p w14:paraId="19E0AAA7">
      <w:pPr>
        <w:rPr>
          <w:rFonts w:hint="default"/>
          <w:b/>
          <w:bCs/>
          <w:color w:val="C55A11" w:themeColor="accent2" w:themeShade="BF"/>
          <w:sz w:val="32"/>
          <w:szCs w:val="32"/>
          <w:lang w:val="en-US"/>
        </w:rPr>
      </w:pPr>
      <w:r>
        <w:rPr>
          <w:rFonts w:hint="default"/>
          <w:b/>
          <w:bCs/>
          <w:color w:val="C55A11" w:themeColor="accent2" w:themeShade="BF"/>
          <w:sz w:val="32"/>
          <w:szCs w:val="32"/>
          <w:lang w:val="en-US"/>
        </w:rPr>
        <w:t>Planning of Master Table:</w:t>
      </w: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2268"/>
        <w:gridCol w:w="2562"/>
        <w:gridCol w:w="3586"/>
      </w:tblGrid>
      <w:tr w14:paraId="1B3AD0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6AC6A8DD">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Column Name</w:t>
            </w:r>
          </w:p>
        </w:tc>
        <w:tc>
          <w:tcPr>
            <w:tcW w:w="0" w:type="auto"/>
            <w:shd w:val="clear" w:color="auto" w:fill="auto"/>
            <w:vAlign w:val="center"/>
          </w:tcPr>
          <w:p w14:paraId="1B982C7B">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Source Dataset(s)</w:t>
            </w:r>
          </w:p>
        </w:tc>
        <w:tc>
          <w:tcPr>
            <w:tcW w:w="0" w:type="auto"/>
            <w:shd w:val="clear" w:color="auto" w:fill="auto"/>
            <w:vAlign w:val="center"/>
          </w:tcPr>
          <w:p w14:paraId="5D8168CF">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Reason for Inclusion</w:t>
            </w:r>
          </w:p>
        </w:tc>
      </w:tr>
      <w:tr w14:paraId="4A73EF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5EAE19D">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enrollment_id (PK)</w:t>
            </w:r>
          </w:p>
        </w:tc>
        <w:tc>
          <w:tcPr>
            <w:tcW w:w="0" w:type="auto"/>
            <w:shd w:val="clear" w:color="auto" w:fill="auto"/>
            <w:vAlign w:val="center"/>
          </w:tcPr>
          <w:p w14:paraId="6EDE90FC">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Generated during ETL</w:t>
            </w:r>
          </w:p>
        </w:tc>
        <w:tc>
          <w:tcPr>
            <w:tcW w:w="0" w:type="auto"/>
            <w:shd w:val="clear" w:color="auto" w:fill="auto"/>
            <w:vAlign w:val="center"/>
          </w:tcPr>
          <w:p w14:paraId="72DEB8F4">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A new, unique ID created for each row; ensures that every application by a learner to an opportunity is uniquely identified for accurate analysis and management.</w:t>
            </w:r>
          </w:p>
        </w:tc>
      </w:tr>
      <w:tr w14:paraId="2F0A9A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7A48819">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learner_id (FK)</w:t>
            </w:r>
          </w:p>
        </w:tc>
        <w:tc>
          <w:tcPr>
            <w:tcW w:w="0" w:type="auto"/>
            <w:shd w:val="clear" w:color="auto" w:fill="auto"/>
            <w:vAlign w:val="center"/>
          </w:tcPr>
          <w:p w14:paraId="6192B2D4">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Learner_Raw, Cognito_Raw2</w:t>
            </w:r>
          </w:p>
        </w:tc>
        <w:tc>
          <w:tcPr>
            <w:tcW w:w="0" w:type="auto"/>
            <w:shd w:val="clear" w:color="auto" w:fill="auto"/>
            <w:vAlign w:val="center"/>
          </w:tcPr>
          <w:p w14:paraId="2FA586D5">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Unique student identifier; connects demographic info (Cognito) with academic background (Learner) and actions (LearnerOpportunity).</w:t>
            </w:r>
          </w:p>
        </w:tc>
      </w:tr>
      <w:tr w14:paraId="600F2E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297AECE">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opportunity_id (FK)</w:t>
            </w:r>
          </w:p>
        </w:tc>
        <w:tc>
          <w:tcPr>
            <w:tcW w:w="0" w:type="auto"/>
            <w:shd w:val="clear" w:color="auto" w:fill="auto"/>
            <w:vAlign w:val="center"/>
          </w:tcPr>
          <w:p w14:paraId="7CEB8A52">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Opportunity_Raw, LearnerOpportunity_Raw</w:t>
            </w:r>
          </w:p>
        </w:tc>
        <w:tc>
          <w:tcPr>
            <w:tcW w:w="0" w:type="auto"/>
            <w:shd w:val="clear" w:color="auto" w:fill="auto"/>
            <w:vAlign w:val="center"/>
          </w:tcPr>
          <w:p w14:paraId="1EA1C304">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Identifies the specific opportunity a learner applied for; links to details like name and category to analyze popularity and relevance.</w:t>
            </w:r>
          </w:p>
        </w:tc>
      </w:tr>
      <w:tr w14:paraId="15F53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3805A2A8">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cohort_id (FK)</w:t>
            </w:r>
          </w:p>
        </w:tc>
        <w:tc>
          <w:tcPr>
            <w:tcW w:w="0" w:type="auto"/>
            <w:shd w:val="clear" w:color="auto" w:fill="auto"/>
            <w:vAlign w:val="center"/>
          </w:tcPr>
          <w:p w14:paraId="080A6C7B">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Cohort_Raw, LearnerOpportunity_Raw</w:t>
            </w:r>
          </w:p>
        </w:tc>
        <w:tc>
          <w:tcPr>
            <w:tcW w:w="0" w:type="auto"/>
            <w:shd w:val="clear" w:color="auto" w:fill="auto"/>
            <w:vAlign w:val="center"/>
          </w:tcPr>
          <w:p w14:paraId="375699FC">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Identifies the cohort associated with an application; connects learners to timelines with cohort start/end dates.</w:t>
            </w:r>
          </w:p>
        </w:tc>
      </w:tr>
      <w:tr w14:paraId="57AB52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AFBAC4">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email</w:t>
            </w:r>
          </w:p>
        </w:tc>
        <w:tc>
          <w:tcPr>
            <w:tcW w:w="0" w:type="auto"/>
            <w:shd w:val="clear" w:color="auto" w:fill="auto"/>
            <w:vAlign w:val="center"/>
          </w:tcPr>
          <w:p w14:paraId="71BA35BA">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Cognito_Raw2</w:t>
            </w:r>
          </w:p>
        </w:tc>
        <w:tc>
          <w:tcPr>
            <w:tcW w:w="0" w:type="auto"/>
            <w:shd w:val="clear" w:color="auto" w:fill="auto"/>
            <w:vAlign w:val="center"/>
          </w:tcPr>
          <w:p w14:paraId="74A9299E">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Provides essential contact info and acts as a human-readable learner identifier.</w:t>
            </w:r>
          </w:p>
        </w:tc>
      </w:tr>
      <w:tr w14:paraId="329967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8084A8F">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gender</w:t>
            </w:r>
          </w:p>
        </w:tc>
        <w:tc>
          <w:tcPr>
            <w:tcW w:w="0" w:type="auto"/>
            <w:shd w:val="clear" w:color="auto" w:fill="auto"/>
            <w:vAlign w:val="center"/>
          </w:tcPr>
          <w:p w14:paraId="71374276">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Cognito_Raw2</w:t>
            </w:r>
          </w:p>
        </w:tc>
        <w:tc>
          <w:tcPr>
            <w:tcW w:w="0" w:type="auto"/>
            <w:shd w:val="clear" w:color="auto" w:fill="auto"/>
            <w:vAlign w:val="center"/>
          </w:tcPr>
          <w:p w14:paraId="46BA1EB9">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Basic demographic info for segmentation and trend analysis across genders.</w:t>
            </w:r>
          </w:p>
        </w:tc>
      </w:tr>
      <w:tr w14:paraId="39403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B315772">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birthdate</w:t>
            </w:r>
          </w:p>
        </w:tc>
        <w:tc>
          <w:tcPr>
            <w:tcW w:w="0" w:type="auto"/>
            <w:shd w:val="clear" w:color="auto" w:fill="auto"/>
            <w:vAlign w:val="center"/>
          </w:tcPr>
          <w:p w14:paraId="7C2142B3">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Cognito_Raw2</w:t>
            </w:r>
          </w:p>
        </w:tc>
        <w:tc>
          <w:tcPr>
            <w:tcW w:w="0" w:type="auto"/>
            <w:shd w:val="clear" w:color="auto" w:fill="auto"/>
            <w:vAlign w:val="center"/>
          </w:tcPr>
          <w:p w14:paraId="206FB0F1">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Enables age-based analysis, such as age distribution of applicants.</w:t>
            </w:r>
          </w:p>
        </w:tc>
      </w:tr>
      <w:tr w14:paraId="7FCF84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7A9150D7">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city, state, country</w:t>
            </w:r>
          </w:p>
        </w:tc>
        <w:tc>
          <w:tcPr>
            <w:tcW w:w="0" w:type="auto"/>
            <w:shd w:val="clear" w:color="auto" w:fill="auto"/>
            <w:vAlign w:val="center"/>
          </w:tcPr>
          <w:p w14:paraId="56457764">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Cognito_Raw2, Learner_Raw</w:t>
            </w:r>
          </w:p>
        </w:tc>
        <w:tc>
          <w:tcPr>
            <w:tcW w:w="0" w:type="auto"/>
            <w:shd w:val="clear" w:color="auto" w:fill="auto"/>
            <w:vAlign w:val="center"/>
          </w:tcPr>
          <w:p w14:paraId="31110976">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Key geographic data for analyzing regional trends, target markets, and distribution of learners.</w:t>
            </w:r>
          </w:p>
        </w:tc>
      </w:tr>
      <w:tr w14:paraId="6046D8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5C645BB5">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degree, institution, major</w:t>
            </w:r>
          </w:p>
        </w:tc>
        <w:tc>
          <w:tcPr>
            <w:tcW w:w="0" w:type="auto"/>
            <w:shd w:val="clear" w:color="auto" w:fill="auto"/>
            <w:vAlign w:val="center"/>
          </w:tcPr>
          <w:p w14:paraId="75F784A4">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Learner_Raw</w:t>
            </w:r>
          </w:p>
        </w:tc>
        <w:tc>
          <w:tcPr>
            <w:tcW w:w="0" w:type="auto"/>
            <w:shd w:val="clear" w:color="auto" w:fill="auto"/>
            <w:vAlign w:val="center"/>
          </w:tcPr>
          <w:p w14:paraId="3D738DA2">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Academic background details; useful for analyzing correlations between education and opportunity success.</w:t>
            </w:r>
          </w:p>
        </w:tc>
      </w:tr>
      <w:tr w14:paraId="6DAC29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08299C87">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opportunity_name, opportunity_category</w:t>
            </w:r>
          </w:p>
        </w:tc>
        <w:tc>
          <w:tcPr>
            <w:tcW w:w="0" w:type="auto"/>
            <w:shd w:val="clear" w:color="auto" w:fill="auto"/>
            <w:vAlign w:val="center"/>
          </w:tcPr>
          <w:p w14:paraId="7495093C">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Opportunity_Raw</w:t>
            </w:r>
          </w:p>
        </w:tc>
        <w:tc>
          <w:tcPr>
            <w:tcW w:w="0" w:type="auto"/>
            <w:shd w:val="clear" w:color="auto" w:fill="auto"/>
            <w:vAlign w:val="center"/>
          </w:tcPr>
          <w:p w14:paraId="0AE07F62">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Adds descriptive context to opportunity_id; improves readability of reports and analysis.</w:t>
            </w:r>
          </w:p>
        </w:tc>
      </w:tr>
      <w:tr w14:paraId="4ECB7D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459C7906">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cohort_start_date, cohort_end_date</w:t>
            </w:r>
          </w:p>
        </w:tc>
        <w:tc>
          <w:tcPr>
            <w:tcW w:w="0" w:type="auto"/>
            <w:shd w:val="clear" w:color="auto" w:fill="auto"/>
            <w:vAlign w:val="center"/>
          </w:tcPr>
          <w:p w14:paraId="2A27AEFF">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Cohort_Raw</w:t>
            </w:r>
          </w:p>
        </w:tc>
        <w:tc>
          <w:tcPr>
            <w:tcW w:w="0" w:type="auto"/>
            <w:shd w:val="clear" w:color="auto" w:fill="auto"/>
            <w:vAlign w:val="center"/>
          </w:tcPr>
          <w:p w14:paraId="1F5272EB">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Provides program timeline; essential for planning, tracking, and analyzing program duration.</w:t>
            </w:r>
          </w:p>
        </w:tc>
      </w:tr>
      <w:tr w14:paraId="0DA6F4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1E26BC4B">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apply_date</w:t>
            </w:r>
          </w:p>
        </w:tc>
        <w:tc>
          <w:tcPr>
            <w:tcW w:w="0" w:type="auto"/>
            <w:shd w:val="clear" w:color="auto" w:fill="auto"/>
            <w:vAlign w:val="center"/>
          </w:tcPr>
          <w:p w14:paraId="529F76B6">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LearnerOpportunity_Raw</w:t>
            </w:r>
          </w:p>
        </w:tc>
        <w:tc>
          <w:tcPr>
            <w:tcW w:w="0" w:type="auto"/>
            <w:shd w:val="clear" w:color="auto" w:fill="auto"/>
            <w:vAlign w:val="center"/>
          </w:tcPr>
          <w:p w14:paraId="417DB267">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Exact timestamp of application; critical for time-series analysis and tracking trends.</w:t>
            </w:r>
          </w:p>
        </w:tc>
      </w:tr>
      <w:tr w14:paraId="2CC932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trPr>
        <w:tc>
          <w:tcPr>
            <w:tcW w:w="0" w:type="auto"/>
            <w:shd w:val="clear" w:color="auto" w:fill="auto"/>
            <w:vAlign w:val="center"/>
          </w:tcPr>
          <w:p w14:paraId="2C07068E">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status</w:t>
            </w:r>
          </w:p>
        </w:tc>
        <w:tc>
          <w:tcPr>
            <w:tcW w:w="0" w:type="auto"/>
            <w:shd w:val="clear" w:color="auto" w:fill="auto"/>
            <w:vAlign w:val="center"/>
          </w:tcPr>
          <w:p w14:paraId="064ED925">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LearnerOpportunity_Raw</w:t>
            </w:r>
          </w:p>
        </w:tc>
        <w:tc>
          <w:tcPr>
            <w:tcW w:w="0" w:type="auto"/>
            <w:shd w:val="clear" w:color="auto" w:fill="auto"/>
            <w:vAlign w:val="center"/>
          </w:tcPr>
          <w:p w14:paraId="2B748D30">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Shows application outcome (e.g., Accepted, Rejected, In Progress); key metric for program and learner success.</w:t>
            </w:r>
          </w:p>
        </w:tc>
      </w:tr>
    </w:tbl>
    <w:p w14:paraId="108479AE">
      <w:pPr>
        <w:rPr>
          <w:rFonts w:hint="default"/>
          <w:b/>
          <w:bCs/>
          <w:color w:val="C55A11" w:themeColor="accent2" w:themeShade="BF"/>
          <w:sz w:val="28"/>
          <w:szCs w:val="28"/>
          <w:lang w:val="en-US"/>
        </w:rPr>
      </w:pPr>
    </w:p>
    <w:p w14:paraId="7F476060">
      <w:pPr>
        <w:rPr>
          <w:rFonts w:hint="default"/>
          <w:b/>
          <w:bCs/>
          <w:color w:val="C55A11" w:themeColor="accent2" w:themeShade="BF"/>
          <w:sz w:val="28"/>
          <w:szCs w:val="28"/>
          <w:lang w:val="en-US"/>
        </w:rPr>
      </w:pPr>
      <w:r>
        <w:rPr>
          <w:rFonts w:hint="default"/>
          <w:b/>
          <w:bCs/>
          <w:color w:val="C55A11" w:themeColor="accent2" w:themeShade="BF"/>
          <w:sz w:val="28"/>
          <w:szCs w:val="28"/>
          <w:lang w:val="en-US"/>
        </w:rPr>
        <w:drawing>
          <wp:inline distT="0" distB="0" distL="114300" distR="114300">
            <wp:extent cx="5274310" cy="3566160"/>
            <wp:effectExtent l="0" t="0" r="12700" b="12065"/>
            <wp:docPr id="2" name="Picture 2" descr="Screenshot (3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322)"/>
                    <pic:cNvPicPr>
                      <a:picLocks noChangeAspect="1"/>
                    </pic:cNvPicPr>
                  </pic:nvPicPr>
                  <pic:blipFill>
                    <a:blip r:embed="rId5"/>
                    <a:stretch>
                      <a:fillRect/>
                    </a:stretch>
                  </pic:blipFill>
                  <pic:spPr>
                    <a:xfrm>
                      <a:off x="0" y="0"/>
                      <a:ext cx="5274310" cy="3566160"/>
                    </a:xfrm>
                    <a:prstGeom prst="rect">
                      <a:avLst/>
                    </a:prstGeom>
                  </pic:spPr>
                </pic:pic>
              </a:graphicData>
            </a:graphic>
          </wp:inline>
        </w:drawing>
      </w:r>
    </w:p>
    <w:p w14:paraId="70A9AB58">
      <w:pPr>
        <w:rPr>
          <w:rFonts w:hint="default"/>
          <w:b/>
          <w:bCs/>
          <w:color w:val="C55A11" w:themeColor="accent2" w:themeShade="BF"/>
          <w:sz w:val="28"/>
          <w:szCs w:val="28"/>
          <w:lang w:val="en-US"/>
        </w:rPr>
      </w:pPr>
    </w:p>
    <w:p w14:paraId="66596BCD">
      <w:pPr>
        <w:rPr>
          <w:rFonts w:hint="default"/>
          <w:b/>
          <w:bCs/>
          <w:color w:val="C55A11" w:themeColor="accent2" w:themeShade="BF"/>
          <w:sz w:val="32"/>
          <w:szCs w:val="32"/>
          <w:lang w:val="en-US"/>
        </w:rPr>
      </w:pPr>
    </w:p>
    <w:p w14:paraId="235379F5">
      <w:pPr>
        <w:rPr>
          <w:rFonts w:hint="default"/>
          <w:b/>
          <w:bCs/>
          <w:color w:val="C55A11" w:themeColor="accent2" w:themeShade="BF"/>
          <w:sz w:val="32"/>
          <w:szCs w:val="32"/>
          <w:lang w:val="en-US"/>
        </w:rPr>
      </w:pPr>
      <w:bookmarkStart w:id="0" w:name="_GoBack"/>
      <w:bookmarkEnd w:id="0"/>
      <w:r>
        <w:rPr>
          <w:rFonts w:hint="default"/>
          <w:b/>
          <w:bCs/>
          <w:color w:val="C55A11" w:themeColor="accent2" w:themeShade="BF"/>
          <w:sz w:val="32"/>
          <w:szCs w:val="32"/>
          <w:lang w:val="en-US"/>
        </w:rPr>
        <w:t>Master Table Creation:</w:t>
      </w:r>
    </w:p>
    <w:p w14:paraId="6F58041D">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Query:</w:t>
      </w:r>
    </w:p>
    <w:p w14:paraId="2C5C9E93">
      <w:pPr>
        <w:rPr>
          <w:rFonts w:hint="default"/>
          <w:b/>
          <w:bCs/>
          <w:color w:val="000000" w:themeColor="text1"/>
          <w:sz w:val="24"/>
          <w:szCs w:val="24"/>
          <w:lang w:val="en-US"/>
          <w14:textFill>
            <w14:solidFill>
              <w14:schemeClr w14:val="tx1"/>
            </w14:solidFill>
          </w14:textFill>
        </w:rPr>
      </w:pPr>
    </w:p>
    <w:p w14:paraId="281B6209">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drawing>
          <wp:inline distT="0" distB="0" distL="114300" distR="114300">
            <wp:extent cx="5259705" cy="2689860"/>
            <wp:effectExtent l="0" t="0" r="12700" b="12065"/>
            <wp:docPr id="1" name="Picture 1" descr="Screenshot (3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360)"/>
                    <pic:cNvPicPr>
                      <a:picLocks noChangeAspect="1"/>
                    </pic:cNvPicPr>
                  </pic:nvPicPr>
                  <pic:blipFill>
                    <a:blip r:embed="rId6"/>
                    <a:stretch>
                      <a:fillRect/>
                    </a:stretch>
                  </pic:blipFill>
                  <pic:spPr>
                    <a:xfrm>
                      <a:off x="0" y="0"/>
                      <a:ext cx="5259705" cy="2689860"/>
                    </a:xfrm>
                    <a:prstGeom prst="rect">
                      <a:avLst/>
                    </a:prstGeom>
                  </pic:spPr>
                </pic:pic>
              </a:graphicData>
            </a:graphic>
          </wp:inline>
        </w:drawing>
      </w:r>
    </w:p>
    <w:p w14:paraId="14F6529B">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drawing>
          <wp:inline distT="0" distB="0" distL="114300" distR="114300">
            <wp:extent cx="5265420" cy="2604770"/>
            <wp:effectExtent l="0" t="0" r="6985" b="9525"/>
            <wp:docPr id="3" name="Picture 3" descr="Screenshot (3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361)"/>
                    <pic:cNvPicPr>
                      <a:picLocks noChangeAspect="1"/>
                    </pic:cNvPicPr>
                  </pic:nvPicPr>
                  <pic:blipFill>
                    <a:blip r:embed="rId7"/>
                    <a:stretch>
                      <a:fillRect/>
                    </a:stretch>
                  </pic:blipFill>
                  <pic:spPr>
                    <a:xfrm>
                      <a:off x="0" y="0"/>
                      <a:ext cx="5265420" cy="2604770"/>
                    </a:xfrm>
                    <a:prstGeom prst="rect">
                      <a:avLst/>
                    </a:prstGeom>
                  </pic:spPr>
                </pic:pic>
              </a:graphicData>
            </a:graphic>
          </wp:inline>
        </w:drawing>
      </w:r>
    </w:p>
    <w:p w14:paraId="7425E998">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drawing>
          <wp:inline distT="0" distB="0" distL="114300" distR="114300">
            <wp:extent cx="5260340" cy="2665730"/>
            <wp:effectExtent l="0" t="0" r="12065" b="6985"/>
            <wp:docPr id="4" name="Picture 4" descr="Screenshot (3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362)"/>
                    <pic:cNvPicPr>
                      <a:picLocks noChangeAspect="1"/>
                    </pic:cNvPicPr>
                  </pic:nvPicPr>
                  <pic:blipFill>
                    <a:blip r:embed="rId8"/>
                    <a:stretch>
                      <a:fillRect/>
                    </a:stretch>
                  </pic:blipFill>
                  <pic:spPr>
                    <a:xfrm>
                      <a:off x="0" y="0"/>
                      <a:ext cx="5260340" cy="2665730"/>
                    </a:xfrm>
                    <a:prstGeom prst="rect">
                      <a:avLst/>
                    </a:prstGeom>
                  </pic:spPr>
                </pic:pic>
              </a:graphicData>
            </a:graphic>
          </wp:inline>
        </w:drawing>
      </w:r>
    </w:p>
    <w:p w14:paraId="46EB15F1">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drawing>
          <wp:inline distT="0" distB="0" distL="114300" distR="114300">
            <wp:extent cx="5266055" cy="2787015"/>
            <wp:effectExtent l="0" t="0" r="6350" b="2540"/>
            <wp:docPr id="5" name="Picture 5" descr="Screenshot (3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363)"/>
                    <pic:cNvPicPr>
                      <a:picLocks noChangeAspect="1"/>
                    </pic:cNvPicPr>
                  </pic:nvPicPr>
                  <pic:blipFill>
                    <a:blip r:embed="rId9"/>
                    <a:stretch>
                      <a:fillRect/>
                    </a:stretch>
                  </pic:blipFill>
                  <pic:spPr>
                    <a:xfrm>
                      <a:off x="0" y="0"/>
                      <a:ext cx="5266055" cy="2787015"/>
                    </a:xfrm>
                    <a:prstGeom prst="rect">
                      <a:avLst/>
                    </a:prstGeom>
                  </pic:spPr>
                </pic:pic>
              </a:graphicData>
            </a:graphic>
          </wp:inline>
        </w:drawing>
      </w:r>
    </w:p>
    <w:p w14:paraId="5E0BBFB1">
      <w:pPr>
        <w:rPr>
          <w:rFonts w:hint="default"/>
          <w:b/>
          <w:bCs/>
          <w:color w:val="000000" w:themeColor="text1"/>
          <w:sz w:val="24"/>
          <w:szCs w:val="24"/>
          <w:lang w:val="en-US"/>
          <w14:textFill>
            <w14:solidFill>
              <w14:schemeClr w14:val="tx1"/>
            </w14:solidFill>
          </w14:textFill>
        </w:rPr>
      </w:pPr>
    </w:p>
    <w:p w14:paraId="26A1F0DB">
      <w:pPr>
        <w:rPr>
          <w:rFonts w:hint="default"/>
          <w:b/>
          <w:bCs/>
          <w:color w:val="000000" w:themeColor="text1"/>
          <w:sz w:val="24"/>
          <w:szCs w:val="24"/>
          <w:lang w:val="en-US"/>
          <w14:textFill>
            <w14:solidFill>
              <w14:schemeClr w14:val="tx1"/>
            </w14:solidFill>
          </w14:textFill>
        </w:rPr>
      </w:pPr>
    </w:p>
    <w:p w14:paraId="4CB0B85B">
      <w:pPr>
        <w:rPr>
          <w:rFonts w:hint="default"/>
          <w:b/>
          <w:bCs/>
          <w:color w:val="000000" w:themeColor="text1"/>
          <w:sz w:val="24"/>
          <w:szCs w:val="24"/>
          <w:lang w:val="en-US"/>
          <w14:textFill>
            <w14:solidFill>
              <w14:schemeClr w14:val="tx1"/>
            </w14:solidFill>
          </w14:textFill>
        </w:rPr>
      </w:pPr>
    </w:p>
    <w:p w14:paraId="3ACA0E38">
      <w:pPr>
        <w:rPr>
          <w:rFonts w:hint="default"/>
          <w:b/>
          <w:bCs/>
          <w:color w:val="000000" w:themeColor="text1"/>
          <w:sz w:val="24"/>
          <w:szCs w:val="24"/>
          <w:lang w:val="en-US"/>
          <w14:textFill>
            <w14:solidFill>
              <w14:schemeClr w14:val="tx1"/>
            </w14:solidFill>
          </w14:textFill>
        </w:rPr>
      </w:pPr>
    </w:p>
    <w:p w14:paraId="72D87501">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Output:</w:t>
      </w:r>
    </w:p>
    <w:p w14:paraId="0F1D86F8">
      <w:pPr>
        <w:rPr>
          <w:rFonts w:hint="default"/>
          <w:b/>
          <w:bCs/>
          <w:color w:val="C55A11" w:themeColor="accent2" w:themeShade="BF"/>
          <w:sz w:val="28"/>
          <w:szCs w:val="28"/>
          <w:lang w:val="en-US"/>
        </w:rPr>
      </w:pPr>
      <w:r>
        <w:rPr>
          <w:rFonts w:hint="default"/>
          <w:b/>
          <w:bCs/>
          <w:color w:val="C55A11" w:themeColor="accent2" w:themeShade="BF"/>
          <w:sz w:val="28"/>
          <w:szCs w:val="28"/>
          <w:lang w:val="en-US"/>
        </w:rPr>
        <w:drawing>
          <wp:inline distT="0" distB="0" distL="114300" distR="114300">
            <wp:extent cx="5270500" cy="2539365"/>
            <wp:effectExtent l="0" t="0" r="1905" b="1905"/>
            <wp:docPr id="22" name="Picture 22" descr="Screenshot (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Screenshot (339)"/>
                    <pic:cNvPicPr>
                      <a:picLocks noChangeAspect="1"/>
                    </pic:cNvPicPr>
                  </pic:nvPicPr>
                  <pic:blipFill>
                    <a:blip r:embed="rId10"/>
                    <a:stretch>
                      <a:fillRect/>
                    </a:stretch>
                  </pic:blipFill>
                  <pic:spPr>
                    <a:xfrm>
                      <a:off x="0" y="0"/>
                      <a:ext cx="5270500" cy="2539365"/>
                    </a:xfrm>
                    <a:prstGeom prst="rect">
                      <a:avLst/>
                    </a:prstGeom>
                  </pic:spPr>
                </pic:pic>
              </a:graphicData>
            </a:graphic>
          </wp:inline>
        </w:drawing>
      </w:r>
    </w:p>
    <w:p w14:paraId="62CB0F2E">
      <w:pPr>
        <w:rPr>
          <w:rFonts w:hint="default"/>
          <w:b/>
          <w:bCs/>
          <w:color w:val="C55A11" w:themeColor="accent2" w:themeShade="BF"/>
          <w:sz w:val="28"/>
          <w:szCs w:val="28"/>
          <w:lang w:val="en-US"/>
        </w:rPr>
      </w:pPr>
    </w:p>
    <w:p w14:paraId="15997C4E">
      <w:pPr>
        <w:rPr>
          <w:rFonts w:hint="default"/>
          <w:b/>
          <w:bCs/>
          <w:color w:val="C55A11" w:themeColor="accent2" w:themeShade="BF"/>
          <w:sz w:val="28"/>
          <w:szCs w:val="28"/>
          <w:lang w:val="en-US"/>
        </w:rPr>
      </w:pPr>
      <w:r>
        <w:rPr>
          <w:rFonts w:hint="default"/>
          <w:b/>
          <w:bCs/>
          <w:color w:val="C55A11" w:themeColor="accent2" w:themeShade="BF"/>
          <w:sz w:val="28"/>
          <w:szCs w:val="28"/>
          <w:lang w:val="en-US"/>
        </w:rPr>
        <w:drawing>
          <wp:inline distT="0" distB="0" distL="114300" distR="114300">
            <wp:extent cx="5261610" cy="2670175"/>
            <wp:effectExtent l="0" t="0" r="10795" b="2540"/>
            <wp:docPr id="23" name="Picture 23" descr="Screenshot (3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Screenshot (340)"/>
                    <pic:cNvPicPr>
                      <a:picLocks noChangeAspect="1"/>
                    </pic:cNvPicPr>
                  </pic:nvPicPr>
                  <pic:blipFill>
                    <a:blip r:embed="rId11"/>
                    <a:stretch>
                      <a:fillRect/>
                    </a:stretch>
                  </pic:blipFill>
                  <pic:spPr>
                    <a:xfrm>
                      <a:off x="0" y="0"/>
                      <a:ext cx="5261610" cy="2670175"/>
                    </a:xfrm>
                    <a:prstGeom prst="rect">
                      <a:avLst/>
                    </a:prstGeom>
                  </pic:spPr>
                </pic:pic>
              </a:graphicData>
            </a:graphic>
          </wp:inline>
        </w:drawing>
      </w:r>
    </w:p>
    <w:p w14:paraId="32A58113">
      <w:pPr>
        <w:rPr>
          <w:rFonts w:hint="default"/>
          <w:b/>
          <w:bCs/>
          <w:color w:val="C55A11" w:themeColor="accent2" w:themeShade="BF"/>
          <w:sz w:val="28"/>
          <w:szCs w:val="28"/>
          <w:lang w:val="en-US"/>
        </w:rPr>
      </w:pPr>
    </w:p>
    <w:p w14:paraId="01862DB2">
      <w:pPr>
        <w:rPr>
          <w:rFonts w:hint="default"/>
          <w:b/>
          <w:bCs/>
          <w:color w:val="C55A11" w:themeColor="accent2" w:themeShade="BF"/>
          <w:sz w:val="28"/>
          <w:szCs w:val="28"/>
          <w:lang w:val="en-US"/>
        </w:rPr>
      </w:pPr>
      <w:r>
        <w:rPr>
          <w:rFonts w:hint="default"/>
          <w:b/>
          <w:bCs/>
          <w:color w:val="C55A11" w:themeColor="accent2" w:themeShade="BF"/>
          <w:sz w:val="28"/>
          <w:szCs w:val="28"/>
          <w:lang w:val="en-US"/>
        </w:rPr>
        <w:drawing>
          <wp:inline distT="0" distB="0" distL="114300" distR="114300">
            <wp:extent cx="5259705" cy="2675890"/>
            <wp:effectExtent l="0" t="0" r="12700" b="11430"/>
            <wp:docPr id="24" name="Picture 24" descr="Screenshot (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Screenshot (341)"/>
                    <pic:cNvPicPr>
                      <a:picLocks noChangeAspect="1"/>
                    </pic:cNvPicPr>
                  </pic:nvPicPr>
                  <pic:blipFill>
                    <a:blip r:embed="rId12"/>
                    <a:stretch>
                      <a:fillRect/>
                    </a:stretch>
                  </pic:blipFill>
                  <pic:spPr>
                    <a:xfrm>
                      <a:off x="0" y="0"/>
                      <a:ext cx="5259705" cy="2675890"/>
                    </a:xfrm>
                    <a:prstGeom prst="rect">
                      <a:avLst/>
                    </a:prstGeom>
                  </pic:spPr>
                </pic:pic>
              </a:graphicData>
            </a:graphic>
          </wp:inline>
        </w:drawing>
      </w:r>
    </w:p>
    <w:p w14:paraId="5AE09AFD">
      <w:pPr>
        <w:rPr>
          <w:rFonts w:hint="default"/>
          <w:b/>
          <w:bCs/>
          <w:color w:val="C55A11" w:themeColor="accent2" w:themeShade="BF"/>
          <w:sz w:val="28"/>
          <w:szCs w:val="28"/>
          <w:lang w:val="en-US"/>
        </w:rPr>
      </w:pPr>
    </w:p>
    <w:p w14:paraId="3AD21BCB">
      <w:pPr>
        <w:rPr>
          <w:rFonts w:hint="default"/>
          <w:b/>
          <w:bCs/>
          <w:color w:val="C55A11" w:themeColor="accent2" w:themeShade="BF"/>
          <w:sz w:val="28"/>
          <w:szCs w:val="28"/>
          <w:lang w:val="en-US"/>
        </w:rPr>
      </w:pPr>
      <w:r>
        <w:rPr>
          <w:rFonts w:hint="default"/>
          <w:b/>
          <w:bCs/>
          <w:color w:val="C55A11" w:themeColor="accent2" w:themeShade="BF"/>
          <w:sz w:val="28"/>
          <w:szCs w:val="28"/>
          <w:lang w:val="en-US"/>
        </w:rPr>
        <w:drawing>
          <wp:inline distT="0" distB="0" distL="114300" distR="114300">
            <wp:extent cx="5268595" cy="2686050"/>
            <wp:effectExtent l="0" t="0" r="3810" b="1270"/>
            <wp:docPr id="25" name="Picture 25" descr="Screenshot (3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Screenshot (342)"/>
                    <pic:cNvPicPr>
                      <a:picLocks noChangeAspect="1"/>
                    </pic:cNvPicPr>
                  </pic:nvPicPr>
                  <pic:blipFill>
                    <a:blip r:embed="rId13"/>
                    <a:stretch>
                      <a:fillRect/>
                    </a:stretch>
                  </pic:blipFill>
                  <pic:spPr>
                    <a:xfrm>
                      <a:off x="0" y="0"/>
                      <a:ext cx="5268595" cy="2686050"/>
                    </a:xfrm>
                    <a:prstGeom prst="rect">
                      <a:avLst/>
                    </a:prstGeom>
                  </pic:spPr>
                </pic:pic>
              </a:graphicData>
            </a:graphic>
          </wp:inline>
        </w:drawing>
      </w:r>
    </w:p>
    <w:p w14:paraId="69AA4AD6">
      <w:pPr>
        <w:rPr>
          <w:rFonts w:hint="default"/>
          <w:b/>
          <w:bCs/>
          <w:color w:val="C55A11" w:themeColor="accent2" w:themeShade="BF"/>
          <w:sz w:val="28"/>
          <w:szCs w:val="28"/>
          <w:lang w:val="en-US"/>
        </w:rPr>
      </w:pPr>
      <w:r>
        <w:rPr>
          <w:rFonts w:hint="default"/>
          <w:b/>
          <w:bCs/>
          <w:color w:val="C55A11" w:themeColor="accent2" w:themeShade="BF"/>
          <w:sz w:val="28"/>
          <w:szCs w:val="28"/>
          <w:lang w:val="en-US"/>
        </w:rPr>
        <w:drawing>
          <wp:inline distT="0" distB="0" distL="114300" distR="114300">
            <wp:extent cx="5263515" cy="2691765"/>
            <wp:effectExtent l="0" t="0" r="8890" b="10160"/>
            <wp:docPr id="26" name="Picture 26" descr="Screenshot (3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Screenshot (343)"/>
                    <pic:cNvPicPr>
                      <a:picLocks noChangeAspect="1"/>
                    </pic:cNvPicPr>
                  </pic:nvPicPr>
                  <pic:blipFill>
                    <a:blip r:embed="rId14"/>
                    <a:stretch>
                      <a:fillRect/>
                    </a:stretch>
                  </pic:blipFill>
                  <pic:spPr>
                    <a:xfrm>
                      <a:off x="0" y="0"/>
                      <a:ext cx="5263515" cy="2691765"/>
                    </a:xfrm>
                    <a:prstGeom prst="rect">
                      <a:avLst/>
                    </a:prstGeom>
                  </pic:spPr>
                </pic:pic>
              </a:graphicData>
            </a:graphic>
          </wp:inline>
        </w:drawing>
      </w:r>
    </w:p>
    <w:p w14:paraId="61DB7520">
      <w:pPr>
        <w:rPr>
          <w:rFonts w:hint="default"/>
          <w:b/>
          <w:bCs/>
          <w:color w:val="C55A11" w:themeColor="accent2" w:themeShade="BF"/>
          <w:sz w:val="28"/>
          <w:szCs w:val="28"/>
          <w:lang w:val="en-US"/>
        </w:rPr>
      </w:pPr>
    </w:p>
    <w:p w14:paraId="1B07011C">
      <w:pPr>
        <w:rPr>
          <w:rFonts w:hint="default"/>
          <w:b/>
          <w:bCs/>
          <w:color w:val="C55A11" w:themeColor="accent2" w:themeShade="BF"/>
          <w:sz w:val="32"/>
          <w:szCs w:val="32"/>
          <w:lang w:val="en-US"/>
        </w:rPr>
      </w:pPr>
    </w:p>
    <w:p w14:paraId="2B3E2520">
      <w:pPr>
        <w:rPr>
          <w:rFonts w:hint="default"/>
          <w:b/>
          <w:bCs/>
          <w:color w:val="C55A11" w:themeColor="accent2" w:themeShade="BF"/>
          <w:sz w:val="32"/>
          <w:szCs w:val="32"/>
          <w:lang w:val="en-US"/>
        </w:rPr>
      </w:pPr>
    </w:p>
    <w:p w14:paraId="68F35C16">
      <w:pPr>
        <w:rPr>
          <w:rFonts w:hint="default"/>
          <w:b/>
          <w:bCs/>
          <w:color w:val="C55A11" w:themeColor="accent2" w:themeShade="BF"/>
          <w:sz w:val="32"/>
          <w:szCs w:val="32"/>
          <w:lang w:val="en-US"/>
        </w:rPr>
      </w:pPr>
    </w:p>
    <w:p w14:paraId="4FBEEAD5">
      <w:pPr>
        <w:rPr>
          <w:rFonts w:hint="default"/>
          <w:b/>
          <w:bCs/>
          <w:color w:val="C55A11" w:themeColor="accent2" w:themeShade="BF"/>
          <w:sz w:val="32"/>
          <w:szCs w:val="32"/>
          <w:lang w:val="en-US"/>
        </w:rPr>
      </w:pPr>
    </w:p>
    <w:p w14:paraId="1B4901EA">
      <w:pPr>
        <w:rPr>
          <w:rFonts w:hint="default"/>
          <w:b/>
          <w:bCs/>
          <w:color w:val="C55A11" w:themeColor="accent2" w:themeShade="BF"/>
          <w:sz w:val="32"/>
          <w:szCs w:val="32"/>
          <w:lang w:val="en-US"/>
        </w:rPr>
      </w:pPr>
    </w:p>
    <w:p w14:paraId="32344FCF">
      <w:pPr>
        <w:rPr>
          <w:rFonts w:hint="default"/>
          <w:b/>
          <w:bCs/>
          <w:color w:val="C55A11" w:themeColor="accent2" w:themeShade="BF"/>
          <w:sz w:val="32"/>
          <w:szCs w:val="32"/>
          <w:lang w:val="en-US"/>
        </w:rPr>
      </w:pPr>
    </w:p>
    <w:p w14:paraId="009A47BD">
      <w:pPr>
        <w:rPr>
          <w:rFonts w:hint="default"/>
          <w:b/>
          <w:bCs/>
          <w:color w:val="C55A11" w:themeColor="accent2" w:themeShade="BF"/>
          <w:sz w:val="32"/>
          <w:szCs w:val="32"/>
          <w:lang w:val="en-US"/>
        </w:rPr>
      </w:pPr>
    </w:p>
    <w:p w14:paraId="22995664">
      <w:pPr>
        <w:rPr>
          <w:rFonts w:hint="default"/>
          <w:b/>
          <w:bCs/>
          <w:color w:val="C55A11" w:themeColor="accent2" w:themeShade="BF"/>
          <w:sz w:val="32"/>
          <w:szCs w:val="32"/>
          <w:lang w:val="en-US"/>
        </w:rPr>
      </w:pPr>
    </w:p>
    <w:p w14:paraId="1716BDD6">
      <w:pPr>
        <w:rPr>
          <w:rFonts w:hint="default"/>
          <w:b/>
          <w:bCs/>
          <w:color w:val="C55A11" w:themeColor="accent2" w:themeShade="BF"/>
          <w:sz w:val="32"/>
          <w:szCs w:val="32"/>
          <w:lang w:val="en-US"/>
        </w:rPr>
      </w:pPr>
    </w:p>
    <w:p w14:paraId="469793E0">
      <w:pPr>
        <w:rPr>
          <w:rFonts w:hint="default"/>
          <w:b/>
          <w:bCs/>
          <w:color w:val="C55A11" w:themeColor="accent2" w:themeShade="BF"/>
          <w:sz w:val="32"/>
          <w:szCs w:val="32"/>
          <w:lang w:val="en-US"/>
        </w:rPr>
      </w:pPr>
    </w:p>
    <w:p w14:paraId="01316387">
      <w:pPr>
        <w:rPr>
          <w:rFonts w:hint="default"/>
          <w:b/>
          <w:bCs/>
          <w:color w:val="C55A11" w:themeColor="accent2" w:themeShade="BF"/>
          <w:sz w:val="32"/>
          <w:szCs w:val="32"/>
          <w:lang w:val="en-US"/>
        </w:rPr>
      </w:pPr>
    </w:p>
    <w:p w14:paraId="68745051">
      <w:pPr>
        <w:rPr>
          <w:rFonts w:hint="default"/>
          <w:b/>
          <w:bCs/>
          <w:color w:val="C55A11" w:themeColor="accent2" w:themeShade="BF"/>
          <w:sz w:val="32"/>
          <w:szCs w:val="32"/>
          <w:lang w:val="en-US"/>
        </w:rPr>
      </w:pPr>
    </w:p>
    <w:p w14:paraId="5BAB71B7">
      <w:pPr>
        <w:rPr>
          <w:rFonts w:hint="default"/>
          <w:b/>
          <w:bCs/>
          <w:color w:val="C55A11" w:themeColor="accent2" w:themeShade="BF"/>
          <w:sz w:val="32"/>
          <w:szCs w:val="32"/>
          <w:lang w:val="en-US"/>
        </w:rPr>
      </w:pPr>
    </w:p>
    <w:p w14:paraId="61AC4A21">
      <w:pPr>
        <w:rPr>
          <w:rFonts w:hint="default"/>
          <w:b/>
          <w:bCs/>
          <w:color w:val="C55A11" w:themeColor="accent2" w:themeShade="BF"/>
          <w:sz w:val="32"/>
          <w:szCs w:val="32"/>
          <w:lang w:val="en-US"/>
        </w:rPr>
      </w:pPr>
      <w:r>
        <w:rPr>
          <w:rFonts w:hint="default"/>
          <w:b/>
          <w:bCs/>
          <w:color w:val="C55A11" w:themeColor="accent2" w:themeShade="BF"/>
          <w:sz w:val="32"/>
          <w:szCs w:val="32"/>
          <w:lang w:val="en-US"/>
        </w:rPr>
        <w:t>ETL Process (Extract, Transform &amp; Load) Of Master Table:</w:t>
      </w:r>
    </w:p>
    <w:p w14:paraId="618B3F5A">
      <w:pPr>
        <w:rPr>
          <w:rFonts w:hint="default"/>
          <w:b/>
          <w:bCs/>
          <w:strike w:val="0"/>
          <w:dstrike w:val="0"/>
          <w:color w:val="C00000"/>
          <w:sz w:val="24"/>
          <w:szCs w:val="24"/>
          <w:u w:val="single"/>
          <w:lang w:val="en-US"/>
        </w:rPr>
      </w:pPr>
    </w:p>
    <w:p w14:paraId="182E26B3">
      <w:pPr>
        <w:rPr>
          <w:rFonts w:hint="default"/>
          <w:b/>
          <w:bCs/>
          <w:strike w:val="0"/>
          <w:dstrike w:val="0"/>
          <w:color w:val="C00000"/>
          <w:sz w:val="24"/>
          <w:szCs w:val="24"/>
          <w:u w:val="single"/>
          <w:lang w:val="en-US"/>
        </w:rPr>
      </w:pPr>
      <w:r>
        <w:rPr>
          <w:rFonts w:hint="default"/>
          <w:b/>
          <w:bCs/>
          <w:strike w:val="0"/>
          <w:dstrike w:val="0"/>
          <w:color w:val="C00000"/>
          <w:sz w:val="24"/>
          <w:szCs w:val="24"/>
          <w:u w:val="single"/>
          <w:lang w:val="en-US"/>
        </w:rPr>
        <w:t>Data Cleaning :</w:t>
      </w:r>
    </w:p>
    <w:p w14:paraId="16995275">
      <w:pPr>
        <w:rPr>
          <w:rFonts w:hint="default"/>
          <w:b/>
          <w:bCs/>
          <w:color w:val="378F95"/>
          <w:sz w:val="22"/>
          <w:szCs w:val="22"/>
          <w:lang w:val="en-US"/>
        </w:rPr>
      </w:pPr>
    </w:p>
    <w:p w14:paraId="7D8F56CA">
      <w:pPr>
        <w:rPr>
          <w:rFonts w:hint="default"/>
          <w:b/>
          <w:bCs/>
          <w:color w:val="378F95"/>
          <w:sz w:val="22"/>
          <w:szCs w:val="22"/>
          <w:lang w:val="en-US"/>
        </w:rPr>
      </w:pPr>
      <w:r>
        <w:rPr>
          <w:rFonts w:hint="default"/>
          <w:b/>
          <w:bCs/>
          <w:color w:val="378F95"/>
          <w:sz w:val="22"/>
          <w:szCs w:val="22"/>
          <w:lang w:val="en-US"/>
        </w:rPr>
        <w:t>Correction of datatypes in each column in master_table:</w:t>
      </w:r>
    </w:p>
    <w:p w14:paraId="464FC78E">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Query:</w:t>
      </w:r>
    </w:p>
    <w:p w14:paraId="67E46A0D">
      <w:pPr>
        <w:jc w:val="center"/>
        <w:rPr>
          <w:rFonts w:hint="default"/>
          <w:b/>
          <w:bCs/>
          <w:color w:val="000000" w:themeColor="text1"/>
          <w:sz w:val="28"/>
          <w:szCs w:val="28"/>
          <w:lang w:val="en-US"/>
          <w14:textFill>
            <w14:solidFill>
              <w14:schemeClr w14:val="tx1"/>
            </w14:solidFill>
          </w14:textFill>
        </w:rPr>
      </w:pPr>
      <w:r>
        <w:rPr>
          <w:rFonts w:hint="default"/>
          <w:b/>
          <w:bCs/>
          <w:color w:val="000000" w:themeColor="text1"/>
          <w:sz w:val="28"/>
          <w:szCs w:val="28"/>
          <w:lang w:val="en-US"/>
          <w14:textFill>
            <w14:solidFill>
              <w14:schemeClr w14:val="tx1"/>
            </w14:solidFill>
          </w14:textFill>
        </w:rPr>
        <w:drawing>
          <wp:inline distT="0" distB="0" distL="114300" distR="114300">
            <wp:extent cx="2964180" cy="1178560"/>
            <wp:effectExtent l="0" t="0" r="635" b="4445"/>
            <wp:docPr id="13" name="Picture 13" descr="Screenshot (3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371)"/>
                    <pic:cNvPicPr>
                      <a:picLocks noChangeAspect="1"/>
                    </pic:cNvPicPr>
                  </pic:nvPicPr>
                  <pic:blipFill>
                    <a:blip r:embed="rId15"/>
                    <a:stretch>
                      <a:fillRect/>
                    </a:stretch>
                  </pic:blipFill>
                  <pic:spPr>
                    <a:xfrm>
                      <a:off x="0" y="0"/>
                      <a:ext cx="2964180" cy="1178560"/>
                    </a:xfrm>
                    <a:prstGeom prst="rect">
                      <a:avLst/>
                    </a:prstGeom>
                  </pic:spPr>
                </pic:pic>
              </a:graphicData>
            </a:graphic>
          </wp:inline>
        </w:drawing>
      </w:r>
    </w:p>
    <w:p w14:paraId="1F60113C">
      <w:pPr>
        <w:jc w:val="left"/>
        <w:rPr>
          <w:rFonts w:hint="default"/>
          <w:b/>
          <w:bCs/>
          <w:color w:val="000000" w:themeColor="text1"/>
          <w:sz w:val="24"/>
          <w:szCs w:val="24"/>
          <w:lang w:val="en-US"/>
          <w14:textFill>
            <w14:solidFill>
              <w14:schemeClr w14:val="tx1"/>
            </w14:solidFill>
          </w14:textFill>
        </w:rPr>
      </w:pPr>
    </w:p>
    <w:p w14:paraId="0A69F792">
      <w:pPr>
        <w:jc w:val="left"/>
        <w:rPr>
          <w:rFonts w:hint="default"/>
          <w:b/>
          <w:bCs/>
          <w:color w:val="000000" w:themeColor="text1"/>
          <w:sz w:val="28"/>
          <w:szCs w:val="28"/>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Output:</w:t>
      </w:r>
    </w:p>
    <w:p w14:paraId="54DB9161">
      <w:pPr>
        <w:rPr>
          <w:rFonts w:hint="default"/>
          <w:b/>
          <w:bCs/>
          <w:strike w:val="0"/>
          <w:dstrike w:val="0"/>
          <w:color w:val="C00000"/>
          <w:sz w:val="24"/>
          <w:szCs w:val="24"/>
          <w:u w:val="single"/>
          <w:lang w:val="en-US"/>
        </w:rPr>
      </w:pPr>
      <w:r>
        <w:rPr>
          <w:rFonts w:hint="default"/>
          <w:b/>
          <w:bCs/>
          <w:color w:val="C55A11" w:themeColor="accent2" w:themeShade="BF"/>
          <w:sz w:val="28"/>
          <w:szCs w:val="28"/>
          <w:lang w:val="en-US"/>
        </w:rPr>
        <w:drawing>
          <wp:inline distT="0" distB="0" distL="114300" distR="114300">
            <wp:extent cx="2366010" cy="2585720"/>
            <wp:effectExtent l="0" t="0" r="0" b="13970"/>
            <wp:docPr id="27" name="Picture 27" descr="Screenshot (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Screenshot (344)"/>
                    <pic:cNvPicPr>
                      <a:picLocks noChangeAspect="1"/>
                    </pic:cNvPicPr>
                  </pic:nvPicPr>
                  <pic:blipFill>
                    <a:blip r:embed="rId16"/>
                    <a:stretch>
                      <a:fillRect/>
                    </a:stretch>
                  </pic:blipFill>
                  <pic:spPr>
                    <a:xfrm>
                      <a:off x="0" y="0"/>
                      <a:ext cx="2366010" cy="2585720"/>
                    </a:xfrm>
                    <a:prstGeom prst="rect">
                      <a:avLst/>
                    </a:prstGeom>
                  </pic:spPr>
                </pic:pic>
              </a:graphicData>
            </a:graphic>
          </wp:inline>
        </w:drawing>
      </w:r>
      <w:r>
        <w:rPr>
          <w:rFonts w:hint="default"/>
          <w:b/>
          <w:bCs/>
          <w:color w:val="C55A11" w:themeColor="accent2" w:themeShade="BF"/>
          <w:sz w:val="28"/>
          <w:szCs w:val="28"/>
          <w:lang w:val="en-US"/>
        </w:rPr>
        <w:t xml:space="preserve">   </w:t>
      </w:r>
      <w:r>
        <w:rPr>
          <w:rFonts w:hint="default"/>
          <w:b/>
          <w:bCs/>
          <w:color w:val="C55A11" w:themeColor="accent2" w:themeShade="BF"/>
          <w:sz w:val="28"/>
          <w:szCs w:val="28"/>
          <w:lang w:val="en-US"/>
        </w:rPr>
        <w:drawing>
          <wp:inline distT="0" distB="0" distL="114300" distR="114300">
            <wp:extent cx="2228215" cy="2212975"/>
            <wp:effectExtent l="0" t="0" r="6350" b="6985"/>
            <wp:docPr id="28" name="Picture 28" descr="Screenshot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descr="Screenshot (345)"/>
                    <pic:cNvPicPr>
                      <a:picLocks noChangeAspect="1"/>
                    </pic:cNvPicPr>
                  </pic:nvPicPr>
                  <pic:blipFill>
                    <a:blip r:embed="rId17"/>
                    <a:stretch>
                      <a:fillRect/>
                    </a:stretch>
                  </pic:blipFill>
                  <pic:spPr>
                    <a:xfrm>
                      <a:off x="0" y="0"/>
                      <a:ext cx="2228215" cy="2212975"/>
                    </a:xfrm>
                    <a:prstGeom prst="rect">
                      <a:avLst/>
                    </a:prstGeom>
                  </pic:spPr>
                </pic:pic>
              </a:graphicData>
            </a:graphic>
          </wp:inline>
        </w:drawing>
      </w:r>
    </w:p>
    <w:p w14:paraId="3C4CBBBB">
      <w:pPr>
        <w:rPr>
          <w:rFonts w:hint="default"/>
          <w:b/>
          <w:bCs/>
          <w:color w:val="378F95"/>
          <w:sz w:val="22"/>
          <w:szCs w:val="22"/>
          <w:lang w:val="en-US"/>
        </w:rPr>
      </w:pPr>
    </w:p>
    <w:p w14:paraId="4115B212">
      <w:pPr>
        <w:rPr>
          <w:rFonts w:hint="default"/>
          <w:b/>
          <w:bCs/>
          <w:color w:val="378F95"/>
          <w:sz w:val="22"/>
          <w:szCs w:val="22"/>
          <w:lang w:val="en-US"/>
        </w:rPr>
      </w:pPr>
    </w:p>
    <w:p w14:paraId="4A1E4739">
      <w:pPr>
        <w:rPr>
          <w:rFonts w:hint="default"/>
          <w:b/>
          <w:bCs/>
          <w:color w:val="378F95"/>
          <w:sz w:val="22"/>
          <w:szCs w:val="22"/>
          <w:lang w:val="en-US"/>
        </w:rPr>
      </w:pPr>
      <w:r>
        <w:rPr>
          <w:rFonts w:hint="default"/>
          <w:b/>
          <w:bCs/>
          <w:color w:val="378F95"/>
          <w:sz w:val="22"/>
          <w:szCs w:val="22"/>
          <w:lang w:val="en-US"/>
        </w:rPr>
        <w:t>Checking if there is actual null/missing values in each column:</w:t>
      </w:r>
    </w:p>
    <w:p w14:paraId="61F41353">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Query:</w:t>
      </w:r>
      <w:r>
        <w:rPr>
          <w:rFonts w:hint="default"/>
          <w:b/>
          <w:bCs/>
          <w:color w:val="A6A6A6" w:themeColor="background1" w:themeShade="A6"/>
          <w:sz w:val="24"/>
          <w:szCs w:val="24"/>
          <w:lang w:val="en-US"/>
        </w:rPr>
        <w:t xml:space="preserve"> (for checking null counts)</w:t>
      </w:r>
    </w:p>
    <w:p w14:paraId="1EDD5F5D">
      <w:pPr>
        <w:jc w:val="both"/>
        <w:rPr>
          <w:rFonts w:hint="default"/>
          <w:b/>
          <w:bCs/>
          <w:color w:val="C00000"/>
          <w:sz w:val="22"/>
          <w:szCs w:val="22"/>
          <w:lang w:val="en-US"/>
        </w:rPr>
      </w:pPr>
      <w:r>
        <w:rPr>
          <w:rFonts w:hint="default"/>
          <w:b/>
          <w:bCs/>
          <w:color w:val="C00000"/>
          <w:sz w:val="22"/>
          <w:szCs w:val="22"/>
          <w:lang w:val="en-US"/>
        </w:rPr>
        <w:drawing>
          <wp:inline distT="0" distB="0" distL="114300" distR="114300">
            <wp:extent cx="5266690" cy="2843530"/>
            <wp:effectExtent l="0" t="0" r="5715" b="4445"/>
            <wp:docPr id="7" name="Picture 7" descr="Screenshot (3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365)"/>
                    <pic:cNvPicPr>
                      <a:picLocks noChangeAspect="1"/>
                    </pic:cNvPicPr>
                  </pic:nvPicPr>
                  <pic:blipFill>
                    <a:blip r:embed="rId18"/>
                    <a:stretch>
                      <a:fillRect/>
                    </a:stretch>
                  </pic:blipFill>
                  <pic:spPr>
                    <a:xfrm>
                      <a:off x="0" y="0"/>
                      <a:ext cx="5266690" cy="2843530"/>
                    </a:xfrm>
                    <a:prstGeom prst="rect">
                      <a:avLst/>
                    </a:prstGeom>
                  </pic:spPr>
                </pic:pic>
              </a:graphicData>
            </a:graphic>
          </wp:inline>
        </w:drawing>
      </w:r>
    </w:p>
    <w:p w14:paraId="78B52B76">
      <w:pPr>
        <w:jc w:val="both"/>
        <w:rPr>
          <w:rFonts w:hint="default"/>
          <w:b/>
          <w:bCs/>
          <w:color w:val="C00000"/>
          <w:sz w:val="22"/>
          <w:szCs w:val="22"/>
          <w:lang w:val="en-US"/>
        </w:rPr>
      </w:pPr>
      <w:r>
        <w:rPr>
          <w:rFonts w:hint="default"/>
          <w:b/>
          <w:bCs/>
          <w:color w:val="C00000"/>
          <w:sz w:val="22"/>
          <w:szCs w:val="22"/>
          <w:lang w:val="en-US"/>
        </w:rPr>
        <w:drawing>
          <wp:inline distT="0" distB="0" distL="114300" distR="114300">
            <wp:extent cx="5268595" cy="1953895"/>
            <wp:effectExtent l="0" t="0" r="3810" b="3175"/>
            <wp:docPr id="8" name="Picture 8" descr="Screenshot (3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366)"/>
                    <pic:cNvPicPr>
                      <a:picLocks noChangeAspect="1"/>
                    </pic:cNvPicPr>
                  </pic:nvPicPr>
                  <pic:blipFill>
                    <a:blip r:embed="rId19"/>
                    <a:stretch>
                      <a:fillRect/>
                    </a:stretch>
                  </pic:blipFill>
                  <pic:spPr>
                    <a:xfrm>
                      <a:off x="0" y="0"/>
                      <a:ext cx="5268595" cy="1953895"/>
                    </a:xfrm>
                    <a:prstGeom prst="rect">
                      <a:avLst/>
                    </a:prstGeom>
                  </pic:spPr>
                </pic:pic>
              </a:graphicData>
            </a:graphic>
          </wp:inline>
        </w:drawing>
      </w:r>
    </w:p>
    <w:p w14:paraId="71510828">
      <w:pPr>
        <w:jc w:val="left"/>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Output:</w:t>
      </w:r>
    </w:p>
    <w:p w14:paraId="3BA82CEE">
      <w:pPr>
        <w:jc w:val="center"/>
        <w:rPr>
          <w:rFonts w:hint="default"/>
          <w:b/>
          <w:bCs/>
          <w:color w:val="378F95"/>
          <w:sz w:val="22"/>
          <w:szCs w:val="22"/>
          <w:lang w:val="en-US"/>
        </w:rPr>
      </w:pPr>
      <w:r>
        <w:rPr>
          <w:rFonts w:hint="default"/>
          <w:b/>
          <w:bCs/>
          <w:color w:val="C00000"/>
          <w:sz w:val="22"/>
          <w:szCs w:val="22"/>
          <w:lang w:val="en-US"/>
        </w:rPr>
        <w:t xml:space="preserve">Before </w:t>
      </w:r>
    </w:p>
    <w:p w14:paraId="2041C61F">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 xml:space="preserve">       </w:t>
      </w:r>
      <w:r>
        <w:rPr>
          <w:rFonts w:hint="default"/>
          <w:b w:val="0"/>
          <w:bCs w:val="0"/>
          <w:color w:val="000000" w:themeColor="text1"/>
          <w:sz w:val="22"/>
          <w:szCs w:val="22"/>
          <w:lang w:val="en-US"/>
          <w14:textFill>
            <w14:solidFill>
              <w14:schemeClr w14:val="tx1"/>
            </w14:solidFill>
          </w14:textFill>
        </w:rPr>
        <w:drawing>
          <wp:inline distT="0" distB="0" distL="114300" distR="114300">
            <wp:extent cx="2466340" cy="3255010"/>
            <wp:effectExtent l="0" t="0" r="1905" b="1905"/>
            <wp:docPr id="30" name="Picture 30" descr="Screenshot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Screenshot (347)"/>
                    <pic:cNvPicPr>
                      <a:picLocks noChangeAspect="1"/>
                    </pic:cNvPicPr>
                  </pic:nvPicPr>
                  <pic:blipFill>
                    <a:blip r:embed="rId20"/>
                    <a:stretch>
                      <a:fillRect/>
                    </a:stretch>
                  </pic:blipFill>
                  <pic:spPr>
                    <a:xfrm>
                      <a:off x="0" y="0"/>
                      <a:ext cx="2466340" cy="3255010"/>
                    </a:xfrm>
                    <a:prstGeom prst="rect">
                      <a:avLst/>
                    </a:prstGeom>
                  </pic:spPr>
                </pic:pic>
              </a:graphicData>
            </a:graphic>
          </wp:inline>
        </w:drawing>
      </w:r>
      <w:r>
        <w:rPr>
          <w:rFonts w:hint="default"/>
          <w:b w:val="0"/>
          <w:bCs w:val="0"/>
          <w:color w:val="000000" w:themeColor="text1"/>
          <w:sz w:val="22"/>
          <w:szCs w:val="22"/>
          <w:lang w:val="en-US"/>
          <w14:textFill>
            <w14:solidFill>
              <w14:schemeClr w14:val="tx1"/>
            </w14:solidFill>
          </w14:textFill>
        </w:rPr>
        <w:drawing>
          <wp:inline distT="0" distB="0" distL="114300" distR="114300">
            <wp:extent cx="2483485" cy="2759075"/>
            <wp:effectExtent l="0" t="0" r="13970" b="1270"/>
            <wp:docPr id="31" name="Picture 31" descr="Screenshot (3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Screenshot (348)"/>
                    <pic:cNvPicPr>
                      <a:picLocks noChangeAspect="1"/>
                    </pic:cNvPicPr>
                  </pic:nvPicPr>
                  <pic:blipFill>
                    <a:blip r:embed="rId21"/>
                    <a:stretch>
                      <a:fillRect/>
                    </a:stretch>
                  </pic:blipFill>
                  <pic:spPr>
                    <a:xfrm>
                      <a:off x="0" y="0"/>
                      <a:ext cx="2483485" cy="2759075"/>
                    </a:xfrm>
                    <a:prstGeom prst="rect">
                      <a:avLst/>
                    </a:prstGeom>
                  </pic:spPr>
                </pic:pic>
              </a:graphicData>
            </a:graphic>
          </wp:inline>
        </w:drawing>
      </w:r>
    </w:p>
    <w:p w14:paraId="562D1696">
      <w:pPr>
        <w:rPr>
          <w:rFonts w:hint="default"/>
          <w:b w:val="0"/>
          <w:bCs w:val="0"/>
          <w:color w:val="000000" w:themeColor="text1"/>
          <w:sz w:val="22"/>
          <w:szCs w:val="22"/>
          <w:lang w:val="en-US"/>
          <w14:textFill>
            <w14:solidFill>
              <w14:schemeClr w14:val="tx1"/>
            </w14:solidFill>
          </w14:textFill>
        </w:rPr>
      </w:pPr>
    </w:p>
    <w:p w14:paraId="3390A85A">
      <w:pPr>
        <w:jc w:val="center"/>
        <w:rPr>
          <w:rFonts w:hint="default"/>
          <w:b w:val="0"/>
          <w:bCs w:val="0"/>
          <w:color w:val="000000" w:themeColor="text1"/>
          <w:sz w:val="22"/>
          <w:szCs w:val="22"/>
          <w:lang w:val="en-US"/>
          <w14:textFill>
            <w14:solidFill>
              <w14:schemeClr w14:val="tx1"/>
            </w14:solidFill>
          </w14:textFill>
        </w:rPr>
      </w:pPr>
      <w:r>
        <w:rPr>
          <w:rFonts w:hint="default"/>
          <w:b/>
          <w:bCs/>
          <w:color w:val="C00000"/>
          <w:sz w:val="22"/>
          <w:szCs w:val="22"/>
          <w:lang w:val="en-US"/>
        </w:rPr>
        <w:t>VS After (cleaning)</w:t>
      </w:r>
    </w:p>
    <w:p w14:paraId="003F10C1">
      <w:pPr>
        <w:jc w:val="left"/>
        <w:rPr>
          <w:rFonts w:hint="default"/>
          <w:b/>
          <w:bCs/>
          <w:color w:val="000000" w:themeColor="text1"/>
          <w:sz w:val="24"/>
          <w:szCs w:val="24"/>
          <w:lang w:val="en-US"/>
          <w14:textFill>
            <w14:solidFill>
              <w14:schemeClr w14:val="tx1"/>
            </w14:solidFill>
          </w14:textFill>
        </w:rPr>
      </w:pPr>
    </w:p>
    <w:p w14:paraId="011877C9">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Query:</w:t>
      </w:r>
      <w:r>
        <w:rPr>
          <w:rFonts w:hint="default"/>
          <w:b/>
          <w:bCs/>
          <w:color w:val="A6A6A6" w:themeColor="background1" w:themeShade="A6"/>
          <w:sz w:val="24"/>
          <w:szCs w:val="24"/>
          <w:lang w:val="en-US"/>
        </w:rPr>
        <w:t xml:space="preserve"> (for removing nulls &amp; replacing valid values)</w:t>
      </w:r>
    </w:p>
    <w:p w14:paraId="6823D800">
      <w:pPr>
        <w:jc w:val="left"/>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drawing>
          <wp:inline distT="0" distB="0" distL="114300" distR="114300">
            <wp:extent cx="5267325" cy="2125980"/>
            <wp:effectExtent l="0" t="0" r="5080" b="6350"/>
            <wp:docPr id="9" name="Picture 9" descr="Screenshot (3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367)"/>
                    <pic:cNvPicPr>
                      <a:picLocks noChangeAspect="1"/>
                    </pic:cNvPicPr>
                  </pic:nvPicPr>
                  <pic:blipFill>
                    <a:blip r:embed="rId22"/>
                    <a:stretch>
                      <a:fillRect/>
                    </a:stretch>
                  </pic:blipFill>
                  <pic:spPr>
                    <a:xfrm>
                      <a:off x="0" y="0"/>
                      <a:ext cx="5267325" cy="2125980"/>
                    </a:xfrm>
                    <a:prstGeom prst="rect">
                      <a:avLst/>
                    </a:prstGeom>
                  </pic:spPr>
                </pic:pic>
              </a:graphicData>
            </a:graphic>
          </wp:inline>
        </w:drawing>
      </w:r>
    </w:p>
    <w:p w14:paraId="699B1D2B">
      <w:pPr>
        <w:jc w:val="left"/>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drawing>
          <wp:inline distT="0" distB="0" distL="114300" distR="114300">
            <wp:extent cx="5268595" cy="840740"/>
            <wp:effectExtent l="0" t="0" r="3810" b="6350"/>
            <wp:docPr id="10" name="Picture 10" descr="Screenshot (3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368)"/>
                    <pic:cNvPicPr>
                      <a:picLocks noChangeAspect="1"/>
                    </pic:cNvPicPr>
                  </pic:nvPicPr>
                  <pic:blipFill>
                    <a:blip r:embed="rId23"/>
                    <a:stretch>
                      <a:fillRect/>
                    </a:stretch>
                  </pic:blipFill>
                  <pic:spPr>
                    <a:xfrm>
                      <a:off x="0" y="0"/>
                      <a:ext cx="5268595" cy="840740"/>
                    </a:xfrm>
                    <a:prstGeom prst="rect">
                      <a:avLst/>
                    </a:prstGeom>
                  </pic:spPr>
                </pic:pic>
              </a:graphicData>
            </a:graphic>
          </wp:inline>
        </w:drawing>
      </w:r>
    </w:p>
    <w:p w14:paraId="6E1A3444">
      <w:pPr>
        <w:jc w:val="left"/>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Output:</w:t>
      </w:r>
    </w:p>
    <w:p w14:paraId="20B3E662">
      <w:pPr>
        <w:rPr>
          <w:rFonts w:hint="default"/>
          <w:b/>
          <w:bCs/>
          <w:color w:val="378F95"/>
          <w:sz w:val="22"/>
          <w:szCs w:val="22"/>
          <w:lang w:val="en-US"/>
        </w:rPr>
      </w:pPr>
    </w:p>
    <w:p w14:paraId="6B06F651">
      <w:pPr>
        <w:rPr>
          <w:rFonts w:hint="default"/>
          <w:b/>
          <w:bCs/>
          <w:color w:val="378F95"/>
          <w:sz w:val="22"/>
          <w:szCs w:val="22"/>
          <w:lang w:val="en-US"/>
        </w:rPr>
      </w:pPr>
      <w:r>
        <w:rPr>
          <w:rFonts w:hint="default"/>
          <w:b/>
          <w:bCs/>
          <w:color w:val="378F95"/>
          <w:sz w:val="22"/>
          <w:szCs w:val="22"/>
          <w:lang w:val="en-US"/>
        </w:rPr>
        <w:drawing>
          <wp:inline distT="0" distB="0" distL="114300" distR="114300">
            <wp:extent cx="2510790" cy="3216910"/>
            <wp:effectExtent l="0" t="0" r="1270" b="10795"/>
            <wp:docPr id="33" name="Picture 33" descr="Screenshot (3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Screenshot (349)"/>
                    <pic:cNvPicPr>
                      <a:picLocks noChangeAspect="1"/>
                    </pic:cNvPicPr>
                  </pic:nvPicPr>
                  <pic:blipFill>
                    <a:blip r:embed="rId24"/>
                    <a:stretch>
                      <a:fillRect/>
                    </a:stretch>
                  </pic:blipFill>
                  <pic:spPr>
                    <a:xfrm>
                      <a:off x="0" y="0"/>
                      <a:ext cx="2510790" cy="3216910"/>
                    </a:xfrm>
                    <a:prstGeom prst="rect">
                      <a:avLst/>
                    </a:prstGeom>
                  </pic:spPr>
                </pic:pic>
              </a:graphicData>
            </a:graphic>
          </wp:inline>
        </w:drawing>
      </w:r>
      <w:r>
        <w:rPr>
          <w:rFonts w:hint="default"/>
          <w:b/>
          <w:bCs/>
          <w:color w:val="378F95"/>
          <w:sz w:val="22"/>
          <w:szCs w:val="22"/>
          <w:lang w:val="en-US"/>
        </w:rPr>
        <w:drawing>
          <wp:inline distT="0" distB="0" distL="114300" distR="114300">
            <wp:extent cx="2307590" cy="2699385"/>
            <wp:effectExtent l="0" t="0" r="0" b="2540"/>
            <wp:docPr id="35" name="Picture 35" descr="Screenshot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35" descr="Screenshot (350)"/>
                    <pic:cNvPicPr>
                      <a:picLocks noChangeAspect="1"/>
                    </pic:cNvPicPr>
                  </pic:nvPicPr>
                  <pic:blipFill>
                    <a:blip r:embed="rId25"/>
                    <a:stretch>
                      <a:fillRect/>
                    </a:stretch>
                  </pic:blipFill>
                  <pic:spPr>
                    <a:xfrm>
                      <a:off x="0" y="0"/>
                      <a:ext cx="2307590" cy="2699385"/>
                    </a:xfrm>
                    <a:prstGeom prst="rect">
                      <a:avLst/>
                    </a:prstGeom>
                  </pic:spPr>
                </pic:pic>
              </a:graphicData>
            </a:graphic>
          </wp:inline>
        </w:drawing>
      </w:r>
    </w:p>
    <w:p w14:paraId="496AEA2E">
      <w:pPr>
        <w:rPr>
          <w:rFonts w:hint="default"/>
          <w:b/>
          <w:bCs/>
          <w:color w:val="378F95"/>
          <w:sz w:val="22"/>
          <w:szCs w:val="22"/>
          <w:lang w:val="en-US"/>
        </w:rPr>
      </w:pPr>
    </w:p>
    <w:p w14:paraId="5D24A8DA">
      <w:pPr>
        <w:rPr>
          <w:rFonts w:hint="default"/>
          <w:b/>
          <w:bCs/>
          <w:color w:val="378F95"/>
          <w:sz w:val="22"/>
          <w:szCs w:val="22"/>
          <w:lang w:val="en-US"/>
        </w:rPr>
      </w:pPr>
    </w:p>
    <w:p w14:paraId="58D0E262">
      <w:pPr>
        <w:rPr>
          <w:rFonts w:hint="default"/>
          <w:b/>
          <w:bCs/>
          <w:color w:val="378F95"/>
          <w:sz w:val="22"/>
          <w:szCs w:val="22"/>
          <w:lang w:val="en-US"/>
        </w:rPr>
      </w:pPr>
    </w:p>
    <w:p w14:paraId="1FCCF859">
      <w:pPr>
        <w:rPr>
          <w:rFonts w:hint="default"/>
          <w:b/>
          <w:bCs/>
          <w:color w:val="378F95"/>
          <w:sz w:val="22"/>
          <w:szCs w:val="22"/>
          <w:lang w:val="en-US"/>
        </w:rPr>
      </w:pPr>
    </w:p>
    <w:p w14:paraId="3ACB5AA5">
      <w:pPr>
        <w:rPr>
          <w:rFonts w:hint="default"/>
          <w:b/>
          <w:bCs/>
          <w:color w:val="378F95"/>
          <w:sz w:val="22"/>
          <w:szCs w:val="22"/>
          <w:lang w:val="en-US"/>
        </w:rPr>
      </w:pPr>
      <w:r>
        <w:rPr>
          <w:rFonts w:hint="default"/>
          <w:b/>
          <w:bCs/>
          <w:color w:val="378F95"/>
          <w:sz w:val="22"/>
          <w:szCs w:val="22"/>
          <w:lang w:val="en-US"/>
        </w:rPr>
        <w:t>Checking if there is text type “NULL” values in each column:</w:t>
      </w:r>
    </w:p>
    <w:p w14:paraId="72D5E1A4">
      <w:pPr>
        <w:rPr>
          <w:rFonts w:hint="default"/>
          <w:b/>
          <w:bCs/>
          <w:color w:val="A6A6A6" w:themeColor="background1" w:themeShade="A6"/>
          <w:sz w:val="24"/>
          <w:szCs w:val="24"/>
          <w:lang w:val="en-US"/>
        </w:rPr>
      </w:pPr>
      <w:r>
        <w:rPr>
          <w:rFonts w:hint="default"/>
          <w:b/>
          <w:bCs/>
          <w:color w:val="000000" w:themeColor="text1"/>
          <w:sz w:val="24"/>
          <w:szCs w:val="24"/>
          <w:lang w:val="en-US"/>
          <w14:textFill>
            <w14:solidFill>
              <w14:schemeClr w14:val="tx1"/>
            </w14:solidFill>
          </w14:textFill>
        </w:rPr>
        <w:t>Query:</w:t>
      </w:r>
      <w:r>
        <w:rPr>
          <w:rFonts w:hint="default"/>
          <w:b/>
          <w:bCs/>
          <w:color w:val="A6A6A6" w:themeColor="background1" w:themeShade="A6"/>
          <w:sz w:val="24"/>
          <w:szCs w:val="24"/>
          <w:lang w:val="en-US"/>
        </w:rPr>
        <w:t xml:space="preserve"> (for checking NULL text type values ) </w:t>
      </w:r>
    </w:p>
    <w:p w14:paraId="583355F0">
      <w:pPr>
        <w:rPr>
          <w:rFonts w:hint="default"/>
          <w:b/>
          <w:bCs/>
          <w:color w:val="A6A6A6" w:themeColor="background1" w:themeShade="A6"/>
          <w:sz w:val="24"/>
          <w:szCs w:val="24"/>
          <w:lang w:val="en-US"/>
        </w:rPr>
      </w:pPr>
    </w:p>
    <w:p w14:paraId="1B5DBF2C">
      <w:pPr>
        <w:rPr>
          <w:rFonts w:hint="default"/>
          <w:b/>
          <w:bCs/>
          <w:color w:val="A6A6A6" w:themeColor="background1" w:themeShade="A6"/>
          <w:sz w:val="24"/>
          <w:szCs w:val="24"/>
          <w:lang w:val="en-US"/>
        </w:rPr>
      </w:pPr>
      <w:r>
        <w:rPr>
          <w:rFonts w:hint="default"/>
          <w:b/>
          <w:bCs/>
          <w:color w:val="A6A6A6" w:themeColor="background1" w:themeShade="A6"/>
          <w:sz w:val="24"/>
          <w:szCs w:val="24"/>
          <w:lang w:val="en-US"/>
        </w:rPr>
        <w:drawing>
          <wp:inline distT="0" distB="0" distL="114300" distR="114300">
            <wp:extent cx="5272405" cy="2758440"/>
            <wp:effectExtent l="0" t="0" r="0" b="1905"/>
            <wp:docPr id="11" name="Picture 11" descr="Screenshot (3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369)"/>
                    <pic:cNvPicPr>
                      <a:picLocks noChangeAspect="1"/>
                    </pic:cNvPicPr>
                  </pic:nvPicPr>
                  <pic:blipFill>
                    <a:blip r:embed="rId26"/>
                    <a:stretch>
                      <a:fillRect/>
                    </a:stretch>
                  </pic:blipFill>
                  <pic:spPr>
                    <a:xfrm>
                      <a:off x="0" y="0"/>
                      <a:ext cx="5272405" cy="2758440"/>
                    </a:xfrm>
                    <a:prstGeom prst="rect">
                      <a:avLst/>
                    </a:prstGeom>
                  </pic:spPr>
                </pic:pic>
              </a:graphicData>
            </a:graphic>
          </wp:inline>
        </w:drawing>
      </w:r>
    </w:p>
    <w:p w14:paraId="0E0B240B">
      <w:pPr>
        <w:jc w:val="left"/>
        <w:rPr>
          <w:rFonts w:hint="default"/>
          <w:b/>
          <w:bCs/>
          <w:color w:val="000000" w:themeColor="text1"/>
          <w:sz w:val="24"/>
          <w:szCs w:val="24"/>
          <w:lang w:val="en-US"/>
          <w14:textFill>
            <w14:solidFill>
              <w14:schemeClr w14:val="tx1"/>
            </w14:solidFill>
          </w14:textFill>
        </w:rPr>
      </w:pPr>
    </w:p>
    <w:p w14:paraId="7E95033C">
      <w:pPr>
        <w:jc w:val="left"/>
        <w:rPr>
          <w:rFonts w:hint="default"/>
          <w:b/>
          <w:bCs/>
          <w:color w:val="000000" w:themeColor="text1"/>
          <w:sz w:val="24"/>
          <w:szCs w:val="24"/>
          <w:lang w:val="en-US"/>
          <w14:textFill>
            <w14:solidFill>
              <w14:schemeClr w14:val="tx1"/>
            </w14:solidFill>
          </w14:textFill>
        </w:rPr>
      </w:pPr>
    </w:p>
    <w:p w14:paraId="4C151446">
      <w:pPr>
        <w:jc w:val="left"/>
        <w:rPr>
          <w:rFonts w:hint="default"/>
          <w:b/>
          <w:bCs/>
          <w:color w:val="000000" w:themeColor="text1"/>
          <w:sz w:val="24"/>
          <w:szCs w:val="24"/>
          <w:lang w:val="en-US"/>
          <w14:textFill>
            <w14:solidFill>
              <w14:schemeClr w14:val="tx1"/>
            </w14:solidFill>
          </w14:textFill>
        </w:rPr>
      </w:pPr>
    </w:p>
    <w:p w14:paraId="69637AB9">
      <w:pPr>
        <w:jc w:val="left"/>
        <w:rPr>
          <w:rFonts w:hint="default"/>
          <w:b/>
          <w:bCs/>
          <w:color w:val="000000" w:themeColor="text1"/>
          <w:sz w:val="24"/>
          <w:szCs w:val="24"/>
          <w:lang w:val="en-US"/>
          <w14:textFill>
            <w14:solidFill>
              <w14:schemeClr w14:val="tx1"/>
            </w14:solidFill>
          </w14:textFill>
        </w:rPr>
      </w:pPr>
    </w:p>
    <w:p w14:paraId="7F13E963">
      <w:pPr>
        <w:jc w:val="left"/>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Output:</w:t>
      </w:r>
    </w:p>
    <w:p w14:paraId="0A3B807A">
      <w:pPr>
        <w:rPr>
          <w:rFonts w:hint="default"/>
          <w:b/>
          <w:bCs/>
          <w:color w:val="A6A6A6" w:themeColor="background1" w:themeShade="A6"/>
          <w:sz w:val="24"/>
          <w:szCs w:val="24"/>
          <w:lang w:val="en-US"/>
        </w:rPr>
      </w:pPr>
    </w:p>
    <w:p w14:paraId="42E77F5F">
      <w:pPr>
        <w:jc w:val="center"/>
        <w:rPr>
          <w:rFonts w:hint="default"/>
          <w:b/>
          <w:bCs/>
          <w:color w:val="C00000"/>
          <w:sz w:val="22"/>
          <w:szCs w:val="22"/>
          <w:lang w:val="en-US"/>
        </w:rPr>
      </w:pPr>
      <w:r>
        <w:rPr>
          <w:rFonts w:hint="default"/>
          <w:b/>
          <w:bCs/>
          <w:color w:val="C00000"/>
          <w:sz w:val="22"/>
          <w:szCs w:val="22"/>
          <w:lang w:val="en-US"/>
        </w:rPr>
        <w:drawing>
          <wp:inline distT="0" distB="0" distL="114300" distR="114300">
            <wp:extent cx="2556510" cy="3377565"/>
            <wp:effectExtent l="0" t="0" r="13970" b="10795"/>
            <wp:docPr id="36" name="Picture 36" descr="Screenshot (3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6" descr="Screenshot (351)"/>
                    <pic:cNvPicPr>
                      <a:picLocks noChangeAspect="1"/>
                    </pic:cNvPicPr>
                  </pic:nvPicPr>
                  <pic:blipFill>
                    <a:blip r:embed="rId27"/>
                    <a:stretch>
                      <a:fillRect/>
                    </a:stretch>
                  </pic:blipFill>
                  <pic:spPr>
                    <a:xfrm>
                      <a:off x="0" y="0"/>
                      <a:ext cx="2556510" cy="3377565"/>
                    </a:xfrm>
                    <a:prstGeom prst="rect">
                      <a:avLst/>
                    </a:prstGeom>
                  </pic:spPr>
                </pic:pic>
              </a:graphicData>
            </a:graphic>
          </wp:inline>
        </w:drawing>
      </w:r>
    </w:p>
    <w:p w14:paraId="22B07799">
      <w:pPr>
        <w:rPr>
          <w:rFonts w:hint="default"/>
          <w:b/>
          <w:bCs/>
          <w:color w:val="378F95"/>
          <w:sz w:val="22"/>
          <w:szCs w:val="22"/>
          <w:lang w:val="en-US"/>
        </w:rPr>
      </w:pPr>
      <w:r>
        <w:rPr>
          <w:rFonts w:hint="default"/>
          <w:b/>
          <w:bCs/>
          <w:color w:val="378F95"/>
          <w:sz w:val="22"/>
          <w:szCs w:val="22"/>
          <w:lang w:val="en-US"/>
        </w:rPr>
        <w:t xml:space="preserve">      </w:t>
      </w:r>
    </w:p>
    <w:p w14:paraId="4303CA28">
      <w:pPr>
        <w:jc w:val="left"/>
        <w:rPr>
          <w:rFonts w:hint="default"/>
          <w:b/>
          <w:bCs/>
          <w:color w:val="C55A11" w:themeColor="accent2" w:themeShade="BF"/>
          <w:sz w:val="28"/>
          <w:szCs w:val="28"/>
          <w:lang w:val="en-US"/>
        </w:rPr>
      </w:pPr>
    </w:p>
    <w:p w14:paraId="16973207">
      <w:pPr>
        <w:jc w:val="left"/>
        <w:rPr>
          <w:rFonts w:hint="default"/>
          <w:b/>
          <w:bCs/>
          <w:color w:val="C55A11" w:themeColor="accent2" w:themeShade="BF"/>
          <w:sz w:val="28"/>
          <w:szCs w:val="28"/>
          <w:lang w:val="en-US"/>
        </w:rPr>
      </w:pPr>
    </w:p>
    <w:p w14:paraId="49413D65">
      <w:pPr>
        <w:rPr>
          <w:rFonts w:hint="default"/>
          <w:b/>
          <w:bCs/>
          <w:color w:val="378F95"/>
          <w:sz w:val="22"/>
          <w:szCs w:val="22"/>
          <w:lang w:val="en-US"/>
        </w:rPr>
      </w:pPr>
      <w:r>
        <w:rPr>
          <w:rFonts w:hint="default"/>
          <w:b/>
          <w:bCs/>
          <w:color w:val="378F95"/>
          <w:sz w:val="22"/>
          <w:szCs w:val="22"/>
          <w:lang w:val="en-US"/>
        </w:rPr>
        <w:t xml:space="preserve">Checked if there is any duplicate records and Total Records: </w:t>
      </w:r>
    </w:p>
    <w:p w14:paraId="76A14F38">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Query:</w:t>
      </w:r>
    </w:p>
    <w:p w14:paraId="1F120D15">
      <w:pPr>
        <w:rPr>
          <w:rFonts w:hint="default"/>
          <w:b/>
          <w:bCs/>
          <w:color w:val="378F95"/>
          <w:sz w:val="22"/>
          <w:szCs w:val="22"/>
          <w:lang w:val="en-US"/>
        </w:rPr>
      </w:pPr>
      <w:r>
        <w:rPr>
          <w:rFonts w:hint="default"/>
          <w:b/>
          <w:bCs/>
          <w:color w:val="378F95"/>
          <w:sz w:val="22"/>
          <w:szCs w:val="22"/>
          <w:lang w:val="en-US"/>
        </w:rPr>
        <w:drawing>
          <wp:inline distT="0" distB="0" distL="114300" distR="114300">
            <wp:extent cx="5271135" cy="789305"/>
            <wp:effectExtent l="0" t="0" r="1270" b="13970"/>
            <wp:docPr id="6" name="Picture 6" descr="Screenshot (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364)"/>
                    <pic:cNvPicPr>
                      <a:picLocks noChangeAspect="1"/>
                    </pic:cNvPicPr>
                  </pic:nvPicPr>
                  <pic:blipFill>
                    <a:blip r:embed="rId28"/>
                    <a:stretch>
                      <a:fillRect/>
                    </a:stretch>
                  </pic:blipFill>
                  <pic:spPr>
                    <a:xfrm>
                      <a:off x="0" y="0"/>
                      <a:ext cx="5271135" cy="789305"/>
                    </a:xfrm>
                    <a:prstGeom prst="rect">
                      <a:avLst/>
                    </a:prstGeom>
                  </pic:spPr>
                </pic:pic>
              </a:graphicData>
            </a:graphic>
          </wp:inline>
        </w:drawing>
      </w:r>
    </w:p>
    <w:p w14:paraId="3F3DF3B8">
      <w:pPr>
        <w:jc w:val="left"/>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Output:</w:t>
      </w:r>
    </w:p>
    <w:p w14:paraId="3564D941">
      <w:pPr>
        <w:rPr>
          <w:rFonts w:hint="default"/>
          <w:b/>
          <w:bCs/>
          <w:color w:val="378F95"/>
          <w:sz w:val="22"/>
          <w:szCs w:val="22"/>
          <w:lang w:val="en-US"/>
        </w:rPr>
      </w:pPr>
    </w:p>
    <w:p w14:paraId="74C9CA64">
      <w:pPr>
        <w:jc w:val="center"/>
        <w:rPr>
          <w:rFonts w:hint="default"/>
          <w:b/>
          <w:bCs/>
          <w:color w:val="C55A11" w:themeColor="accent2" w:themeShade="BF"/>
          <w:sz w:val="28"/>
          <w:szCs w:val="28"/>
          <w:lang w:val="en-US"/>
        </w:rPr>
      </w:pPr>
      <w:r>
        <w:rPr>
          <w:rFonts w:hint="default"/>
          <w:b/>
          <w:bCs/>
          <w:color w:val="C55A11" w:themeColor="accent2" w:themeShade="BF"/>
          <w:sz w:val="28"/>
          <w:szCs w:val="28"/>
          <w:lang w:val="en-US"/>
        </w:rPr>
        <w:drawing>
          <wp:inline distT="0" distB="0" distL="114300" distR="114300">
            <wp:extent cx="2562860" cy="1398270"/>
            <wp:effectExtent l="0" t="0" r="7620" b="3810"/>
            <wp:docPr id="29" name="Picture 29" descr="Screenshot (3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Screenshot (346)"/>
                    <pic:cNvPicPr>
                      <a:picLocks noChangeAspect="1"/>
                    </pic:cNvPicPr>
                  </pic:nvPicPr>
                  <pic:blipFill>
                    <a:blip r:embed="rId29"/>
                    <a:stretch>
                      <a:fillRect/>
                    </a:stretch>
                  </pic:blipFill>
                  <pic:spPr>
                    <a:xfrm>
                      <a:off x="0" y="0"/>
                      <a:ext cx="2562860" cy="1398270"/>
                    </a:xfrm>
                    <a:prstGeom prst="rect">
                      <a:avLst/>
                    </a:prstGeom>
                  </pic:spPr>
                </pic:pic>
              </a:graphicData>
            </a:graphic>
          </wp:inline>
        </w:drawing>
      </w:r>
      <w:r>
        <w:rPr>
          <w:rFonts w:hint="default"/>
          <w:b/>
          <w:bCs/>
          <w:color w:val="C55A11" w:themeColor="accent2" w:themeShade="BF"/>
          <w:sz w:val="28"/>
          <w:szCs w:val="28"/>
          <w:lang w:val="en-US"/>
        </w:rPr>
        <w:t xml:space="preserve">   </w:t>
      </w:r>
      <w:r>
        <w:rPr>
          <w:rFonts w:hint="default"/>
          <w:b/>
          <w:bCs/>
          <w:color w:val="C55A11" w:themeColor="accent2" w:themeShade="BF"/>
          <w:sz w:val="28"/>
          <w:szCs w:val="28"/>
          <w:lang w:val="en-US"/>
        </w:rPr>
        <w:drawing>
          <wp:inline distT="0" distB="0" distL="114300" distR="114300">
            <wp:extent cx="2294255" cy="1118235"/>
            <wp:effectExtent l="0" t="0" r="13335" b="6350"/>
            <wp:docPr id="37" name="Picture 37" descr="Screenshot (3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37" descr="Screenshot (352)"/>
                    <pic:cNvPicPr>
                      <a:picLocks noChangeAspect="1"/>
                    </pic:cNvPicPr>
                  </pic:nvPicPr>
                  <pic:blipFill>
                    <a:blip r:embed="rId30"/>
                    <a:stretch>
                      <a:fillRect/>
                    </a:stretch>
                  </pic:blipFill>
                  <pic:spPr>
                    <a:xfrm>
                      <a:off x="0" y="0"/>
                      <a:ext cx="2294255" cy="1118235"/>
                    </a:xfrm>
                    <a:prstGeom prst="rect">
                      <a:avLst/>
                    </a:prstGeom>
                  </pic:spPr>
                </pic:pic>
              </a:graphicData>
            </a:graphic>
          </wp:inline>
        </w:drawing>
      </w:r>
    </w:p>
    <w:p w14:paraId="7BCF6CBE">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As Source Enrollments Records =Master table Records, there is no duplicate records in Master_Table.</w:t>
      </w:r>
    </w:p>
    <w:p w14:paraId="31D26F2A">
      <w:pPr>
        <w:rPr>
          <w:rFonts w:hint="default"/>
          <w:b w:val="0"/>
          <w:bCs w:val="0"/>
          <w:color w:val="000000" w:themeColor="text1"/>
          <w:sz w:val="22"/>
          <w:szCs w:val="22"/>
          <w:lang w:val="en-US"/>
          <w14:textFill>
            <w14:solidFill>
              <w14:schemeClr w14:val="tx1"/>
            </w14:solidFill>
          </w14:textFill>
        </w:rPr>
      </w:pPr>
    </w:p>
    <w:p w14:paraId="5B4E305D">
      <w:pPr>
        <w:rPr>
          <w:rFonts w:hint="default"/>
          <w:b/>
          <w:bCs/>
          <w:color w:val="378F95"/>
          <w:sz w:val="22"/>
          <w:szCs w:val="22"/>
          <w:lang w:val="en-US"/>
        </w:rPr>
      </w:pPr>
    </w:p>
    <w:p w14:paraId="2E5340EC">
      <w:pPr>
        <w:rPr>
          <w:rFonts w:hint="default"/>
          <w:b/>
          <w:bCs/>
          <w:color w:val="378F95"/>
          <w:sz w:val="22"/>
          <w:szCs w:val="22"/>
          <w:lang w:val="en-US"/>
        </w:rPr>
      </w:pPr>
    </w:p>
    <w:p w14:paraId="7CD7F037">
      <w:pPr>
        <w:rPr>
          <w:rFonts w:hint="default"/>
          <w:b/>
          <w:bCs/>
          <w:color w:val="378F95"/>
          <w:sz w:val="22"/>
          <w:szCs w:val="22"/>
          <w:lang w:val="en-US"/>
        </w:rPr>
      </w:pPr>
    </w:p>
    <w:p w14:paraId="41163D45">
      <w:pPr>
        <w:rPr>
          <w:rFonts w:hint="default"/>
          <w:b/>
          <w:bCs/>
          <w:color w:val="378F95"/>
          <w:sz w:val="22"/>
          <w:szCs w:val="22"/>
          <w:lang w:val="en-US"/>
        </w:rPr>
      </w:pPr>
    </w:p>
    <w:p w14:paraId="4810D8BC">
      <w:pPr>
        <w:rPr>
          <w:rFonts w:hint="default"/>
          <w:b/>
          <w:bCs/>
          <w:color w:val="378F95"/>
          <w:sz w:val="22"/>
          <w:szCs w:val="22"/>
          <w:lang w:val="en-US"/>
        </w:rPr>
      </w:pPr>
    </w:p>
    <w:p w14:paraId="1B7E5A2D">
      <w:pPr>
        <w:rPr>
          <w:rFonts w:hint="default"/>
          <w:b/>
          <w:bCs/>
          <w:color w:val="378F95"/>
          <w:sz w:val="22"/>
          <w:szCs w:val="22"/>
          <w:lang w:val="en-US"/>
        </w:rPr>
      </w:pPr>
    </w:p>
    <w:p w14:paraId="4B5F0BDC">
      <w:pPr>
        <w:rPr>
          <w:rFonts w:hint="default"/>
          <w:b/>
          <w:bCs/>
          <w:color w:val="378F95"/>
          <w:sz w:val="22"/>
          <w:szCs w:val="22"/>
          <w:lang w:val="en-US"/>
        </w:rPr>
      </w:pPr>
    </w:p>
    <w:p w14:paraId="044B9029">
      <w:pPr>
        <w:rPr>
          <w:rFonts w:hint="default"/>
          <w:b/>
          <w:bCs/>
          <w:color w:val="378F95"/>
          <w:sz w:val="22"/>
          <w:szCs w:val="22"/>
          <w:lang w:val="en-US"/>
        </w:rPr>
      </w:pPr>
      <w:r>
        <w:rPr>
          <w:rFonts w:hint="default"/>
          <w:b/>
          <w:bCs/>
          <w:color w:val="378F95"/>
          <w:sz w:val="22"/>
          <w:szCs w:val="22"/>
          <w:lang w:val="en-US"/>
        </w:rPr>
        <w:t xml:space="preserve">Checking &amp; Removing URLs </w:t>
      </w:r>
      <w:r>
        <w:rPr>
          <w:rFonts w:hint="default"/>
          <w:b/>
          <w:bCs/>
          <w:color w:val="378F95"/>
          <w:sz w:val="22"/>
          <w:szCs w:val="22"/>
          <w:lang w:val="en-US" w:eastAsia="zh-CN"/>
        </w:rPr>
        <w:t>(Don%27t want to specify)</w:t>
      </w:r>
      <w:r>
        <w:rPr>
          <w:rFonts w:hint="default"/>
          <w:b/>
          <w:bCs/>
          <w:color w:val="378F95"/>
          <w:sz w:val="22"/>
          <w:szCs w:val="22"/>
          <w:lang w:val="en-US"/>
        </w:rPr>
        <w:t xml:space="preserve"> values from “gender” column:</w:t>
      </w:r>
    </w:p>
    <w:p w14:paraId="745B3FBD">
      <w:pPr>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Query:</w:t>
      </w:r>
    </w:p>
    <w:p w14:paraId="1E2E5C3D">
      <w:pPr>
        <w:jc w:val="left"/>
        <w:rPr>
          <w:rFonts w:hint="default"/>
          <w:b/>
          <w:bCs/>
          <w:color w:val="C00000"/>
          <w:sz w:val="22"/>
          <w:szCs w:val="22"/>
          <w:lang w:val="en-US"/>
        </w:rPr>
      </w:pPr>
      <w:r>
        <w:rPr>
          <w:rFonts w:hint="default"/>
          <w:b/>
          <w:bCs/>
          <w:color w:val="C00000"/>
          <w:sz w:val="22"/>
          <w:szCs w:val="22"/>
          <w:lang w:val="en-US"/>
        </w:rPr>
        <w:drawing>
          <wp:inline distT="0" distB="0" distL="114300" distR="114300">
            <wp:extent cx="5272405" cy="1607820"/>
            <wp:effectExtent l="0" t="0" r="0" b="13335"/>
            <wp:docPr id="12" name="Picture 12" descr="Screenshot (3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370)"/>
                    <pic:cNvPicPr>
                      <a:picLocks noChangeAspect="1"/>
                    </pic:cNvPicPr>
                  </pic:nvPicPr>
                  <pic:blipFill>
                    <a:blip r:embed="rId31"/>
                    <a:stretch>
                      <a:fillRect/>
                    </a:stretch>
                  </pic:blipFill>
                  <pic:spPr>
                    <a:xfrm>
                      <a:off x="0" y="0"/>
                      <a:ext cx="5272405" cy="1607820"/>
                    </a:xfrm>
                    <a:prstGeom prst="rect">
                      <a:avLst/>
                    </a:prstGeom>
                  </pic:spPr>
                </pic:pic>
              </a:graphicData>
            </a:graphic>
          </wp:inline>
        </w:drawing>
      </w:r>
    </w:p>
    <w:p w14:paraId="1AC05DA8">
      <w:pPr>
        <w:jc w:val="left"/>
        <w:rPr>
          <w:rFonts w:hint="default"/>
          <w:b/>
          <w:bCs/>
          <w:color w:val="000000" w:themeColor="text1"/>
          <w:sz w:val="24"/>
          <w:szCs w:val="24"/>
          <w:lang w:val="en-US"/>
          <w14:textFill>
            <w14:solidFill>
              <w14:schemeClr w14:val="tx1"/>
            </w14:solidFill>
          </w14:textFill>
        </w:rPr>
      </w:pPr>
      <w:r>
        <w:rPr>
          <w:rFonts w:hint="default"/>
          <w:b/>
          <w:bCs/>
          <w:color w:val="000000" w:themeColor="text1"/>
          <w:sz w:val="24"/>
          <w:szCs w:val="24"/>
          <w:lang w:val="en-US"/>
          <w14:textFill>
            <w14:solidFill>
              <w14:schemeClr w14:val="tx1"/>
            </w14:solidFill>
          </w14:textFill>
        </w:rPr>
        <w:t>Output:</w:t>
      </w:r>
    </w:p>
    <w:p w14:paraId="20306D7A">
      <w:pPr>
        <w:jc w:val="center"/>
        <w:rPr>
          <w:rFonts w:hint="default"/>
          <w:b/>
          <w:bCs/>
          <w:color w:val="C00000"/>
          <w:sz w:val="22"/>
          <w:szCs w:val="22"/>
          <w:lang w:val="en-US"/>
        </w:rPr>
      </w:pPr>
      <w:r>
        <w:rPr>
          <w:rFonts w:hint="default"/>
          <w:b/>
          <w:bCs/>
          <w:color w:val="C00000"/>
          <w:sz w:val="22"/>
          <w:szCs w:val="22"/>
          <w:lang w:val="en-US"/>
        </w:rPr>
        <w:t>Before VS After (cleaning)</w:t>
      </w:r>
    </w:p>
    <w:p w14:paraId="62246FEA">
      <w:pPr>
        <w:jc w:val="left"/>
        <w:rPr>
          <w:rFonts w:hint="default"/>
          <w:b/>
          <w:bCs/>
          <w:color w:val="C55A11" w:themeColor="accent2" w:themeShade="BF"/>
          <w:sz w:val="28"/>
          <w:szCs w:val="28"/>
          <w:lang w:val="en-US"/>
        </w:rPr>
      </w:pPr>
      <w:r>
        <w:rPr>
          <w:rFonts w:hint="default"/>
          <w:b/>
          <w:bCs/>
          <w:color w:val="C55A11" w:themeColor="accent2" w:themeShade="BF"/>
          <w:sz w:val="28"/>
          <w:szCs w:val="28"/>
          <w:lang w:val="en-US"/>
        </w:rPr>
        <w:drawing>
          <wp:inline distT="0" distB="0" distL="114300" distR="114300">
            <wp:extent cx="2151380" cy="1163320"/>
            <wp:effectExtent l="0" t="0" r="10160" b="5080"/>
            <wp:docPr id="38" name="Picture 38" descr="Screenshot (3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8" descr="Screenshot (353)"/>
                    <pic:cNvPicPr>
                      <a:picLocks noChangeAspect="1"/>
                    </pic:cNvPicPr>
                  </pic:nvPicPr>
                  <pic:blipFill>
                    <a:blip r:embed="rId32"/>
                    <a:srcRect t="3888" b="10304"/>
                    <a:stretch>
                      <a:fillRect/>
                    </a:stretch>
                  </pic:blipFill>
                  <pic:spPr>
                    <a:xfrm>
                      <a:off x="0" y="0"/>
                      <a:ext cx="2151380" cy="1163320"/>
                    </a:xfrm>
                    <a:prstGeom prst="rect">
                      <a:avLst/>
                    </a:prstGeom>
                  </pic:spPr>
                </pic:pic>
              </a:graphicData>
            </a:graphic>
          </wp:inline>
        </w:drawing>
      </w:r>
      <w:r>
        <w:rPr>
          <w:rFonts w:hint="default"/>
          <w:b/>
          <w:bCs/>
          <w:color w:val="C55A11" w:themeColor="accent2" w:themeShade="BF"/>
          <w:sz w:val="28"/>
          <w:szCs w:val="28"/>
          <w:lang w:val="en-US"/>
        </w:rPr>
        <w:t xml:space="preserve">          </w:t>
      </w:r>
      <w:r>
        <w:rPr>
          <w:rFonts w:hint="default"/>
          <w:b/>
          <w:bCs/>
          <w:color w:val="C55A11" w:themeColor="accent2" w:themeShade="BF"/>
          <w:sz w:val="28"/>
          <w:szCs w:val="28"/>
          <w:lang w:val="en-US"/>
        </w:rPr>
        <w:drawing>
          <wp:inline distT="0" distB="0" distL="114300" distR="114300">
            <wp:extent cx="2289175" cy="1116965"/>
            <wp:effectExtent l="0" t="0" r="3810" b="7620"/>
            <wp:docPr id="39" name="Picture 39" descr="Screenshot (3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descr="Screenshot (354)"/>
                    <pic:cNvPicPr>
                      <a:picLocks noChangeAspect="1"/>
                    </pic:cNvPicPr>
                  </pic:nvPicPr>
                  <pic:blipFill>
                    <a:blip r:embed="rId33"/>
                    <a:srcRect t="1223" r="4579" b="5213"/>
                    <a:stretch>
                      <a:fillRect/>
                    </a:stretch>
                  </pic:blipFill>
                  <pic:spPr>
                    <a:xfrm>
                      <a:off x="0" y="0"/>
                      <a:ext cx="2289175" cy="1116965"/>
                    </a:xfrm>
                    <a:prstGeom prst="rect">
                      <a:avLst/>
                    </a:prstGeom>
                  </pic:spPr>
                </pic:pic>
              </a:graphicData>
            </a:graphic>
          </wp:inline>
        </w:drawing>
      </w:r>
    </w:p>
    <w:p w14:paraId="6231BD47">
      <w:pPr>
        <w:rPr>
          <w:rFonts w:hint="default"/>
          <w:b/>
          <w:bCs/>
          <w:color w:val="C55A11" w:themeColor="accent2" w:themeShade="BF"/>
          <w:sz w:val="28"/>
          <w:szCs w:val="28"/>
          <w:lang w:val="en-US"/>
        </w:rPr>
      </w:pPr>
    </w:p>
    <w:p w14:paraId="2A3C50AC">
      <w:pPr>
        <w:rPr>
          <w:rFonts w:hint="default"/>
          <w:b/>
          <w:bCs/>
          <w:color w:val="C55A11" w:themeColor="accent2" w:themeShade="BF"/>
          <w:sz w:val="28"/>
          <w:szCs w:val="28"/>
          <w:lang w:val="en-US"/>
        </w:rPr>
      </w:pPr>
    </w:p>
    <w:p w14:paraId="3BCB347F">
      <w:pPr>
        <w:rPr>
          <w:rFonts w:hint="default"/>
          <w:b/>
          <w:bCs/>
          <w:color w:val="C55A11" w:themeColor="accent2" w:themeShade="BF"/>
          <w:sz w:val="28"/>
          <w:szCs w:val="28"/>
          <w:lang w:val="en-US"/>
        </w:rPr>
      </w:pPr>
    </w:p>
    <w:p w14:paraId="6B6F1D0E">
      <w:pPr>
        <w:rPr>
          <w:rFonts w:hint="default"/>
          <w:b/>
          <w:bCs/>
          <w:color w:val="C55A11" w:themeColor="accent2" w:themeShade="BF"/>
          <w:sz w:val="28"/>
          <w:szCs w:val="28"/>
          <w:lang w:val="en-US"/>
        </w:rPr>
      </w:pPr>
    </w:p>
    <w:p w14:paraId="6EAA9321">
      <w:pPr>
        <w:rPr>
          <w:rFonts w:hint="default"/>
          <w:b/>
          <w:bCs/>
          <w:color w:val="C55A11" w:themeColor="accent2" w:themeShade="BF"/>
          <w:sz w:val="28"/>
          <w:szCs w:val="28"/>
          <w:lang w:val="en-US"/>
        </w:rPr>
      </w:pPr>
    </w:p>
    <w:p w14:paraId="1BA04964">
      <w:pPr>
        <w:rPr>
          <w:rFonts w:hint="default"/>
          <w:b/>
          <w:bCs/>
          <w:color w:val="C55A11" w:themeColor="accent2" w:themeShade="BF"/>
          <w:sz w:val="32"/>
          <w:szCs w:val="32"/>
          <w:lang w:val="en-US"/>
        </w:rPr>
      </w:pPr>
      <w:r>
        <w:rPr>
          <w:rFonts w:hint="default"/>
          <w:b/>
          <w:bCs/>
          <w:color w:val="C55A11" w:themeColor="accent2" w:themeShade="BF"/>
          <w:sz w:val="32"/>
          <w:szCs w:val="32"/>
          <w:lang w:val="en-US"/>
        </w:rPr>
        <w:t>Final Master Table After Data Cleaning  (Viewing first 15 rows )</w:t>
      </w:r>
    </w:p>
    <w:p w14:paraId="4019313F">
      <w:pPr>
        <w:rPr>
          <w:rFonts w:hint="default"/>
          <w:b/>
          <w:bCs/>
          <w:color w:val="C55A11" w:themeColor="accent2" w:themeShade="BF"/>
          <w:sz w:val="28"/>
          <w:szCs w:val="28"/>
          <w:lang w:val="en-US"/>
        </w:rPr>
      </w:pPr>
    </w:p>
    <w:p w14:paraId="2B5D7858">
      <w:pPr>
        <w:rPr>
          <w:rFonts w:hint="default"/>
          <w:b/>
          <w:bCs/>
          <w:color w:val="C55A11" w:themeColor="accent2" w:themeShade="BF"/>
          <w:sz w:val="28"/>
          <w:szCs w:val="28"/>
          <w:lang w:val="en-US"/>
        </w:rPr>
      </w:pPr>
      <w:r>
        <w:rPr>
          <w:rFonts w:hint="default"/>
          <w:b/>
          <w:bCs/>
          <w:color w:val="C55A11" w:themeColor="accent2" w:themeShade="BF"/>
          <w:sz w:val="28"/>
          <w:szCs w:val="28"/>
          <w:lang w:val="en-US"/>
        </w:rPr>
        <w:drawing>
          <wp:inline distT="0" distB="0" distL="114300" distR="114300">
            <wp:extent cx="5263515" cy="2371725"/>
            <wp:effectExtent l="0" t="0" r="8890" b="8890"/>
            <wp:docPr id="40" name="Picture 40" descr="Screenshot (3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40" descr="Screenshot (359)"/>
                    <pic:cNvPicPr>
                      <a:picLocks noChangeAspect="1"/>
                    </pic:cNvPicPr>
                  </pic:nvPicPr>
                  <pic:blipFill>
                    <a:blip r:embed="rId34"/>
                    <a:stretch>
                      <a:fillRect/>
                    </a:stretch>
                  </pic:blipFill>
                  <pic:spPr>
                    <a:xfrm>
                      <a:off x="0" y="0"/>
                      <a:ext cx="5263515" cy="2371725"/>
                    </a:xfrm>
                    <a:prstGeom prst="rect">
                      <a:avLst/>
                    </a:prstGeom>
                  </pic:spPr>
                </pic:pic>
              </a:graphicData>
            </a:graphic>
          </wp:inline>
        </w:drawing>
      </w:r>
    </w:p>
    <w:p w14:paraId="559A0703">
      <w:pPr>
        <w:rPr>
          <w:rFonts w:hint="default"/>
          <w:b/>
          <w:bCs/>
          <w:color w:val="C55A11" w:themeColor="accent2" w:themeShade="BF"/>
          <w:sz w:val="28"/>
          <w:szCs w:val="28"/>
          <w:lang w:val="en-US"/>
        </w:rPr>
      </w:pPr>
    </w:p>
    <w:p w14:paraId="27D456AB">
      <w:pPr>
        <w:rPr>
          <w:rFonts w:hint="default"/>
          <w:b/>
          <w:bCs/>
          <w:color w:val="C55A11" w:themeColor="accent2" w:themeShade="BF"/>
          <w:sz w:val="28"/>
          <w:szCs w:val="28"/>
          <w:lang w:val="en-US"/>
        </w:rPr>
      </w:pPr>
      <w:r>
        <w:rPr>
          <w:rFonts w:hint="default"/>
          <w:b/>
          <w:bCs/>
          <w:color w:val="C55A11" w:themeColor="accent2" w:themeShade="BF"/>
          <w:sz w:val="28"/>
          <w:szCs w:val="28"/>
          <w:lang w:val="en-US"/>
        </w:rPr>
        <w:drawing>
          <wp:inline distT="0" distB="0" distL="114300" distR="114300">
            <wp:extent cx="5268595" cy="2315845"/>
            <wp:effectExtent l="0" t="0" r="3810" b="6350"/>
            <wp:docPr id="41" name="Picture 41" descr="Screenshot (3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1" descr="Screenshot (356)"/>
                    <pic:cNvPicPr>
                      <a:picLocks noChangeAspect="1"/>
                    </pic:cNvPicPr>
                  </pic:nvPicPr>
                  <pic:blipFill>
                    <a:blip r:embed="rId35"/>
                    <a:stretch>
                      <a:fillRect/>
                    </a:stretch>
                  </pic:blipFill>
                  <pic:spPr>
                    <a:xfrm>
                      <a:off x="0" y="0"/>
                      <a:ext cx="5268595" cy="2315845"/>
                    </a:xfrm>
                    <a:prstGeom prst="rect">
                      <a:avLst/>
                    </a:prstGeom>
                  </pic:spPr>
                </pic:pic>
              </a:graphicData>
            </a:graphic>
          </wp:inline>
        </w:drawing>
      </w:r>
    </w:p>
    <w:p w14:paraId="3AD870FC">
      <w:pPr>
        <w:rPr>
          <w:rFonts w:hint="default"/>
          <w:b/>
          <w:bCs/>
          <w:color w:val="C55A11" w:themeColor="accent2" w:themeShade="BF"/>
          <w:sz w:val="28"/>
          <w:szCs w:val="28"/>
          <w:lang w:val="en-US"/>
        </w:rPr>
      </w:pPr>
    </w:p>
    <w:p w14:paraId="4D79E0AB">
      <w:pPr>
        <w:rPr>
          <w:rFonts w:hint="default"/>
          <w:b/>
          <w:bCs/>
          <w:color w:val="C55A11" w:themeColor="accent2" w:themeShade="BF"/>
          <w:sz w:val="28"/>
          <w:szCs w:val="28"/>
          <w:lang w:val="en-US"/>
        </w:rPr>
      </w:pPr>
      <w:r>
        <w:rPr>
          <w:rFonts w:hint="default"/>
          <w:b/>
          <w:bCs/>
          <w:color w:val="C55A11" w:themeColor="accent2" w:themeShade="BF"/>
          <w:sz w:val="28"/>
          <w:szCs w:val="28"/>
          <w:lang w:val="en-US"/>
        </w:rPr>
        <w:drawing>
          <wp:inline distT="0" distB="0" distL="114300" distR="114300">
            <wp:extent cx="5264150" cy="2309495"/>
            <wp:effectExtent l="0" t="0" r="8255" b="12700"/>
            <wp:docPr id="42" name="Picture 42" descr="Screenshot (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2" descr="Screenshot (357)"/>
                    <pic:cNvPicPr>
                      <a:picLocks noChangeAspect="1"/>
                    </pic:cNvPicPr>
                  </pic:nvPicPr>
                  <pic:blipFill>
                    <a:blip r:embed="rId36"/>
                    <a:stretch>
                      <a:fillRect/>
                    </a:stretch>
                  </pic:blipFill>
                  <pic:spPr>
                    <a:xfrm>
                      <a:off x="0" y="0"/>
                      <a:ext cx="5264150" cy="2309495"/>
                    </a:xfrm>
                    <a:prstGeom prst="rect">
                      <a:avLst/>
                    </a:prstGeom>
                  </pic:spPr>
                </pic:pic>
              </a:graphicData>
            </a:graphic>
          </wp:inline>
        </w:drawing>
      </w:r>
    </w:p>
    <w:p w14:paraId="14060A72">
      <w:pPr>
        <w:rPr>
          <w:rFonts w:hint="default"/>
          <w:b/>
          <w:bCs/>
          <w:color w:val="C55A11" w:themeColor="accent2" w:themeShade="BF"/>
          <w:sz w:val="28"/>
          <w:szCs w:val="28"/>
          <w:lang w:val="en-US"/>
        </w:rPr>
      </w:pPr>
      <w:r>
        <w:rPr>
          <w:rFonts w:hint="default"/>
          <w:b/>
          <w:bCs/>
          <w:color w:val="C55A11" w:themeColor="accent2" w:themeShade="BF"/>
          <w:sz w:val="28"/>
          <w:szCs w:val="28"/>
          <w:lang w:val="en-US"/>
        </w:rPr>
        <w:drawing>
          <wp:inline distT="0" distB="0" distL="114300" distR="114300">
            <wp:extent cx="5267325" cy="2293620"/>
            <wp:effectExtent l="0" t="0" r="5080" b="13970"/>
            <wp:docPr id="43" name="Picture 43" descr="Screenshot (3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43" descr="Screenshot (358)"/>
                    <pic:cNvPicPr>
                      <a:picLocks noChangeAspect="1"/>
                    </pic:cNvPicPr>
                  </pic:nvPicPr>
                  <pic:blipFill>
                    <a:blip r:embed="rId37"/>
                    <a:stretch>
                      <a:fillRect/>
                    </a:stretch>
                  </pic:blipFill>
                  <pic:spPr>
                    <a:xfrm>
                      <a:off x="0" y="0"/>
                      <a:ext cx="5267325" cy="2293620"/>
                    </a:xfrm>
                    <a:prstGeom prst="rect">
                      <a:avLst/>
                    </a:prstGeom>
                  </pic:spPr>
                </pic:pic>
              </a:graphicData>
            </a:graphic>
          </wp:inline>
        </w:drawing>
      </w:r>
    </w:p>
    <w:p w14:paraId="082231CE">
      <w:pPr>
        <w:rPr>
          <w:rFonts w:hint="default"/>
          <w:b/>
          <w:bCs/>
          <w:color w:val="C55A11" w:themeColor="accent2" w:themeShade="BF"/>
          <w:sz w:val="28"/>
          <w:szCs w:val="28"/>
          <w:lang w:val="en-US"/>
        </w:rPr>
      </w:pPr>
    </w:p>
    <w:p w14:paraId="0492E3F7">
      <w:pPr>
        <w:rPr>
          <w:rFonts w:hint="default"/>
          <w:b/>
          <w:bCs/>
          <w:color w:val="C55A11" w:themeColor="accent2" w:themeShade="BF"/>
          <w:sz w:val="32"/>
          <w:szCs w:val="32"/>
          <w:lang w:val="en-US"/>
        </w:rPr>
      </w:pPr>
    </w:p>
    <w:p w14:paraId="2809BBC1">
      <w:pPr>
        <w:rPr>
          <w:rFonts w:hint="default"/>
          <w:b/>
          <w:bCs/>
          <w:color w:val="C55A11" w:themeColor="accent2" w:themeShade="BF"/>
          <w:sz w:val="32"/>
          <w:szCs w:val="32"/>
          <w:lang w:val="en-US"/>
        </w:rPr>
      </w:pPr>
    </w:p>
    <w:p w14:paraId="633269F8">
      <w:pPr>
        <w:rPr>
          <w:rFonts w:hint="default"/>
          <w:b/>
          <w:bCs/>
          <w:color w:val="C55A11" w:themeColor="accent2" w:themeShade="BF"/>
          <w:sz w:val="32"/>
          <w:szCs w:val="32"/>
          <w:lang w:val="en-US"/>
        </w:rPr>
      </w:pPr>
    </w:p>
    <w:p w14:paraId="02007167">
      <w:pPr>
        <w:rPr>
          <w:rFonts w:hint="default"/>
          <w:b/>
          <w:bCs/>
          <w:color w:val="C55A11" w:themeColor="accent2" w:themeShade="BF"/>
          <w:sz w:val="32"/>
          <w:szCs w:val="32"/>
          <w:lang w:val="en-US"/>
        </w:rPr>
      </w:pPr>
    </w:p>
    <w:p w14:paraId="6AC1DCAD">
      <w:pPr>
        <w:rPr>
          <w:rFonts w:hint="default"/>
          <w:b/>
          <w:bCs/>
          <w:color w:val="C55A11" w:themeColor="accent2" w:themeShade="BF"/>
          <w:sz w:val="32"/>
          <w:szCs w:val="32"/>
          <w:lang w:val="en-US"/>
        </w:rPr>
      </w:pPr>
    </w:p>
    <w:p w14:paraId="41CCC828">
      <w:pPr>
        <w:rPr>
          <w:rFonts w:hint="default"/>
          <w:b/>
          <w:bCs/>
          <w:color w:val="C55A11" w:themeColor="accent2" w:themeShade="BF"/>
          <w:sz w:val="32"/>
          <w:szCs w:val="32"/>
          <w:lang w:val="en-US"/>
        </w:rPr>
      </w:pPr>
      <w:r>
        <w:rPr>
          <w:rFonts w:hint="default"/>
          <w:b/>
          <w:bCs/>
          <w:color w:val="C55A11" w:themeColor="accent2" w:themeShade="BF"/>
          <w:sz w:val="32"/>
          <w:szCs w:val="32"/>
          <w:lang w:val="en-US"/>
        </w:rPr>
        <w:t>Summary of Data Quality After ETL process of Master Table:</w:t>
      </w:r>
    </w:p>
    <w:p w14:paraId="27448AB1">
      <w:pPr>
        <w:rPr>
          <w:rFonts w:hint="default"/>
          <w:b/>
          <w:bCs/>
          <w:color w:val="000000" w:themeColor="text1"/>
          <w:sz w:val="22"/>
          <w:szCs w:val="22"/>
          <w:lang w:val="en-US"/>
          <w14:textFill>
            <w14:solidFill>
              <w14:schemeClr w14:val="tx1"/>
            </w14:solidFill>
          </w14:textFill>
        </w:rPr>
      </w:pPr>
    </w:p>
    <w:tbl>
      <w:tblPr>
        <w:tblStyle w:val="5"/>
        <w:tblW w:w="0" w:type="auto"/>
        <w:tblCellSpacing w:w="1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15" w:type="dxa"/>
          <w:left w:w="15" w:type="dxa"/>
          <w:bottom w:w="15" w:type="dxa"/>
          <w:right w:w="15" w:type="dxa"/>
        </w:tblCellMar>
      </w:tblPr>
      <w:tblGrid>
        <w:gridCol w:w="1969"/>
        <w:gridCol w:w="3234"/>
        <w:gridCol w:w="3213"/>
      </w:tblGrid>
      <w:tr w14:paraId="13895F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Header/>
          <w:tblCellSpacing w:w="15" w:type="dxa"/>
        </w:trPr>
        <w:tc>
          <w:tcPr>
            <w:tcW w:w="0" w:type="auto"/>
            <w:shd w:val="clear" w:color="auto" w:fill="auto"/>
            <w:vAlign w:val="center"/>
          </w:tcPr>
          <w:p w14:paraId="73B253BB">
            <w:pP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eastAsia="zh-CN"/>
                <w14:textFill>
                  <w14:solidFill>
                    <w14:schemeClr w14:val="tx1"/>
                  </w14:solidFill>
                </w14:textFill>
              </w:rPr>
              <w:t>Issues Detected</w:t>
            </w:r>
          </w:p>
        </w:tc>
        <w:tc>
          <w:tcPr>
            <w:tcW w:w="0" w:type="auto"/>
            <w:shd w:val="clear" w:color="auto" w:fill="auto"/>
            <w:vAlign w:val="center"/>
          </w:tcPr>
          <w:p w14:paraId="23E89BE3">
            <w:pP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eastAsia="zh-CN"/>
                <w14:textFill>
                  <w14:solidFill>
                    <w14:schemeClr w14:val="tx1"/>
                  </w14:solidFill>
                </w14:textFill>
              </w:rPr>
              <w:t>Cleaning Logic Applied</w:t>
            </w:r>
          </w:p>
        </w:tc>
        <w:tc>
          <w:tcPr>
            <w:tcW w:w="0" w:type="auto"/>
            <w:shd w:val="clear" w:color="auto" w:fill="auto"/>
            <w:vAlign w:val="center"/>
          </w:tcPr>
          <w:p w14:paraId="78D07056">
            <w:pPr>
              <w:rPr>
                <w:rFonts w:hint="default"/>
                <w:b/>
                <w:bCs/>
                <w:color w:val="000000" w:themeColor="text1"/>
                <w:sz w:val="22"/>
                <w:szCs w:val="22"/>
                <w:lang w:val="en-US"/>
                <w14:textFill>
                  <w14:solidFill>
                    <w14:schemeClr w14:val="tx1"/>
                  </w14:solidFill>
                </w14:textFill>
              </w:rPr>
            </w:pPr>
            <w:r>
              <w:rPr>
                <w:rFonts w:hint="default"/>
                <w:b/>
                <w:bCs/>
                <w:color w:val="000000" w:themeColor="text1"/>
                <w:sz w:val="22"/>
                <w:szCs w:val="22"/>
                <w:lang w:val="en-US" w:eastAsia="zh-CN"/>
                <w14:textFill>
                  <w14:solidFill>
                    <w14:schemeClr w14:val="tx1"/>
                  </w14:solidFill>
                </w14:textFill>
              </w:rPr>
              <w:t>Testing Methodology</w:t>
            </w:r>
          </w:p>
        </w:tc>
      </w:tr>
      <w:tr w14:paraId="0B4FEC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47A06B58">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Datatype inconsistencies</w:t>
            </w:r>
          </w:p>
        </w:tc>
        <w:tc>
          <w:tcPr>
            <w:tcW w:w="0" w:type="auto"/>
            <w:shd w:val="clear" w:color="auto" w:fill="auto"/>
            <w:vAlign w:val="center"/>
          </w:tcPr>
          <w:p w14:paraId="7D6C72E9">
            <w:pPr>
              <w:rPr>
                <w:rFonts w:hint="default"/>
                <w:b w:val="0"/>
                <w:bCs w:val="0"/>
                <w:color w:val="000000" w:themeColor="text1"/>
                <w:sz w:val="22"/>
                <w:szCs w:val="22"/>
                <w:lang w:val="en-US" w:eastAsia="zh-CN"/>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Converted all columns to correct datatype:</w:t>
            </w:r>
          </w:p>
          <w:p w14:paraId="362973A3">
            <w:pPr>
              <w:rPr>
                <w:rFonts w:hint="default"/>
                <w:b w:val="0"/>
                <w:bCs w:val="0"/>
                <w:color w:val="000000" w:themeColor="text1"/>
                <w:sz w:val="22"/>
                <w:szCs w:val="22"/>
                <w:lang w:val="en-US" w:eastAsia="zh-CN"/>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 xml:space="preserve">• TEXT for IDs and textual fields </w:t>
            </w:r>
          </w:p>
          <w:p w14:paraId="1A17FEAE">
            <w:pPr>
              <w:rPr>
                <w:rFonts w:hint="default"/>
                <w:b w:val="0"/>
                <w:bCs w:val="0"/>
                <w:color w:val="000000" w:themeColor="text1"/>
                <w:sz w:val="22"/>
                <w:szCs w:val="22"/>
                <w:lang w:val="en-US" w:eastAsia="zh-CN"/>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 xml:space="preserve">• INTEGER for numeric fields (cohort_size) </w:t>
            </w:r>
          </w:p>
          <w:p w14:paraId="5B47E911">
            <w:pPr>
              <w:rPr>
                <w:rFonts w:hint="default"/>
                <w:b w:val="0"/>
                <w:bCs w:val="0"/>
                <w:color w:val="000000" w:themeColor="text1"/>
                <w:sz w:val="22"/>
                <w:szCs w:val="22"/>
                <w:lang w:val="en-US" w:eastAsia="zh-CN"/>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 xml:space="preserve">• DATE for birthdate, cohort_start_date, cohort_end_date </w:t>
            </w:r>
          </w:p>
          <w:p w14:paraId="2AF7BD0A">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 TIMESTAMP WITH TIME ZONE for apply_date, user_create_date, user_last_modified_date</w:t>
            </w:r>
          </w:p>
        </w:tc>
        <w:tc>
          <w:tcPr>
            <w:tcW w:w="0" w:type="auto"/>
            <w:shd w:val="clear" w:color="auto" w:fill="auto"/>
            <w:vAlign w:val="center"/>
          </w:tcPr>
          <w:p w14:paraId="1956F58A">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Verified schema using Master_Table; tested date arithmetic and numeric operations; spot-checked ID columns remain as TEXT</w:t>
            </w:r>
          </w:p>
        </w:tc>
      </w:tr>
      <w:tr w14:paraId="7B60C6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6CDE1572">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Missing / NULL values in TEXT columns</w:t>
            </w:r>
          </w:p>
        </w:tc>
        <w:tc>
          <w:tcPr>
            <w:tcW w:w="0" w:type="auto"/>
            <w:shd w:val="clear" w:color="auto" w:fill="auto"/>
            <w:vAlign w:val="center"/>
          </w:tcPr>
          <w:p w14:paraId="4240A583">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Replaced literal "NULL" text and SQL NULLs with 'Unknown'</w:t>
            </w:r>
          </w:p>
        </w:tc>
        <w:tc>
          <w:tcPr>
            <w:tcW w:w="0" w:type="auto"/>
            <w:shd w:val="clear" w:color="auto" w:fill="auto"/>
            <w:vAlign w:val="center"/>
          </w:tcPr>
          <w:p w14:paraId="7128AB44">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Counted NULL / 'NULL' values before and after cleaning for each column; confirmed replacements</w:t>
            </w:r>
          </w:p>
        </w:tc>
      </w:tr>
      <w:tr w14:paraId="74C263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3C66564">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Missing / NULL values in numeric columns</w:t>
            </w:r>
          </w:p>
        </w:tc>
        <w:tc>
          <w:tcPr>
            <w:tcW w:w="0" w:type="auto"/>
            <w:shd w:val="clear" w:color="auto" w:fill="auto"/>
            <w:vAlign w:val="center"/>
          </w:tcPr>
          <w:p w14:paraId="4219C0DB">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Replaced NULLs with 0</w:t>
            </w:r>
          </w:p>
        </w:tc>
        <w:tc>
          <w:tcPr>
            <w:tcW w:w="0" w:type="auto"/>
            <w:shd w:val="clear" w:color="auto" w:fill="auto"/>
            <w:vAlign w:val="center"/>
          </w:tcPr>
          <w:p w14:paraId="2C023BA6">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Counted NULL values before and after; verified totals remain consistent</w:t>
            </w:r>
          </w:p>
        </w:tc>
      </w:tr>
      <w:tr w14:paraId="6A0FAE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097C6ADA">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Missing / NULL values in DATE / TIMESTAMP columns</w:t>
            </w:r>
          </w:p>
        </w:tc>
        <w:tc>
          <w:tcPr>
            <w:tcW w:w="0" w:type="auto"/>
            <w:shd w:val="clear" w:color="auto" w:fill="auto"/>
            <w:vAlign w:val="center"/>
          </w:tcPr>
          <w:p w14:paraId="0168E8FE">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Replaced NULLs with current date / timestamp</w:t>
            </w:r>
          </w:p>
        </w:tc>
        <w:tc>
          <w:tcPr>
            <w:tcW w:w="0" w:type="auto"/>
            <w:shd w:val="clear" w:color="auto" w:fill="auto"/>
            <w:vAlign w:val="center"/>
          </w:tcPr>
          <w:p w14:paraId="5F6E0D98">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Counted NULL values before and after; spot-checked sample records to confirm updated timestamps</w:t>
            </w:r>
          </w:p>
        </w:tc>
      </w:tr>
      <w:tr w14:paraId="2EA8B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229B9F61">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Gender column containing placeholder text</w:t>
            </w:r>
          </w:p>
        </w:tc>
        <w:tc>
          <w:tcPr>
            <w:tcW w:w="0" w:type="auto"/>
            <w:shd w:val="clear" w:color="auto" w:fill="auto"/>
            <w:vAlign w:val="center"/>
          </w:tcPr>
          <w:p w14:paraId="75031558">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Replaced entries like "Don%27t want to specify" with 'Unknown'</w:t>
            </w:r>
          </w:p>
        </w:tc>
        <w:tc>
          <w:tcPr>
            <w:tcW w:w="0" w:type="auto"/>
            <w:shd w:val="clear" w:color="auto" w:fill="auto"/>
            <w:vAlign w:val="center"/>
          </w:tcPr>
          <w:p w14:paraId="6F065347">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Spot-checked gender column; counted occurrences before and after replacement</w:t>
            </w:r>
          </w:p>
        </w:tc>
      </w:tr>
      <w:tr w14:paraId="51A16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CellMar>
            <w:top w:w="15" w:type="dxa"/>
            <w:left w:w="15" w:type="dxa"/>
            <w:bottom w:w="15" w:type="dxa"/>
            <w:right w:w="15" w:type="dxa"/>
          </w:tblCellMar>
        </w:tblPrEx>
        <w:trPr>
          <w:tblCellSpacing w:w="15" w:type="dxa"/>
        </w:trPr>
        <w:tc>
          <w:tcPr>
            <w:tcW w:w="0" w:type="auto"/>
            <w:shd w:val="clear" w:color="auto" w:fill="auto"/>
            <w:vAlign w:val="center"/>
          </w:tcPr>
          <w:p w14:paraId="5DD3DE6D">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Null / missing join keys</w:t>
            </w:r>
          </w:p>
        </w:tc>
        <w:tc>
          <w:tcPr>
            <w:tcW w:w="0" w:type="auto"/>
            <w:shd w:val="clear" w:color="auto" w:fill="auto"/>
            <w:vAlign w:val="center"/>
          </w:tcPr>
          <w:p w14:paraId="244346FF">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Ensured join keys exist for relationships</w:t>
            </w:r>
          </w:p>
        </w:tc>
        <w:tc>
          <w:tcPr>
            <w:tcW w:w="0" w:type="auto"/>
            <w:shd w:val="clear" w:color="auto" w:fill="auto"/>
            <w:vAlign w:val="center"/>
          </w:tcPr>
          <w:p w14:paraId="46B8B75A">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eastAsia="zh-CN"/>
                <w14:textFill>
                  <w14:solidFill>
                    <w14:schemeClr w14:val="tx1"/>
                  </w14:solidFill>
                </w14:textFill>
              </w:rPr>
              <w:t>Tested joins with Learner_Raw, Cognito_Raw, Opportunity_Raw, Cohort_Raw; confirmed no missing matches</w:t>
            </w:r>
          </w:p>
        </w:tc>
      </w:tr>
    </w:tbl>
    <w:p w14:paraId="6DB69AE6">
      <w:pPr>
        <w:rPr>
          <w:rFonts w:hint="default"/>
          <w:b/>
          <w:bCs/>
          <w:color w:val="000000" w:themeColor="text1"/>
          <w:sz w:val="22"/>
          <w:szCs w:val="22"/>
          <w:lang w:val="en-US"/>
          <w14:textFill>
            <w14:solidFill>
              <w14:schemeClr w14:val="tx1"/>
            </w14:solidFill>
          </w14:textFill>
        </w:rPr>
      </w:pPr>
    </w:p>
    <w:p w14:paraId="1FE6505F">
      <w:pPr>
        <w:rPr>
          <w:rFonts w:hint="default"/>
          <w:b/>
          <w:bCs/>
          <w:color w:val="000000" w:themeColor="text1"/>
          <w:sz w:val="22"/>
          <w:szCs w:val="22"/>
          <w:lang w:val="en-US"/>
          <w14:textFill>
            <w14:solidFill>
              <w14:schemeClr w14:val="tx1"/>
            </w14:solidFill>
          </w14:textFill>
        </w:rPr>
      </w:pPr>
    </w:p>
    <w:p w14:paraId="4379F55F">
      <w:pPr>
        <w:rPr>
          <w:rFonts w:hint="default"/>
          <w:b w:val="0"/>
          <w:bCs w:val="0"/>
          <w:color w:val="000000" w:themeColor="text1"/>
          <w:sz w:val="22"/>
          <w:szCs w:val="22"/>
          <w:lang w:val="en-US"/>
          <w14:textFill>
            <w14:solidFill>
              <w14:schemeClr w14:val="tx1"/>
            </w14:solidFill>
          </w14:textFill>
        </w:rPr>
      </w:pPr>
      <w:r>
        <w:rPr>
          <w:rFonts w:hint="default"/>
          <w:b/>
          <w:bCs/>
          <w:color w:val="C55A11" w:themeColor="accent2" w:themeShade="BF"/>
          <w:sz w:val="28"/>
          <w:szCs w:val="28"/>
          <w:lang w:val="en-US"/>
        </w:rPr>
        <w:t>Conclusion:</w:t>
      </w:r>
      <w:r>
        <w:rPr>
          <w:rFonts w:hint="default"/>
          <w:b w:val="0"/>
          <w:bCs w:val="0"/>
          <w:color w:val="000000" w:themeColor="text1"/>
          <w:sz w:val="22"/>
          <w:szCs w:val="22"/>
          <w:lang w:val="en-US"/>
          <w14:textFill>
            <w14:solidFill>
              <w14:schemeClr w14:val="tx1"/>
            </w14:solidFill>
          </w14:textFill>
        </w:rPr>
        <w:t xml:space="preserve"> </w:t>
      </w:r>
    </w:p>
    <w:p w14:paraId="1747DE6A">
      <w:pPr>
        <w:rPr>
          <w:rFonts w:hint="default"/>
          <w:b w:val="0"/>
          <w:bCs w:val="0"/>
          <w:color w:val="000000" w:themeColor="text1"/>
          <w:sz w:val="22"/>
          <w:szCs w:val="22"/>
          <w:lang w:val="en-US"/>
          <w14:textFill>
            <w14:solidFill>
              <w14:schemeClr w14:val="tx1"/>
            </w14:solidFill>
          </w14:textFill>
        </w:rPr>
      </w:pPr>
      <w:r>
        <w:rPr>
          <w:rFonts w:hint="default"/>
          <w:b w:val="0"/>
          <w:bCs w:val="0"/>
          <w:color w:val="000000" w:themeColor="text1"/>
          <w:sz w:val="22"/>
          <w:szCs w:val="22"/>
          <w:lang w:val="en-US"/>
          <w14:textFill>
            <w14:solidFill>
              <w14:schemeClr w14:val="tx1"/>
            </w14:solidFill>
          </w14:textFill>
        </w:rPr>
        <w:t>In Week 2, the team focused on creating the Master Table and implementing the ETL process. All raw datasets were integrated into a single structured table, ensuring proper relationships through primary and foreign keys. The ETL procedure standardized text fields, handled NULLs and placeholder values, removed duplicates, and converted dates and status codes into consistent formats. These steps ensured that the Master Table is clean, reliable, and ready for analysis. The resulting Master Table serves as a robust, standardized dataset, forming the backbone for all subsequent data visualization, reporting, and analytical tasks, with no remaining inconsistencies, missing values, or unreliable entries.</w:t>
      </w:r>
    </w:p>
    <w:p w14:paraId="19E974D0">
      <w:pPr>
        <w:rPr>
          <w:rFonts w:hint="default"/>
          <w:b w:val="0"/>
          <w:bCs w:val="0"/>
          <w:color w:val="000000" w:themeColor="text1"/>
          <w:sz w:val="22"/>
          <w:szCs w:val="22"/>
          <w:lang w:val="en-US"/>
          <w14:textFill>
            <w14:solidFill>
              <w14:schemeClr w14:val="tx1"/>
            </w14:solidFill>
          </w14:textFill>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00AE3F1"/>
    <w:multiLevelType w:val="singleLevel"/>
    <w:tmpl w:val="800AE3F1"/>
    <w:lvl w:ilvl="0" w:tentative="0">
      <w:start w:val="1"/>
      <w:numFmt w:val="decimal"/>
      <w:lvlText w:val="%1."/>
      <w:lvlJc w:val="left"/>
      <w:pPr>
        <w:tabs>
          <w:tab w:val="left" w:pos="425"/>
        </w:tabs>
        <w:ind w:left="425" w:leftChars="0" w:hanging="425" w:firstLineChars="0"/>
      </w:pPr>
      <w:rPr>
        <w:rFonts w:hint="default"/>
      </w:rPr>
    </w:lvl>
  </w:abstractNum>
  <w:abstractNum w:abstractNumId="1">
    <w:nsid w:val="CE17D3D3"/>
    <w:multiLevelType w:val="singleLevel"/>
    <w:tmpl w:val="CE17D3D3"/>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A07231E"/>
    <w:rsid w:val="0D200115"/>
    <w:rsid w:val="0F757F5E"/>
    <w:rsid w:val="105C1258"/>
    <w:rsid w:val="14131E85"/>
    <w:rsid w:val="1F334543"/>
    <w:rsid w:val="240459D1"/>
    <w:rsid w:val="2B762D10"/>
    <w:rsid w:val="36754EEB"/>
    <w:rsid w:val="3C486AD6"/>
    <w:rsid w:val="435E7D6B"/>
    <w:rsid w:val="467D15A8"/>
    <w:rsid w:val="51BB5909"/>
    <w:rsid w:val="636323F6"/>
    <w:rsid w:val="640809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TML Code"/>
    <w:basedOn w:val="4"/>
    <w:qFormat/>
    <w:uiPriority w:val="0"/>
    <w:rPr>
      <w:rFonts w:ascii="Courier New" w:hAnsi="Courier New" w:cs="Courier New"/>
      <w:sz w:val="20"/>
      <w:szCs w:val="20"/>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9" Type="http://schemas.openxmlformats.org/officeDocument/2006/relationships/fontTable" Target="fontTable.xml"/><Relationship Id="rId38" Type="http://schemas.openxmlformats.org/officeDocument/2006/relationships/numbering" Target="numbering.xml"/><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15</Pages>
  <Words>0</Words>
  <Characters>0</Characters>
  <Lines>0</Lines>
  <Paragraphs>0</Paragraphs>
  <TotalTime>1</TotalTime>
  <ScaleCrop>false</ScaleCrop>
  <LinksUpToDate>false</LinksUpToDate>
  <CharactersWithSpaces>0</CharactersWithSpaces>
  <Application>WPS Office_12.2.0.21936_F1E327BC-269C-435d-A152-05C5408002CA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2025-08-17T09:47:00Z</dcterms:created>
  <dc:creator>sumai</dc:creator>
  <cp:lastModifiedBy>Sumaiya Tasnim</cp:lastModifiedBy>
  <dcterms:modified xsi:type="dcterms:W3CDTF">2025-08-17T17:40:10Z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2057-12.2.0.21936</vt:lpwstr>
  </property>
  <property fmtid="{D5CDD505-2E9C-101B-9397-08002B2CF9AE}" pid="3" name="ICV">
    <vt:lpwstr>7A7C4B29D36B4AB7BB5E4B0678A9E9CC_11</vt:lpwstr>
  </property>
</Properties>
</file>