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6EFC" w14:textId="3CDBC9F3" w:rsidR="001036F8" w:rsidRPr="001036F8" w:rsidRDefault="001036F8" w:rsidP="00236EA9">
      <w:pPr>
        <w:pBdr>
          <w:top w:val="nil"/>
          <w:left w:val="nil"/>
          <w:bottom w:val="nil"/>
          <w:right w:val="nil"/>
          <w:between w:val="nil"/>
        </w:pBdr>
        <w:spacing w:before="2560" w:line="360" w:lineRule="auto"/>
        <w:jc w:val="center"/>
        <w:rPr>
          <w:b/>
          <w:bCs/>
          <w:color w:val="000000"/>
          <w:sz w:val="36"/>
          <w:szCs w:val="36"/>
        </w:rPr>
      </w:pPr>
      <w:r w:rsidRPr="001036F8">
        <w:rPr>
          <w:b/>
          <w:bCs/>
          <w:color w:val="000000"/>
          <w:sz w:val="36"/>
          <w:szCs w:val="36"/>
        </w:rPr>
        <w:t>Social Media's Effects on People and Society: A Systematic Review of the Literature and Its Future Directions</w:t>
      </w:r>
    </w:p>
    <w:p w14:paraId="65D47A1B" w14:textId="40F9D78C" w:rsidR="00BC70F0" w:rsidRDefault="001036F8" w:rsidP="00236EA9">
      <w:pPr>
        <w:pBdr>
          <w:top w:val="nil"/>
          <w:left w:val="nil"/>
          <w:bottom w:val="nil"/>
          <w:right w:val="nil"/>
          <w:between w:val="nil"/>
        </w:pBdr>
        <w:spacing w:before="120" w:after="120" w:line="360" w:lineRule="auto"/>
        <w:rPr>
          <w:color w:val="000000"/>
          <w:vertAlign w:val="superscript"/>
        </w:rPr>
      </w:pPr>
      <w:bookmarkStart w:id="0" w:name="_heading=h.gjdgxs" w:colFirst="0" w:colLast="0"/>
      <w:bookmarkEnd w:id="0"/>
      <w:r>
        <w:rPr>
          <w:color w:val="000000"/>
          <w:sz w:val="36"/>
          <w:szCs w:val="36"/>
        </w:rPr>
        <w:t xml:space="preserve">                     </w:t>
      </w:r>
      <w:r w:rsidR="007675B7">
        <w:rPr>
          <w:color w:val="000000"/>
        </w:rPr>
        <w:t xml:space="preserve">Sumaiyah Abdul </w:t>
      </w:r>
      <w:r w:rsidR="00923A83">
        <w:rPr>
          <w:color w:val="000000"/>
        </w:rPr>
        <w:t>Aslam</w:t>
      </w:r>
      <w:r w:rsidR="009A6FF8">
        <w:rPr>
          <w:color w:val="000000"/>
        </w:rPr>
        <w:t xml:space="preserve"> </w:t>
      </w:r>
      <w:r w:rsidR="009A6FF8">
        <w:rPr>
          <w:color w:val="000000"/>
          <w:vertAlign w:val="superscript"/>
        </w:rPr>
        <w:t>1</w:t>
      </w:r>
      <w:r w:rsidR="00923A83">
        <w:rPr>
          <w:color w:val="000000"/>
          <w:vertAlign w:val="superscript"/>
        </w:rPr>
        <w:t xml:space="preserve"> </w:t>
      </w:r>
      <w:r w:rsidR="00923A83">
        <w:rPr>
          <w:color w:val="000000"/>
        </w:rPr>
        <w:t xml:space="preserve">, </w:t>
      </w:r>
      <w:r w:rsidR="00D64E42">
        <w:rPr>
          <w:color w:val="000000"/>
        </w:rPr>
        <w:t>Sejal Satheesh</w:t>
      </w:r>
      <w:r w:rsidR="009A6FF8">
        <w:rPr>
          <w:color w:val="000000"/>
        </w:rPr>
        <w:t xml:space="preserve"> </w:t>
      </w:r>
      <w:r w:rsidR="009A6FF8">
        <w:rPr>
          <w:color w:val="000000"/>
          <w:vertAlign w:val="superscript"/>
        </w:rPr>
        <w:t>2</w:t>
      </w:r>
      <w:r w:rsidR="00D64E42">
        <w:rPr>
          <w:color w:val="000000"/>
        </w:rPr>
        <w:t xml:space="preserve">, </w:t>
      </w:r>
      <w:r w:rsidR="007675B7">
        <w:rPr>
          <w:color w:val="000000"/>
        </w:rPr>
        <w:t>Ramaprasad Poojary</w:t>
      </w:r>
      <w:r w:rsidR="009A6FF8">
        <w:rPr>
          <w:color w:val="000000"/>
        </w:rPr>
        <w:t xml:space="preserve"> </w:t>
      </w:r>
      <w:r w:rsidR="009A6FF8">
        <w:rPr>
          <w:color w:val="000000"/>
          <w:vertAlign w:val="superscript"/>
        </w:rPr>
        <w:t>3</w:t>
      </w:r>
    </w:p>
    <w:p w14:paraId="5B83E692" w14:textId="3549F89D" w:rsidR="009A6FF8" w:rsidRPr="009A6FF8" w:rsidRDefault="009A6FF8" w:rsidP="009A6FF8">
      <w:pPr>
        <w:pBdr>
          <w:top w:val="nil"/>
          <w:left w:val="nil"/>
          <w:bottom w:val="nil"/>
          <w:right w:val="nil"/>
          <w:between w:val="nil"/>
        </w:pBdr>
        <w:spacing w:before="120" w:after="120" w:line="360" w:lineRule="auto"/>
        <w:rPr>
          <w:sz w:val="20"/>
          <w:szCs w:val="20"/>
        </w:rPr>
      </w:pPr>
      <w:r>
        <w:rPr>
          <w:color w:val="000000"/>
          <w:vertAlign w:val="superscript"/>
        </w:rPr>
        <w:tab/>
      </w:r>
      <w:r>
        <w:rPr>
          <w:color w:val="000000"/>
          <w:vertAlign w:val="superscript"/>
        </w:rPr>
        <w:tab/>
      </w:r>
      <w:r w:rsidRPr="009A6FF8">
        <w:rPr>
          <w:sz w:val="20"/>
          <w:szCs w:val="20"/>
        </w:rPr>
        <w:t>(</w:t>
      </w:r>
      <w:hyperlink r:id="rId9" w:history="1">
        <w:r w:rsidRPr="009A6FF8">
          <w:rPr>
            <w:rStyle w:val="Hyperlink"/>
            <w:color w:val="auto"/>
            <w:sz w:val="20"/>
            <w:szCs w:val="20"/>
            <w:u w:val="none"/>
          </w:rPr>
          <w:t>sumaiyah.aslam@dxb.manipal.edu , Sejal.Satheesh@dxb.manipal.edu</w:t>
        </w:r>
      </w:hyperlink>
      <w:r w:rsidRPr="009A6FF8">
        <w:rPr>
          <w:sz w:val="20"/>
          <w:szCs w:val="20"/>
        </w:rPr>
        <w:t xml:space="preserve"> , rama.poojary@manipaldubai.com)</w:t>
      </w:r>
    </w:p>
    <w:p w14:paraId="4E76BB93" w14:textId="46705148" w:rsidR="00BC70F0" w:rsidRPr="001036F8" w:rsidRDefault="00671CC9" w:rsidP="00236EA9">
      <w:pPr>
        <w:pBdr>
          <w:top w:val="nil"/>
          <w:left w:val="nil"/>
          <w:bottom w:val="nil"/>
          <w:right w:val="nil"/>
          <w:between w:val="nil"/>
        </w:pBdr>
        <w:spacing w:after="60" w:line="360" w:lineRule="auto"/>
        <w:jc w:val="center"/>
        <w:rPr>
          <w:b/>
          <w:bCs/>
          <w:i/>
          <w:color w:val="000000"/>
          <w:sz w:val="18"/>
          <w:szCs w:val="18"/>
        </w:rPr>
      </w:pPr>
      <w:r w:rsidRPr="001036F8">
        <w:rPr>
          <w:b/>
          <w:bCs/>
          <w:i/>
          <w:color w:val="000000"/>
          <w:sz w:val="18"/>
          <w:szCs w:val="18"/>
          <w:vertAlign w:val="superscript"/>
        </w:rPr>
        <w:t>a</w:t>
      </w:r>
      <w:r w:rsidRPr="001036F8">
        <w:rPr>
          <w:b/>
          <w:bCs/>
          <w:i/>
          <w:color w:val="000000"/>
          <w:sz w:val="18"/>
          <w:szCs w:val="18"/>
        </w:rPr>
        <w:t xml:space="preserve"> </w:t>
      </w:r>
      <w:r w:rsidR="007675B7" w:rsidRPr="001036F8">
        <w:rPr>
          <w:b/>
          <w:bCs/>
          <w:i/>
          <w:color w:val="000000"/>
          <w:sz w:val="18"/>
          <w:szCs w:val="18"/>
        </w:rPr>
        <w:t>SOEIT</w:t>
      </w:r>
      <w:r w:rsidRPr="001036F8">
        <w:rPr>
          <w:b/>
          <w:bCs/>
          <w:i/>
          <w:color w:val="000000"/>
          <w:sz w:val="18"/>
          <w:szCs w:val="18"/>
        </w:rPr>
        <w:t>,</w:t>
      </w:r>
      <w:r w:rsidR="001036F8" w:rsidRPr="001036F8">
        <w:rPr>
          <w:b/>
          <w:bCs/>
          <w:i/>
          <w:color w:val="000000"/>
          <w:sz w:val="18"/>
          <w:szCs w:val="18"/>
        </w:rPr>
        <w:t xml:space="preserve"> Manipal Academy of Higher Education,</w:t>
      </w:r>
      <w:r w:rsidRPr="001036F8">
        <w:rPr>
          <w:b/>
          <w:bCs/>
          <w:i/>
          <w:color w:val="000000"/>
          <w:sz w:val="18"/>
          <w:szCs w:val="18"/>
        </w:rPr>
        <w:t xml:space="preserve"> </w:t>
      </w:r>
      <w:r w:rsidR="007675B7" w:rsidRPr="001036F8">
        <w:rPr>
          <w:b/>
          <w:bCs/>
          <w:i/>
          <w:color w:val="000000"/>
          <w:sz w:val="18"/>
          <w:szCs w:val="18"/>
        </w:rPr>
        <w:t>G04-Academic City, Dubai</w:t>
      </w:r>
      <w:r w:rsidRPr="001036F8">
        <w:rPr>
          <w:b/>
          <w:bCs/>
          <w:i/>
          <w:color w:val="000000"/>
          <w:sz w:val="18"/>
          <w:szCs w:val="18"/>
        </w:rPr>
        <w:t xml:space="preserve">, </w:t>
      </w:r>
      <w:r w:rsidR="007675B7" w:rsidRPr="001036F8">
        <w:rPr>
          <w:b/>
          <w:bCs/>
          <w:i/>
          <w:color w:val="000000"/>
          <w:sz w:val="18"/>
          <w:szCs w:val="18"/>
        </w:rPr>
        <w:t>,United Arab Emirates</w:t>
      </w:r>
      <w:r w:rsidRPr="001036F8">
        <w:rPr>
          <w:b/>
          <w:bCs/>
          <w:i/>
          <w:color w:val="000000"/>
          <w:sz w:val="18"/>
          <w:szCs w:val="18"/>
        </w:rPr>
        <w:br/>
      </w:r>
      <w:r w:rsidR="007675B7" w:rsidRPr="001036F8">
        <w:rPr>
          <w:b/>
          <w:bCs/>
          <w:i/>
          <w:color w:val="000000"/>
          <w:sz w:val="18"/>
          <w:szCs w:val="18"/>
          <w:vertAlign w:val="superscript"/>
        </w:rPr>
        <w:t xml:space="preserve"> </w:t>
      </w:r>
      <w:r w:rsidR="007675B7" w:rsidRPr="001036F8">
        <w:rPr>
          <w:b/>
          <w:bCs/>
          <w:i/>
          <w:color w:val="000000"/>
          <w:sz w:val="18"/>
          <w:szCs w:val="18"/>
        </w:rPr>
        <w:t>Manipal Academy of Higher Education, Dubai</w:t>
      </w:r>
    </w:p>
    <w:p w14:paraId="3C06CE72" w14:textId="77777777" w:rsidR="00BC70F0" w:rsidRDefault="00BC70F0" w:rsidP="00236EA9">
      <w:pPr>
        <w:pBdr>
          <w:bottom w:val="single" w:sz="4" w:space="1" w:color="000000"/>
        </w:pBdr>
        <w:spacing w:line="360" w:lineRule="auto"/>
        <w:rPr>
          <w:sz w:val="18"/>
          <w:szCs w:val="18"/>
        </w:rPr>
      </w:pPr>
    </w:p>
    <w:p w14:paraId="6C2AAF4C" w14:textId="77777777" w:rsidR="00BC70F0" w:rsidRDefault="00BC70F0" w:rsidP="00236EA9">
      <w:pPr>
        <w:spacing w:line="360" w:lineRule="auto"/>
        <w:rPr>
          <w:sz w:val="18"/>
          <w:szCs w:val="18"/>
        </w:rPr>
      </w:pPr>
    </w:p>
    <w:p w14:paraId="6E2BAA5F" w14:textId="77777777" w:rsidR="009616B5" w:rsidRPr="009616B5" w:rsidRDefault="00671CC9" w:rsidP="00236EA9">
      <w:pPr>
        <w:pBdr>
          <w:top w:val="nil"/>
          <w:left w:val="nil"/>
          <w:bottom w:val="nil"/>
          <w:right w:val="nil"/>
          <w:between w:val="nil"/>
        </w:pBdr>
        <w:spacing w:line="360" w:lineRule="auto"/>
        <w:rPr>
          <w:b/>
          <w:color w:val="000000"/>
          <w:sz w:val="18"/>
          <w:szCs w:val="18"/>
          <w:lang w:val="en-GB"/>
        </w:rPr>
      </w:pPr>
      <w:r>
        <w:rPr>
          <w:b/>
          <w:i/>
          <w:color w:val="000000"/>
          <w:sz w:val="18"/>
          <w:szCs w:val="18"/>
        </w:rPr>
        <w:t>Abstract</w:t>
      </w:r>
      <w:r>
        <w:rPr>
          <w:color w:val="000000"/>
          <w:sz w:val="18"/>
          <w:szCs w:val="18"/>
        </w:rPr>
        <w:t>—</w:t>
      </w:r>
      <w:r>
        <w:rPr>
          <w:b/>
          <w:color w:val="000000"/>
          <w:sz w:val="18"/>
          <w:szCs w:val="18"/>
        </w:rPr>
        <w:t xml:space="preserve"> </w:t>
      </w:r>
      <w:r w:rsidR="009616B5" w:rsidRPr="009616B5">
        <w:rPr>
          <w:b/>
          <w:color w:val="000000"/>
          <w:sz w:val="18"/>
          <w:szCs w:val="18"/>
        </w:rPr>
        <w:t>Social media has changed how people engage, communicate, and get information . The understanding and description of the world around us have been profoundly impacted by the advent of social media, with more than half of the world's population utilizing different social networking platforms like Facebook, Twitter, and Instagram.</w:t>
      </w:r>
    </w:p>
    <w:p w14:paraId="1C340011" w14:textId="77777777" w:rsidR="009616B5" w:rsidRPr="009616B5" w:rsidRDefault="009616B5" w:rsidP="00236EA9">
      <w:pPr>
        <w:pBdr>
          <w:top w:val="nil"/>
          <w:left w:val="nil"/>
          <w:bottom w:val="nil"/>
          <w:right w:val="nil"/>
          <w:between w:val="nil"/>
        </w:pBdr>
        <w:spacing w:line="360" w:lineRule="auto"/>
        <w:rPr>
          <w:b/>
          <w:color w:val="000000"/>
          <w:sz w:val="18"/>
          <w:szCs w:val="18"/>
          <w:lang w:val="en-GB"/>
        </w:rPr>
      </w:pPr>
      <w:r w:rsidRPr="009616B5">
        <w:rPr>
          <w:b/>
          <w:color w:val="000000"/>
          <w:sz w:val="18"/>
          <w:szCs w:val="18"/>
        </w:rPr>
        <w:t>This paper provides a review of academic studies assessing the social, economic, political, and cultural effects of social media. Analyzing the impact of social media  on various disciplines involving sociology, communication studies, psychology, marketing, and public policy. This analysis reveals various ways that social media is transforming interpersonal interactions, organizational behavior, media convergence, and cultural productions. The paper also offers actionable advice for academics, professionals, and policymakers who are interested in learning more about the social media phenomenon.</w:t>
      </w:r>
    </w:p>
    <w:p w14:paraId="635BCE60" w14:textId="11F341E7" w:rsidR="001036F8" w:rsidRPr="009616B5" w:rsidRDefault="001036F8" w:rsidP="00236EA9">
      <w:pPr>
        <w:pBdr>
          <w:top w:val="nil"/>
          <w:left w:val="nil"/>
          <w:bottom w:val="nil"/>
          <w:right w:val="nil"/>
          <w:between w:val="nil"/>
        </w:pBdr>
        <w:spacing w:line="360" w:lineRule="auto"/>
        <w:rPr>
          <w:sz w:val="18"/>
          <w:szCs w:val="18"/>
          <w:lang w:val="en-GB"/>
        </w:rPr>
      </w:pPr>
    </w:p>
    <w:p w14:paraId="10F23806" w14:textId="77777777" w:rsidR="00BC70F0" w:rsidRDefault="00BC70F0" w:rsidP="00236EA9">
      <w:pPr>
        <w:spacing w:line="360" w:lineRule="auto"/>
        <w:rPr>
          <w:sz w:val="18"/>
          <w:szCs w:val="18"/>
        </w:rPr>
      </w:pPr>
    </w:p>
    <w:p w14:paraId="375BF255" w14:textId="25A41B7D" w:rsidR="00BC70F0" w:rsidRDefault="00671CC9" w:rsidP="00236EA9">
      <w:pPr>
        <w:pBdr>
          <w:top w:val="nil"/>
          <w:left w:val="nil"/>
          <w:bottom w:val="nil"/>
          <w:right w:val="nil"/>
          <w:between w:val="nil"/>
        </w:pBdr>
        <w:spacing w:line="360" w:lineRule="auto"/>
        <w:jc w:val="both"/>
        <w:rPr>
          <w:b/>
          <w:color w:val="000000"/>
          <w:sz w:val="18"/>
          <w:szCs w:val="18"/>
        </w:rPr>
      </w:pPr>
      <w:r>
        <w:rPr>
          <w:b/>
          <w:i/>
          <w:color w:val="000000"/>
          <w:sz w:val="18"/>
          <w:szCs w:val="18"/>
        </w:rPr>
        <w:t>Keywords</w:t>
      </w:r>
      <w:r w:rsidR="006A7F5E">
        <w:rPr>
          <w:b/>
          <w:i/>
          <w:color w:val="000000"/>
          <w:sz w:val="18"/>
          <w:szCs w:val="18"/>
        </w:rPr>
        <w:t xml:space="preserve"> </w:t>
      </w:r>
      <w:r>
        <w:rPr>
          <w:color w:val="000000"/>
          <w:sz w:val="18"/>
          <w:szCs w:val="18"/>
        </w:rPr>
        <w:t>—</w:t>
      </w:r>
      <w:r>
        <w:rPr>
          <w:b/>
          <w:color w:val="000000"/>
          <w:sz w:val="18"/>
          <w:szCs w:val="18"/>
        </w:rPr>
        <w:t xml:space="preserve"> </w:t>
      </w:r>
      <w:r w:rsidR="006A7F5E">
        <w:rPr>
          <w:b/>
          <w:color w:val="000000"/>
          <w:sz w:val="18"/>
          <w:szCs w:val="18"/>
        </w:rPr>
        <w:t>Social media, Dophamine,addiction,</w:t>
      </w:r>
    </w:p>
    <w:p w14:paraId="5D6C6A8A" w14:textId="77777777" w:rsidR="00BC70F0" w:rsidRDefault="00BC70F0" w:rsidP="00236EA9">
      <w:pPr>
        <w:spacing w:line="360" w:lineRule="auto"/>
        <w:rPr>
          <w:sz w:val="18"/>
          <w:szCs w:val="18"/>
        </w:rPr>
      </w:pPr>
    </w:p>
    <w:p w14:paraId="16BA67B2" w14:textId="77777777" w:rsidR="00BC70F0" w:rsidRDefault="00BC70F0" w:rsidP="00236EA9">
      <w:pPr>
        <w:pBdr>
          <w:bottom w:val="single" w:sz="4" w:space="1" w:color="000000"/>
        </w:pBdr>
        <w:spacing w:line="360" w:lineRule="auto"/>
        <w:jc w:val="right"/>
        <w:rPr>
          <w:i/>
          <w:color w:val="000000"/>
          <w:sz w:val="8"/>
          <w:szCs w:val="8"/>
        </w:rPr>
      </w:pPr>
    </w:p>
    <w:p w14:paraId="0828E30C" w14:textId="77777777" w:rsidR="00BC70F0" w:rsidRDefault="00BC70F0" w:rsidP="00236EA9">
      <w:pPr>
        <w:spacing w:line="360" w:lineRule="auto"/>
        <w:rPr>
          <w:sz w:val="20"/>
          <w:szCs w:val="20"/>
        </w:rPr>
        <w:sectPr w:rsidR="00BC70F0">
          <w:pgSz w:w="11906" w:h="16838"/>
          <w:pgMar w:top="1077" w:right="811" w:bottom="1588" w:left="811" w:header="709" w:footer="709" w:gutter="0"/>
          <w:pgNumType w:start="1"/>
          <w:cols w:space="720"/>
        </w:sectPr>
      </w:pPr>
    </w:p>
    <w:p w14:paraId="239AEC7F" w14:textId="77777777" w:rsidR="00BC70F0" w:rsidRPr="006A7F5E" w:rsidRDefault="00671CC9" w:rsidP="006A7F5E">
      <w:pPr>
        <w:numPr>
          <w:ilvl w:val="0"/>
          <w:numId w:val="3"/>
        </w:numPr>
        <w:pBdr>
          <w:top w:val="nil"/>
          <w:left w:val="nil"/>
          <w:bottom w:val="nil"/>
          <w:right w:val="nil"/>
          <w:between w:val="nil"/>
        </w:pBdr>
        <w:spacing w:before="240" w:after="80" w:line="360" w:lineRule="auto"/>
        <w:rPr>
          <w:b/>
          <w:bCs/>
        </w:rPr>
      </w:pPr>
      <w:r w:rsidRPr="006A7F5E">
        <w:rPr>
          <w:b/>
          <w:bCs/>
          <w:smallCaps/>
          <w:color w:val="000000"/>
          <w:sz w:val="20"/>
          <w:szCs w:val="20"/>
        </w:rPr>
        <w:t>Introduction</w:t>
      </w:r>
    </w:p>
    <w:p w14:paraId="5A356B02" w14:textId="77777777" w:rsidR="009A6FF8" w:rsidRDefault="001A58E1" w:rsidP="00236EA9">
      <w:pPr>
        <w:pStyle w:val="IJASEITHeading2"/>
        <w:numPr>
          <w:ilvl w:val="0"/>
          <w:numId w:val="0"/>
        </w:numPr>
        <w:spacing w:line="360" w:lineRule="auto"/>
        <w:ind w:left="289"/>
        <w:rPr>
          <w:i w:val="0"/>
          <w:iCs/>
        </w:rPr>
      </w:pPr>
      <w:bookmarkStart w:id="1" w:name="_heading=h.30j0zll" w:colFirst="0" w:colLast="0"/>
      <w:bookmarkEnd w:id="1"/>
      <w:r w:rsidRPr="001A58E1">
        <w:rPr>
          <w:i w:val="0"/>
          <w:iCs/>
        </w:rPr>
        <w:t xml:space="preserve">Through a wide range of devices, e.g., smartphones, tablets, laptops, desktop computers and gaming consoles, young people now have access to digitally created content that they've never had before. Today's media landscape is bigger, and more diverse compared to any other in recent memory. Online entertainment is a key element of this biological system. The umbrella term ‘social media' applies to all digital applications or services that enable users to interact with each other. Youngsters in the US </w:t>
      </w:r>
    </w:p>
    <w:p w14:paraId="1EEAC9AD" w14:textId="71D3822A" w:rsidR="001A58E1" w:rsidRPr="001A58E1" w:rsidRDefault="001A58E1" w:rsidP="00236EA9">
      <w:pPr>
        <w:pStyle w:val="IJASEITHeading2"/>
        <w:numPr>
          <w:ilvl w:val="0"/>
          <w:numId w:val="0"/>
        </w:numPr>
        <w:spacing w:line="360" w:lineRule="auto"/>
        <w:ind w:left="289"/>
        <w:rPr>
          <w:i w:val="0"/>
          <w:iCs/>
        </w:rPr>
      </w:pPr>
      <w:r w:rsidRPr="001A58E1">
        <w:rPr>
          <w:i w:val="0"/>
          <w:iCs/>
        </w:rPr>
        <w:t>presently utilize the web "almost persistently" to the tune of 46%, up from 24% in 2015 [1].</w:t>
      </w:r>
    </w:p>
    <w:p w14:paraId="2999CE16" w14:textId="28C39D2F" w:rsidR="009616B5" w:rsidRDefault="001A58E1" w:rsidP="006A7F5E">
      <w:pPr>
        <w:pStyle w:val="IJASEITHeading2"/>
        <w:numPr>
          <w:ilvl w:val="0"/>
          <w:numId w:val="0"/>
        </w:numPr>
        <w:spacing w:line="360" w:lineRule="auto"/>
        <w:ind w:left="289"/>
        <w:rPr>
          <w:i w:val="0"/>
          <w:iCs/>
        </w:rPr>
      </w:pPr>
      <w:r w:rsidRPr="001A58E1">
        <w:rPr>
          <w:i w:val="0"/>
          <w:iCs/>
        </w:rPr>
        <w:t>The wide use of digital media makes a remarkable world, where guardians, specialists, legislators, and youth should be able to explore. This media environment has created several new dangers and issues for young people's mental health, but it has also provided several unique opportunities and advantages. [2]. Studies conclude that young people use social media to express negative attitudes and behavior[3]. A good example of social media is email, text, blogs, message boards, connection sites, games, and social networking websites. In addition, interactive participation and digital platforms are included. [4]</w:t>
      </w:r>
    </w:p>
    <w:p w14:paraId="3C7E01C7" w14:textId="77777777" w:rsidR="009616B5" w:rsidRDefault="009616B5" w:rsidP="00236EA9">
      <w:pPr>
        <w:pStyle w:val="IJASEITHeading2"/>
        <w:numPr>
          <w:ilvl w:val="0"/>
          <w:numId w:val="0"/>
        </w:numPr>
        <w:spacing w:line="360" w:lineRule="auto"/>
        <w:rPr>
          <w:i w:val="0"/>
          <w:iCs/>
        </w:rPr>
      </w:pPr>
    </w:p>
    <w:p w14:paraId="4B360971" w14:textId="7BD217ED" w:rsidR="001A58E1" w:rsidRPr="001A58E1" w:rsidRDefault="001A58E1" w:rsidP="00236EA9">
      <w:pPr>
        <w:pStyle w:val="IJASEITHeading2"/>
        <w:numPr>
          <w:ilvl w:val="0"/>
          <w:numId w:val="0"/>
        </w:numPr>
        <w:spacing w:line="360" w:lineRule="auto"/>
        <w:rPr>
          <w:i w:val="0"/>
          <w:iCs/>
        </w:rPr>
      </w:pPr>
      <w:r w:rsidRPr="001A58E1">
        <w:rPr>
          <w:i w:val="0"/>
          <w:iCs/>
        </w:rPr>
        <w:t xml:space="preserve">To support the development of internet communication and information sharing over the last ten years, networking platforms were set up. The following seven social networking sites are used by 97% of teenagers between the ages of 13 and 17: YouTube (85%), Instagram (72%), Snapchat (69%), Facebook (51%), Twitter (32%), Tumblr (9%), and Reddit (7%) are the sites where young people invest the most energy online [5]. Recent research on the relationship between online communities and depression has discovered a common connection between the use of social networks by </w:t>
      </w:r>
      <w:r w:rsidR="00C470E1" w:rsidRPr="001A58E1">
        <w:rPr>
          <w:i w:val="0"/>
          <w:iCs/>
        </w:rPr>
        <w:t>teenagers</w:t>
      </w:r>
      <w:r w:rsidRPr="001A58E1">
        <w:rPr>
          <w:i w:val="0"/>
          <w:iCs/>
        </w:rPr>
        <w:t xml:space="preserve"> and depression of great importance [6]. Although there are some areas where these findings differ and the quality of evidence is insufficient to support a high degree of correlation between screen time and mental health issues, they nevertheless have considerable importance in this area.</w:t>
      </w:r>
    </w:p>
    <w:p w14:paraId="40CC6662" w14:textId="2CE0A0BD" w:rsidR="00D64E42" w:rsidRPr="006A7F5E" w:rsidRDefault="00D64E42" w:rsidP="006A7F5E">
      <w:pPr>
        <w:numPr>
          <w:ilvl w:val="0"/>
          <w:numId w:val="3"/>
        </w:numPr>
        <w:pBdr>
          <w:top w:val="nil"/>
          <w:left w:val="nil"/>
          <w:bottom w:val="nil"/>
          <w:right w:val="nil"/>
          <w:between w:val="nil"/>
        </w:pBdr>
        <w:spacing w:before="240" w:after="80" w:line="360" w:lineRule="auto"/>
        <w:rPr>
          <w:b/>
          <w:bCs/>
        </w:rPr>
      </w:pPr>
      <w:r w:rsidRPr="006A7F5E">
        <w:rPr>
          <w:b/>
          <w:bCs/>
          <w:smallCaps/>
          <w:color w:val="000000"/>
          <w:sz w:val="20"/>
          <w:szCs w:val="20"/>
        </w:rPr>
        <w:t>Literature Review</w:t>
      </w:r>
    </w:p>
    <w:p w14:paraId="3AA3BF32" w14:textId="6FD7DE7B" w:rsidR="000478F0" w:rsidRDefault="001A58E1" w:rsidP="006A7F5E">
      <w:pPr>
        <w:spacing w:line="360" w:lineRule="auto"/>
        <w:ind w:left="289"/>
        <w:rPr>
          <w:rStyle w:val="ui-provider"/>
          <w:rFonts w:asciiTheme="majorBidi" w:hAnsiTheme="majorBidi" w:cstheme="majorBidi"/>
          <w:sz w:val="20"/>
          <w:szCs w:val="20"/>
        </w:rPr>
      </w:pPr>
      <w:r w:rsidRPr="001A58E1">
        <w:rPr>
          <w:rStyle w:val="ui-provider"/>
          <w:rFonts w:asciiTheme="majorBidi" w:hAnsiTheme="majorBidi" w:cstheme="majorBidi"/>
          <w:sz w:val="20"/>
          <w:szCs w:val="20"/>
        </w:rPr>
        <w:t>The effect of social media entertainment on psychological well-being has yielded clashing results. The literature review's findings suggested three important debate topics: a) the effects that social media have on mental health; b) personal relationships; and c) the polarization of political opinion.</w:t>
      </w:r>
    </w:p>
    <w:p w14:paraId="63FE5617" w14:textId="77777777" w:rsidR="000478F0" w:rsidRDefault="000478F0" w:rsidP="00236EA9">
      <w:pPr>
        <w:spacing w:line="360" w:lineRule="auto"/>
        <w:ind w:left="289"/>
        <w:rPr>
          <w:rStyle w:val="ui-provider"/>
          <w:rFonts w:asciiTheme="majorBidi" w:hAnsiTheme="majorBidi" w:cstheme="majorBidi"/>
          <w:sz w:val="20"/>
          <w:szCs w:val="20"/>
        </w:rPr>
      </w:pPr>
    </w:p>
    <w:p w14:paraId="51AD6157" w14:textId="4885BC19" w:rsidR="000478F0" w:rsidRPr="006A7F5E" w:rsidRDefault="000478F0" w:rsidP="00236EA9">
      <w:pPr>
        <w:pStyle w:val="ListParagraph"/>
        <w:numPr>
          <w:ilvl w:val="0"/>
          <w:numId w:val="13"/>
        </w:numPr>
        <w:spacing w:line="360" w:lineRule="auto"/>
        <w:rPr>
          <w:rStyle w:val="ui-provider"/>
          <w:rFonts w:asciiTheme="majorBidi" w:hAnsiTheme="majorBidi" w:cstheme="majorBidi"/>
          <w:sz w:val="20"/>
          <w:szCs w:val="20"/>
        </w:rPr>
      </w:pPr>
      <w:r w:rsidRPr="006A7F5E">
        <w:rPr>
          <w:rStyle w:val="ui-provider"/>
          <w:rFonts w:asciiTheme="majorBidi" w:hAnsiTheme="majorBidi" w:cstheme="majorBidi"/>
          <w:sz w:val="20"/>
          <w:szCs w:val="20"/>
        </w:rPr>
        <w:t xml:space="preserve">Effects That Social Media Have </w:t>
      </w:r>
      <w:r w:rsidR="004B4EE5" w:rsidRPr="006A7F5E">
        <w:rPr>
          <w:rStyle w:val="ui-provider"/>
          <w:rFonts w:asciiTheme="majorBidi" w:hAnsiTheme="majorBidi" w:cstheme="majorBidi"/>
          <w:sz w:val="20"/>
          <w:szCs w:val="20"/>
        </w:rPr>
        <w:t>on</w:t>
      </w:r>
      <w:r w:rsidRPr="006A7F5E">
        <w:rPr>
          <w:rStyle w:val="ui-provider"/>
          <w:rFonts w:asciiTheme="majorBidi" w:hAnsiTheme="majorBidi" w:cstheme="majorBidi"/>
          <w:sz w:val="20"/>
          <w:szCs w:val="20"/>
        </w:rPr>
        <w:t xml:space="preserve"> Mental Health</w:t>
      </w:r>
    </w:p>
    <w:p w14:paraId="66F80A02" w14:textId="77777777" w:rsidR="001A58E1" w:rsidRPr="001A58E1" w:rsidRDefault="001A58E1" w:rsidP="00236EA9">
      <w:pPr>
        <w:spacing w:line="360" w:lineRule="auto"/>
        <w:ind w:left="289"/>
        <w:rPr>
          <w:rStyle w:val="ui-provider"/>
          <w:rFonts w:asciiTheme="majorBidi" w:hAnsiTheme="majorBidi" w:cstheme="majorBidi"/>
          <w:sz w:val="20"/>
          <w:szCs w:val="20"/>
        </w:rPr>
      </w:pPr>
      <w:r w:rsidRPr="001A58E1">
        <w:rPr>
          <w:rStyle w:val="ui-provider"/>
          <w:rFonts w:asciiTheme="majorBidi" w:hAnsiTheme="majorBidi" w:cstheme="majorBidi"/>
          <w:sz w:val="20"/>
          <w:szCs w:val="20"/>
        </w:rPr>
        <w:t>One of the most crucial aspects of social networking is chatting. As a social network, chats are an efficient means of communication among social media users. One of the factors contributing to the rise in mental health issues among people who use social media platforms is that they engage in incessant conversation with other people without being aware of their physical presence. The outcome is expanded depression, which is a typical reason for mental downfall.</w:t>
      </w:r>
    </w:p>
    <w:p w14:paraId="54A4D8F9" w14:textId="6BF66343" w:rsidR="001A58E1" w:rsidRPr="001A58E1" w:rsidRDefault="001A58E1" w:rsidP="00236EA9">
      <w:pPr>
        <w:spacing w:line="360" w:lineRule="auto"/>
        <w:ind w:left="289"/>
        <w:rPr>
          <w:rStyle w:val="ui-provider"/>
          <w:rFonts w:asciiTheme="majorBidi" w:hAnsiTheme="majorBidi" w:cstheme="majorBidi"/>
          <w:sz w:val="20"/>
          <w:szCs w:val="20"/>
        </w:rPr>
      </w:pPr>
      <w:r w:rsidRPr="001A58E1">
        <w:rPr>
          <w:rStyle w:val="ui-provider"/>
          <w:rFonts w:asciiTheme="majorBidi" w:hAnsiTheme="majorBidi" w:cstheme="majorBidi"/>
          <w:sz w:val="20"/>
          <w:szCs w:val="20"/>
        </w:rPr>
        <w:t>Ads and browsing posts are both part of social media. By allowing users to emphasize their positive qualities while suppressing their negative ones, social media posts frequently present falsehoods. Young people might not comprehend this idea, and they might believe that there is something wrong with them because their posts do not look as good as those of their friends.</w:t>
      </w:r>
    </w:p>
    <w:p w14:paraId="27E20AD7" w14:textId="5602D3CA" w:rsidR="001A58E1" w:rsidRDefault="001A58E1" w:rsidP="00236EA9">
      <w:pPr>
        <w:spacing w:line="360" w:lineRule="auto"/>
        <w:ind w:left="289"/>
        <w:rPr>
          <w:rStyle w:val="ui-provider"/>
          <w:rFonts w:asciiTheme="majorBidi" w:hAnsiTheme="majorBidi" w:cstheme="majorBidi"/>
          <w:sz w:val="20"/>
          <w:szCs w:val="20"/>
        </w:rPr>
      </w:pPr>
      <w:r w:rsidRPr="001A58E1">
        <w:rPr>
          <w:rStyle w:val="ui-provider"/>
          <w:rFonts w:asciiTheme="majorBidi" w:hAnsiTheme="majorBidi" w:cstheme="majorBidi"/>
          <w:sz w:val="20"/>
          <w:szCs w:val="20"/>
        </w:rPr>
        <w:t>A person's mental health can be affected by how many followers they have and how many people respond to their posts. Clients who update their virtual entertainment pages more every now and again get more criticism as preferences and remarks. Because it boosts the authors' self-esteem, this feedback is crucial. Additionally, people are more likely to experience emotional distress if they receive negative feedback on their social media posts. The review affirms that devices that help youngsters in looking at social standings jeopardize their psychological wellness. [ 7]</w:t>
      </w:r>
    </w:p>
    <w:p w14:paraId="503D5BC1" w14:textId="77777777" w:rsidR="001A58E1" w:rsidRDefault="001A58E1" w:rsidP="00236EA9">
      <w:pPr>
        <w:spacing w:line="360" w:lineRule="auto"/>
        <w:ind w:left="289"/>
        <w:rPr>
          <w:rStyle w:val="ui-provider"/>
          <w:rFonts w:asciiTheme="majorBidi" w:hAnsiTheme="majorBidi" w:cstheme="majorBidi"/>
          <w:sz w:val="20"/>
          <w:szCs w:val="20"/>
        </w:rPr>
      </w:pPr>
    </w:p>
    <w:p w14:paraId="1EFD72A3" w14:textId="0B39B95B" w:rsidR="00FA43A1" w:rsidRPr="006A7F5E" w:rsidRDefault="00FA43A1" w:rsidP="00236EA9">
      <w:pPr>
        <w:pStyle w:val="ListParagraph"/>
        <w:numPr>
          <w:ilvl w:val="0"/>
          <w:numId w:val="13"/>
        </w:numPr>
        <w:spacing w:line="360" w:lineRule="auto"/>
        <w:rPr>
          <w:rStyle w:val="ui-provider"/>
          <w:rFonts w:asciiTheme="majorBidi" w:hAnsiTheme="majorBidi" w:cstheme="majorBidi"/>
          <w:sz w:val="20"/>
          <w:szCs w:val="20"/>
        </w:rPr>
      </w:pPr>
      <w:r w:rsidRPr="006A7F5E">
        <w:rPr>
          <w:rStyle w:val="ui-provider"/>
          <w:rFonts w:asciiTheme="majorBidi" w:hAnsiTheme="majorBidi" w:cstheme="majorBidi"/>
          <w:sz w:val="20"/>
          <w:szCs w:val="20"/>
        </w:rPr>
        <w:t>Effects That Social Media Have on Personal Relationships</w:t>
      </w:r>
    </w:p>
    <w:p w14:paraId="171BC266" w14:textId="77777777" w:rsidR="00FA43A1" w:rsidRDefault="00FA43A1" w:rsidP="00236EA9">
      <w:pPr>
        <w:spacing w:line="360" w:lineRule="auto"/>
        <w:ind w:left="289"/>
        <w:rPr>
          <w:rStyle w:val="ui-provider"/>
          <w:rFonts w:asciiTheme="majorBidi" w:hAnsiTheme="majorBidi" w:cstheme="majorBidi"/>
          <w:sz w:val="20"/>
          <w:szCs w:val="20"/>
        </w:rPr>
      </w:pPr>
    </w:p>
    <w:p w14:paraId="315636EE" w14:textId="7E43BC79" w:rsidR="009107F3" w:rsidRDefault="009107F3" w:rsidP="00236EA9">
      <w:pPr>
        <w:spacing w:line="360" w:lineRule="auto"/>
        <w:ind w:left="289"/>
        <w:rPr>
          <w:rStyle w:val="ui-provider"/>
          <w:rFonts w:asciiTheme="majorBidi" w:hAnsiTheme="majorBidi" w:cstheme="majorBidi"/>
          <w:sz w:val="20"/>
          <w:szCs w:val="20"/>
        </w:rPr>
      </w:pPr>
      <w:r w:rsidRPr="009107F3">
        <w:rPr>
          <w:rStyle w:val="ui-provider"/>
          <w:rFonts w:asciiTheme="majorBidi" w:hAnsiTheme="majorBidi" w:cstheme="majorBidi"/>
          <w:sz w:val="20"/>
          <w:szCs w:val="20"/>
        </w:rPr>
        <w:t>Some users experience feelings of anxiety and sadness because of the addictive nature of social media, which increases the likelihood that their relationships will suffer in the long run. They won't be able to have honest conversations with coworkers, partners, or even family members because of these mental health issues. They might disregard the emotions, expectations, and experiences of those around them, eventually losing interest in activities that used to be enjoyable. The affected individuals will continue to rely solely on various social media platforms for comfort. People who delay seeking therapy run the risk of developing mental health issues and ultimately failing in life.</w:t>
      </w:r>
    </w:p>
    <w:p w14:paraId="7DE766F3" w14:textId="77777777" w:rsidR="009107F3" w:rsidRPr="009107F3" w:rsidRDefault="009107F3" w:rsidP="00236EA9">
      <w:pPr>
        <w:spacing w:line="360" w:lineRule="auto"/>
        <w:ind w:left="289"/>
        <w:rPr>
          <w:rStyle w:val="ui-provider"/>
          <w:rFonts w:asciiTheme="majorBidi" w:hAnsiTheme="majorBidi" w:cstheme="majorBidi"/>
          <w:sz w:val="20"/>
          <w:szCs w:val="20"/>
        </w:rPr>
      </w:pPr>
    </w:p>
    <w:p w14:paraId="335E69FF" w14:textId="2625B605" w:rsidR="00D64E42" w:rsidRDefault="009107F3" w:rsidP="00236EA9">
      <w:pPr>
        <w:spacing w:line="360" w:lineRule="auto"/>
        <w:ind w:left="289"/>
        <w:rPr>
          <w:rStyle w:val="ui-provider"/>
          <w:rFonts w:asciiTheme="majorBidi" w:hAnsiTheme="majorBidi" w:cstheme="majorBidi"/>
          <w:sz w:val="20"/>
          <w:szCs w:val="20"/>
        </w:rPr>
      </w:pPr>
      <w:r w:rsidRPr="009107F3">
        <w:rPr>
          <w:rStyle w:val="ui-provider"/>
          <w:rFonts w:asciiTheme="majorBidi" w:hAnsiTheme="majorBidi" w:cstheme="majorBidi"/>
          <w:sz w:val="20"/>
          <w:szCs w:val="20"/>
        </w:rPr>
        <w:t>Negative relationships between siblings, parents, and their children</w:t>
      </w:r>
      <w:r w:rsidR="005E4E61">
        <w:rPr>
          <w:rStyle w:val="ui-provider"/>
          <w:rFonts w:asciiTheme="majorBidi" w:hAnsiTheme="majorBidi" w:cstheme="majorBidi"/>
          <w:sz w:val="20"/>
          <w:szCs w:val="20"/>
        </w:rPr>
        <w:t xml:space="preserve"> </w:t>
      </w:r>
      <w:r w:rsidRPr="009107F3">
        <w:rPr>
          <w:rStyle w:val="ui-provider"/>
          <w:rFonts w:asciiTheme="majorBidi" w:hAnsiTheme="majorBidi" w:cstheme="majorBidi"/>
          <w:sz w:val="20"/>
          <w:szCs w:val="20"/>
        </w:rPr>
        <w:t xml:space="preserve">can result from prolonged use of social media. There won't be many opportunities for the affected to improve their interpersonal skills and communicate effectively. The level of bonding will decrease over time, posing a threat to the relationship's stability. The individuals in this connection are unable to engage in long-term social interaction due to the presence of these issues. For instance, some individuals may cease to share solutions to common issues. Others may have difficulty comprehending social cues and expectations. </w:t>
      </w:r>
      <w:r>
        <w:rPr>
          <w:rStyle w:val="ui-provider"/>
          <w:rFonts w:asciiTheme="majorBidi" w:hAnsiTheme="majorBidi" w:cstheme="majorBidi"/>
          <w:sz w:val="20"/>
          <w:szCs w:val="20"/>
        </w:rPr>
        <w:t>[</w:t>
      </w:r>
      <w:r w:rsidRPr="009107F3">
        <w:rPr>
          <w:rStyle w:val="ui-provider"/>
          <w:rFonts w:asciiTheme="majorBidi" w:hAnsiTheme="majorBidi" w:cstheme="majorBidi"/>
          <w:sz w:val="20"/>
          <w:szCs w:val="20"/>
        </w:rPr>
        <w:t>8]</w:t>
      </w:r>
    </w:p>
    <w:p w14:paraId="1FE4662F" w14:textId="77777777" w:rsidR="00904E4E" w:rsidRPr="006A7F5E" w:rsidRDefault="00904E4E" w:rsidP="006A7F5E">
      <w:pPr>
        <w:spacing w:line="360" w:lineRule="auto"/>
        <w:rPr>
          <w:rStyle w:val="ui-provider"/>
          <w:rFonts w:asciiTheme="majorBidi" w:hAnsiTheme="majorBidi" w:cstheme="majorBidi"/>
          <w:sz w:val="20"/>
          <w:szCs w:val="20"/>
        </w:rPr>
      </w:pPr>
    </w:p>
    <w:p w14:paraId="25C4B0A2" w14:textId="620B3A0D" w:rsidR="00904E4E" w:rsidRPr="006A7F5E" w:rsidRDefault="00904E4E" w:rsidP="009F206C">
      <w:pPr>
        <w:pStyle w:val="ListParagraph"/>
        <w:numPr>
          <w:ilvl w:val="0"/>
          <w:numId w:val="13"/>
        </w:numPr>
        <w:spacing w:line="360" w:lineRule="auto"/>
        <w:rPr>
          <w:rStyle w:val="ui-provider"/>
          <w:rFonts w:asciiTheme="majorBidi" w:hAnsiTheme="majorBidi" w:cstheme="majorBidi"/>
          <w:sz w:val="20"/>
          <w:szCs w:val="20"/>
        </w:rPr>
      </w:pPr>
      <w:r w:rsidRPr="006A7F5E">
        <w:rPr>
          <w:rStyle w:val="ui-provider"/>
          <w:rFonts w:asciiTheme="majorBidi" w:hAnsiTheme="majorBidi" w:cstheme="majorBidi"/>
          <w:sz w:val="20"/>
          <w:szCs w:val="20"/>
        </w:rPr>
        <w:t xml:space="preserve">Effects That </w:t>
      </w:r>
      <w:proofErr w:type="gramStart"/>
      <w:r w:rsidRPr="006A7F5E">
        <w:rPr>
          <w:rStyle w:val="ui-provider"/>
          <w:rFonts w:asciiTheme="majorBidi" w:hAnsiTheme="majorBidi" w:cstheme="majorBidi"/>
          <w:sz w:val="20"/>
          <w:szCs w:val="20"/>
        </w:rPr>
        <w:t>Social Media</w:t>
      </w:r>
      <w:proofErr w:type="gramEnd"/>
      <w:r w:rsidRPr="006A7F5E">
        <w:rPr>
          <w:rStyle w:val="ui-provider"/>
          <w:rFonts w:asciiTheme="majorBidi" w:hAnsiTheme="majorBidi" w:cstheme="majorBidi"/>
          <w:sz w:val="20"/>
          <w:szCs w:val="20"/>
        </w:rPr>
        <w:t xml:space="preserve"> Have </w:t>
      </w:r>
      <w:r w:rsidR="006A7F5E" w:rsidRPr="006A7F5E">
        <w:rPr>
          <w:rStyle w:val="ui-provider"/>
          <w:rFonts w:asciiTheme="majorBidi" w:hAnsiTheme="majorBidi" w:cstheme="majorBidi"/>
          <w:sz w:val="20"/>
          <w:szCs w:val="20"/>
        </w:rPr>
        <w:t>on</w:t>
      </w:r>
      <w:r w:rsidR="00E33EF7" w:rsidRPr="006A7F5E">
        <w:rPr>
          <w:rStyle w:val="ui-provider"/>
          <w:rFonts w:asciiTheme="majorBidi" w:hAnsiTheme="majorBidi" w:cstheme="majorBidi"/>
          <w:sz w:val="20"/>
          <w:szCs w:val="20"/>
        </w:rPr>
        <w:t xml:space="preserve"> Polarization Of Political Opinion.</w:t>
      </w:r>
    </w:p>
    <w:p w14:paraId="2D5E808D" w14:textId="77777777" w:rsidR="009107F3" w:rsidRPr="00D64E42" w:rsidRDefault="009107F3" w:rsidP="00236EA9">
      <w:pPr>
        <w:spacing w:line="360" w:lineRule="auto"/>
        <w:rPr>
          <w:rStyle w:val="ui-provider"/>
          <w:rFonts w:asciiTheme="majorBidi" w:hAnsiTheme="majorBidi" w:cstheme="majorBidi"/>
          <w:sz w:val="20"/>
          <w:szCs w:val="20"/>
        </w:rPr>
      </w:pPr>
    </w:p>
    <w:p w14:paraId="25185A1C" w14:textId="7ECE4C57" w:rsidR="009107F3" w:rsidRPr="009107F3" w:rsidRDefault="009107F3" w:rsidP="00236EA9">
      <w:pPr>
        <w:spacing w:line="360" w:lineRule="auto"/>
        <w:ind w:left="578"/>
        <w:rPr>
          <w:rFonts w:asciiTheme="majorBidi" w:hAnsiTheme="majorBidi" w:cstheme="majorBidi"/>
          <w:sz w:val="20"/>
          <w:szCs w:val="20"/>
        </w:rPr>
      </w:pPr>
      <w:r w:rsidRPr="009107F3">
        <w:rPr>
          <w:rFonts w:asciiTheme="majorBidi" w:hAnsiTheme="majorBidi" w:cstheme="majorBidi"/>
          <w:sz w:val="20"/>
          <w:szCs w:val="20"/>
        </w:rPr>
        <w:t xml:space="preserve">There is a widespread belief that as time passes, we become increasingly trapped in "filter bubbles" on the internet, only being exposed to viewpoints with which we already agree. This is in accordance with a bigger collection of mental exploration on tendency to look for predetermined feedback, which shows that we are more inclined to search out and agree with thoughts that help our current convictions. It could be easier to stand by listening to associations or individuals who support our own perspectives </w:t>
      </w:r>
      <w:r w:rsidR="00C142E8" w:rsidRPr="009107F3">
        <w:rPr>
          <w:rFonts w:asciiTheme="majorBidi" w:hAnsiTheme="majorBidi" w:cstheme="majorBidi"/>
          <w:sz w:val="20"/>
          <w:szCs w:val="20"/>
        </w:rPr>
        <w:t>if</w:t>
      </w:r>
      <w:r w:rsidRPr="009107F3">
        <w:rPr>
          <w:rFonts w:asciiTheme="majorBidi" w:hAnsiTheme="majorBidi" w:cstheme="majorBidi"/>
          <w:sz w:val="20"/>
          <w:szCs w:val="20"/>
        </w:rPr>
        <w:t xml:space="preserve"> we select our number one news sources and cautiously curate our online entertainment accounts.</w:t>
      </w:r>
    </w:p>
    <w:p w14:paraId="3245A6B6" w14:textId="77777777" w:rsidR="009107F3" w:rsidRPr="009107F3" w:rsidRDefault="009107F3" w:rsidP="00236EA9">
      <w:pPr>
        <w:spacing w:line="360" w:lineRule="auto"/>
        <w:rPr>
          <w:rFonts w:asciiTheme="majorBidi" w:hAnsiTheme="majorBidi" w:cstheme="majorBidi"/>
          <w:sz w:val="20"/>
          <w:szCs w:val="20"/>
        </w:rPr>
      </w:pPr>
    </w:p>
    <w:p w14:paraId="351952FC" w14:textId="77777777" w:rsidR="009107F3" w:rsidRPr="009107F3" w:rsidRDefault="009107F3" w:rsidP="00236EA9">
      <w:pPr>
        <w:spacing w:line="360" w:lineRule="auto"/>
        <w:ind w:left="578"/>
        <w:rPr>
          <w:rFonts w:asciiTheme="majorBidi" w:hAnsiTheme="majorBidi" w:cstheme="majorBidi"/>
          <w:sz w:val="20"/>
          <w:szCs w:val="20"/>
        </w:rPr>
      </w:pPr>
      <w:r w:rsidRPr="009107F3">
        <w:rPr>
          <w:rFonts w:asciiTheme="majorBidi" w:hAnsiTheme="majorBidi" w:cstheme="majorBidi"/>
          <w:sz w:val="20"/>
          <w:szCs w:val="20"/>
        </w:rPr>
        <w:t>Cass Sunstein, Bone Sharot, and partners have shown the channel bubble hypothesis in a lovely manner in the lab. The authors looked at who participants would ask for assistance classifying geometric shapes, which is clearly a political task. In fact, this study found that, despite contradictory evidence, participants preferred to seek guidance from those who shared their political views, reasoning that such individuals must be more knowledgeable!</w:t>
      </w:r>
    </w:p>
    <w:p w14:paraId="2791503C" w14:textId="77777777" w:rsidR="009107F3" w:rsidRPr="009107F3" w:rsidRDefault="009107F3" w:rsidP="00236EA9">
      <w:pPr>
        <w:spacing w:line="360" w:lineRule="auto"/>
        <w:rPr>
          <w:rFonts w:asciiTheme="majorBidi" w:hAnsiTheme="majorBidi" w:cstheme="majorBidi"/>
          <w:sz w:val="20"/>
          <w:szCs w:val="20"/>
        </w:rPr>
      </w:pPr>
    </w:p>
    <w:p w14:paraId="0CBFDA9A" w14:textId="13B3C91E" w:rsidR="009107F3" w:rsidRPr="009107F3" w:rsidRDefault="009107F3" w:rsidP="00236EA9">
      <w:pPr>
        <w:spacing w:line="360" w:lineRule="auto"/>
        <w:ind w:left="578"/>
        <w:rPr>
          <w:rFonts w:asciiTheme="majorBidi" w:hAnsiTheme="majorBidi" w:cstheme="majorBidi"/>
          <w:sz w:val="20"/>
          <w:szCs w:val="20"/>
        </w:rPr>
      </w:pPr>
      <w:r w:rsidRPr="009107F3">
        <w:rPr>
          <w:rFonts w:asciiTheme="majorBidi" w:hAnsiTheme="majorBidi" w:cstheme="majorBidi"/>
          <w:sz w:val="20"/>
          <w:szCs w:val="20"/>
        </w:rPr>
        <w:t>It's a good idea that standing by listening to "the opposite side" will diminish polarization if following individuals via web-based entertainment who share your perspectives does the inverse. However, a recent investigation essentially revealed the opposite.</w:t>
      </w:r>
    </w:p>
    <w:p w14:paraId="37320064" w14:textId="291A86A0" w:rsidR="009107F3" w:rsidRDefault="009107F3" w:rsidP="00236EA9">
      <w:pPr>
        <w:spacing w:line="360" w:lineRule="auto"/>
        <w:ind w:left="578"/>
        <w:rPr>
          <w:rFonts w:asciiTheme="majorBidi" w:hAnsiTheme="majorBidi" w:cstheme="majorBidi"/>
          <w:sz w:val="20"/>
          <w:szCs w:val="20"/>
        </w:rPr>
      </w:pPr>
      <w:r w:rsidRPr="009107F3">
        <w:rPr>
          <w:rFonts w:asciiTheme="majorBidi" w:hAnsiTheme="majorBidi" w:cstheme="majorBidi"/>
          <w:sz w:val="20"/>
          <w:szCs w:val="20"/>
        </w:rPr>
        <w:t>To follow a Twitter bot that would repost content from the opposite side, Christopher Bail and partners from Duke College selected many leftists and conservatives who were dynamic on Twitter and paid them to do as such. After one month of exposure, Democrats' attitudes remained roughly the same, while Republicans became more conservative than they were at the beginning of the study! This finding indicates that rather than being isolated from opposing viewpoints by filter bubbles, exposure to such viewpoints may fuel polarization in the United States.</w:t>
      </w:r>
    </w:p>
    <w:p w14:paraId="4138CE56" w14:textId="77777777" w:rsidR="009107F3" w:rsidRPr="009107F3" w:rsidRDefault="009107F3" w:rsidP="00236EA9">
      <w:pPr>
        <w:spacing w:line="360" w:lineRule="auto"/>
        <w:ind w:left="289"/>
        <w:rPr>
          <w:rFonts w:asciiTheme="majorBidi" w:hAnsiTheme="majorBidi" w:cstheme="majorBidi"/>
          <w:sz w:val="20"/>
          <w:szCs w:val="20"/>
        </w:rPr>
      </w:pPr>
    </w:p>
    <w:p w14:paraId="4BC09D91" w14:textId="77777777" w:rsidR="009107F3" w:rsidRDefault="009107F3" w:rsidP="00236EA9">
      <w:pPr>
        <w:spacing w:line="360" w:lineRule="auto"/>
        <w:ind w:left="578"/>
        <w:rPr>
          <w:rFonts w:asciiTheme="majorBidi" w:hAnsiTheme="majorBidi" w:cstheme="majorBidi"/>
          <w:sz w:val="20"/>
          <w:szCs w:val="20"/>
        </w:rPr>
      </w:pPr>
      <w:r w:rsidRPr="009107F3">
        <w:rPr>
          <w:rFonts w:asciiTheme="majorBidi" w:hAnsiTheme="majorBidi" w:cstheme="majorBidi"/>
          <w:sz w:val="20"/>
          <w:szCs w:val="20"/>
        </w:rPr>
        <w:t>There are many ways to interpret this outcome. For example, it's conceivable that members were answering the messages they experienced on Twitter straightforwardly, but at the same time it's conceivable that they were just responding to the couriers as opposed to the message. To put it another way, the issues are less important than group membership. Regardless of the interpretation, this study suggests that additional research is required to fully comprehend the extent to which filter bubbles may contribute to political polarization.</w:t>
      </w:r>
    </w:p>
    <w:p w14:paraId="6A597C49" w14:textId="77777777" w:rsidR="009107F3" w:rsidRDefault="009107F3" w:rsidP="00236EA9">
      <w:pPr>
        <w:spacing w:line="360" w:lineRule="auto"/>
        <w:rPr>
          <w:rFonts w:asciiTheme="majorBidi" w:hAnsiTheme="majorBidi" w:cstheme="majorBidi"/>
          <w:sz w:val="20"/>
          <w:szCs w:val="20"/>
        </w:rPr>
      </w:pPr>
    </w:p>
    <w:p w14:paraId="1CB4A684" w14:textId="77777777" w:rsidR="009107F3" w:rsidRPr="009107F3" w:rsidRDefault="009107F3" w:rsidP="00236EA9">
      <w:pPr>
        <w:spacing w:line="360" w:lineRule="auto"/>
        <w:ind w:left="578"/>
        <w:rPr>
          <w:rFonts w:asciiTheme="majorBidi" w:hAnsiTheme="majorBidi" w:cstheme="majorBidi"/>
          <w:sz w:val="20"/>
          <w:szCs w:val="20"/>
        </w:rPr>
      </w:pPr>
      <w:r w:rsidRPr="009107F3">
        <w:rPr>
          <w:rFonts w:asciiTheme="majorBidi" w:hAnsiTheme="majorBidi" w:cstheme="majorBidi"/>
          <w:sz w:val="20"/>
          <w:szCs w:val="20"/>
        </w:rPr>
        <w:t>Levi Boxell and colleagues' research provided a simpler test for the impact of the Internet: Is there a connection between the rise in polarization and social media use? Boxell and associates analyzed polarization in the U.S. for different age gatherings and, curiously, found that it was most noteworthy among more seasoned people (75+), who utilize the Web and virtual entertainment the least.</w:t>
      </w:r>
    </w:p>
    <w:p w14:paraId="5964D305" w14:textId="77777777" w:rsidR="009107F3" w:rsidRPr="009107F3" w:rsidRDefault="009107F3" w:rsidP="00236EA9">
      <w:pPr>
        <w:spacing w:line="360" w:lineRule="auto"/>
        <w:rPr>
          <w:rFonts w:asciiTheme="majorBidi" w:hAnsiTheme="majorBidi" w:cstheme="majorBidi"/>
          <w:sz w:val="20"/>
          <w:szCs w:val="20"/>
        </w:rPr>
      </w:pPr>
    </w:p>
    <w:p w14:paraId="0C004215" w14:textId="249363E9" w:rsidR="009107F3" w:rsidRPr="009107F3" w:rsidRDefault="009107F3" w:rsidP="00236EA9">
      <w:pPr>
        <w:spacing w:line="360" w:lineRule="auto"/>
        <w:ind w:left="578"/>
        <w:rPr>
          <w:rFonts w:asciiTheme="majorBidi" w:hAnsiTheme="majorBidi" w:cstheme="majorBidi"/>
          <w:sz w:val="20"/>
          <w:szCs w:val="20"/>
        </w:rPr>
      </w:pPr>
      <w:r w:rsidRPr="009107F3">
        <w:rPr>
          <w:rFonts w:asciiTheme="majorBidi" w:hAnsiTheme="majorBidi" w:cstheme="majorBidi"/>
          <w:sz w:val="20"/>
          <w:szCs w:val="20"/>
        </w:rPr>
        <w:t>This suggests that on the off chance that the Web is cultivating polarization, it could do such in a less immediate way. Yet, considering that virtual entertainment movement has progressively become news in numerous customary newsrooms, this backhanded impact is possible. As a matter of fact, Trump has shown remarkable progress in using his Twitter action to rule the customary news media (television and print).</w:t>
      </w:r>
    </w:p>
    <w:p w14:paraId="00F3DC40" w14:textId="77777777" w:rsidR="009107F3" w:rsidRPr="009107F3" w:rsidRDefault="009107F3" w:rsidP="00236EA9">
      <w:pPr>
        <w:spacing w:line="360" w:lineRule="auto"/>
        <w:rPr>
          <w:rFonts w:asciiTheme="majorBidi" w:hAnsiTheme="majorBidi" w:cstheme="majorBidi"/>
          <w:sz w:val="20"/>
          <w:szCs w:val="20"/>
        </w:rPr>
      </w:pPr>
    </w:p>
    <w:p w14:paraId="265534B4" w14:textId="14203C55" w:rsidR="009107F3" w:rsidRPr="009107F3" w:rsidRDefault="009107F3" w:rsidP="00236EA9">
      <w:pPr>
        <w:spacing w:line="360" w:lineRule="auto"/>
        <w:ind w:left="578"/>
        <w:rPr>
          <w:rFonts w:asciiTheme="majorBidi" w:hAnsiTheme="majorBidi" w:cstheme="majorBidi"/>
          <w:sz w:val="20"/>
          <w:szCs w:val="20"/>
        </w:rPr>
      </w:pPr>
      <w:r w:rsidRPr="009107F3">
        <w:rPr>
          <w:rFonts w:asciiTheme="majorBidi" w:hAnsiTheme="majorBidi" w:cstheme="majorBidi"/>
          <w:sz w:val="20"/>
          <w:szCs w:val="20"/>
        </w:rPr>
        <w:t>This language itself becomes news as columnists change tweets into titles that could actuate fear on the "opposite side." Thus, the consistent pattern of media reporting starts to lean toward data that is more troublesome and sincerely charged.</w:t>
      </w:r>
    </w:p>
    <w:p w14:paraId="4AD35B4C" w14:textId="5F742E8F" w:rsidR="009B72CF" w:rsidRDefault="009107F3" w:rsidP="00C51945">
      <w:pPr>
        <w:spacing w:line="360" w:lineRule="auto"/>
        <w:ind w:left="578"/>
        <w:rPr>
          <w:rFonts w:asciiTheme="majorBidi" w:hAnsiTheme="majorBidi" w:cstheme="majorBidi"/>
          <w:sz w:val="20"/>
          <w:szCs w:val="20"/>
        </w:rPr>
      </w:pPr>
      <w:r w:rsidRPr="009107F3">
        <w:rPr>
          <w:rFonts w:asciiTheme="majorBidi" w:hAnsiTheme="majorBidi" w:cstheme="majorBidi"/>
          <w:sz w:val="20"/>
          <w:szCs w:val="20"/>
        </w:rPr>
        <w:t>Intergroup contact, according to Gordon Allport's "contact hypothesis," lessens prejudice. There are huge limitations to this thought, however, as per many years of examination. Although it is true that contact between groups tends to improve cooperation and reduce prejudice, the degree to which this is true may depend on important contextual factors like the nature of the conflict and whether the groups are equal or share a common goal. Allport says that more contact can sometimes lead to bigger problems. That appears to be the situation on Twitter.[10]</w:t>
      </w:r>
    </w:p>
    <w:p w14:paraId="71FEB543" w14:textId="1745D5C8" w:rsidR="009B72CF" w:rsidRPr="009A6FF8" w:rsidRDefault="009B72CF" w:rsidP="00236EA9">
      <w:pPr>
        <w:pStyle w:val="IJASEITHeading2"/>
        <w:numPr>
          <w:ilvl w:val="0"/>
          <w:numId w:val="0"/>
        </w:numPr>
        <w:pBdr>
          <w:top w:val="nil"/>
          <w:left w:val="nil"/>
          <w:bottom w:val="nil"/>
          <w:right w:val="nil"/>
          <w:between w:val="nil"/>
        </w:pBdr>
        <w:spacing w:before="240" w:after="80" w:line="360" w:lineRule="auto"/>
        <w:ind w:left="938"/>
        <w:rPr>
          <w:b/>
          <w:bCs/>
          <w:i w:val="0"/>
          <w:iCs/>
          <w:smallCaps/>
          <w:color w:val="000000"/>
          <w:sz w:val="18"/>
          <w:szCs w:val="18"/>
        </w:rPr>
      </w:pPr>
      <w:r w:rsidRPr="009A6FF8">
        <w:rPr>
          <w:b/>
          <w:bCs/>
          <w:i w:val="0"/>
          <w:iCs/>
          <w:smallCaps/>
          <w:color w:val="000000"/>
          <w:sz w:val="18"/>
          <w:szCs w:val="18"/>
        </w:rPr>
        <w:t>III.METHODOLOGY AND TECHNOLOGY</w:t>
      </w:r>
    </w:p>
    <w:p w14:paraId="720302A9" w14:textId="6AC33CF8" w:rsidR="001C5BF2" w:rsidRDefault="001C5BF2" w:rsidP="00C51945">
      <w:pPr>
        <w:pStyle w:val="IJASEITParagraph"/>
        <w:ind w:left="216" w:firstLine="0"/>
      </w:pPr>
      <w:r>
        <w:t>This area covers the statistical study and working of the algorithms of social media platforms like TikTok and Facebook.</w:t>
      </w:r>
    </w:p>
    <w:p w14:paraId="03D80B23" w14:textId="3F1BA555" w:rsidR="00C51945" w:rsidRPr="00C51945" w:rsidRDefault="00C51945" w:rsidP="00C51945">
      <w:pPr>
        <w:ind w:left="216"/>
        <w:rPr>
          <w:sz w:val="20"/>
          <w:szCs w:val="20"/>
        </w:rPr>
      </w:pPr>
      <w:r w:rsidRPr="00C51945">
        <w:rPr>
          <w:sz w:val="20"/>
          <w:szCs w:val="20"/>
        </w:rPr>
        <w:t>The 1st case is a statistical study of TikTok vs Facebook based on the following factors:</w:t>
      </w:r>
    </w:p>
    <w:p w14:paraId="122FEAC0" w14:textId="2B49EB78" w:rsidR="00C51945" w:rsidRPr="00C51945" w:rsidRDefault="00C51945" w:rsidP="00C51945">
      <w:pPr>
        <w:pStyle w:val="ListParagraph"/>
        <w:numPr>
          <w:ilvl w:val="0"/>
          <w:numId w:val="18"/>
        </w:numPr>
        <w:spacing w:after="160" w:line="259" w:lineRule="auto"/>
        <w:rPr>
          <w:sz w:val="20"/>
          <w:szCs w:val="20"/>
        </w:rPr>
      </w:pPr>
      <w:r w:rsidRPr="00C51945">
        <w:rPr>
          <w:sz w:val="20"/>
          <w:szCs w:val="20"/>
        </w:rPr>
        <w:t>User Engagement region wise</w:t>
      </w:r>
    </w:p>
    <w:p w14:paraId="534D8D17" w14:textId="77777777" w:rsidR="00C51945" w:rsidRPr="00C51945" w:rsidRDefault="00C51945" w:rsidP="00C51945">
      <w:pPr>
        <w:pStyle w:val="ListParagraph"/>
        <w:numPr>
          <w:ilvl w:val="0"/>
          <w:numId w:val="18"/>
        </w:numPr>
        <w:spacing w:after="160" w:line="259" w:lineRule="auto"/>
        <w:rPr>
          <w:sz w:val="20"/>
          <w:szCs w:val="20"/>
        </w:rPr>
      </w:pPr>
      <w:r w:rsidRPr="00C51945">
        <w:rPr>
          <w:sz w:val="20"/>
          <w:szCs w:val="20"/>
        </w:rPr>
        <w:t>Age Demographics</w:t>
      </w:r>
    </w:p>
    <w:p w14:paraId="612A94E9" w14:textId="77777777" w:rsidR="00C51945" w:rsidRPr="00C51945" w:rsidRDefault="00C51945" w:rsidP="00C51945">
      <w:pPr>
        <w:pStyle w:val="ListParagraph"/>
        <w:numPr>
          <w:ilvl w:val="0"/>
          <w:numId w:val="18"/>
        </w:numPr>
        <w:spacing w:after="160" w:line="259" w:lineRule="auto"/>
        <w:rPr>
          <w:sz w:val="20"/>
          <w:szCs w:val="20"/>
        </w:rPr>
      </w:pPr>
      <w:r w:rsidRPr="00C51945">
        <w:rPr>
          <w:sz w:val="20"/>
          <w:szCs w:val="20"/>
        </w:rPr>
        <w:t>Gender Demographics</w:t>
      </w:r>
    </w:p>
    <w:p w14:paraId="399F8DBB" w14:textId="677FBB6A" w:rsidR="00C51945" w:rsidRDefault="00C51945" w:rsidP="00C51945">
      <w:pPr>
        <w:pStyle w:val="ListParagraph"/>
        <w:numPr>
          <w:ilvl w:val="0"/>
          <w:numId w:val="18"/>
        </w:numPr>
        <w:spacing w:after="160" w:line="259" w:lineRule="auto"/>
        <w:rPr>
          <w:sz w:val="20"/>
          <w:szCs w:val="20"/>
        </w:rPr>
      </w:pPr>
      <w:r w:rsidRPr="00C51945">
        <w:rPr>
          <w:sz w:val="20"/>
          <w:szCs w:val="20"/>
        </w:rPr>
        <w:t>Cumulative Downloads</w:t>
      </w:r>
    </w:p>
    <w:p w14:paraId="149BBF1E" w14:textId="77777777" w:rsidR="00C51945" w:rsidRDefault="00C51945" w:rsidP="00C51945">
      <w:pPr>
        <w:pStyle w:val="ListParagraph"/>
        <w:spacing w:after="160" w:line="259" w:lineRule="auto"/>
        <w:rPr>
          <w:sz w:val="20"/>
          <w:szCs w:val="20"/>
        </w:rPr>
      </w:pPr>
    </w:p>
    <w:p w14:paraId="32D15343" w14:textId="6BD2E7B1" w:rsidR="00C51945" w:rsidRPr="00C51945" w:rsidRDefault="00C51945" w:rsidP="00C51945">
      <w:pPr>
        <w:pStyle w:val="ListParagraph"/>
        <w:numPr>
          <w:ilvl w:val="0"/>
          <w:numId w:val="20"/>
        </w:numPr>
        <w:spacing w:after="160" w:line="259" w:lineRule="auto"/>
      </w:pPr>
      <w:r w:rsidRPr="00C51945">
        <w:rPr>
          <w:sz w:val="20"/>
          <w:szCs w:val="20"/>
        </w:rPr>
        <w:t xml:space="preserve">Facebook’s Statistics </w:t>
      </w:r>
    </w:p>
    <w:p w14:paraId="010D6ED5" w14:textId="3F0389D6" w:rsidR="00C51945" w:rsidRDefault="00C51945" w:rsidP="00C51945">
      <w:pPr>
        <w:pStyle w:val="ListParagraph"/>
        <w:spacing w:after="160" w:line="259" w:lineRule="auto"/>
        <w:ind w:left="938"/>
      </w:pPr>
      <w:r>
        <w:rPr>
          <w:noProof/>
        </w:rPr>
        <w:drawing>
          <wp:anchor distT="0" distB="0" distL="114300" distR="114300" simplePos="0" relativeHeight="251658240" behindDoc="0" locked="0" layoutInCell="1" allowOverlap="1" wp14:anchorId="0960EDFB" wp14:editId="2E7DBD25">
            <wp:simplePos x="0" y="0"/>
            <wp:positionH relativeFrom="column">
              <wp:posOffset>24765</wp:posOffset>
            </wp:positionH>
            <wp:positionV relativeFrom="paragraph">
              <wp:posOffset>72390</wp:posOffset>
            </wp:positionV>
            <wp:extent cx="3250408" cy="1682750"/>
            <wp:effectExtent l="19050" t="19050" r="26670" b="12700"/>
            <wp:wrapNone/>
            <wp:docPr id="188644056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0561" name="Picture 1" descr="A picture containing text, screenshot, font,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5523" cy="168539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C59AFC9" w14:textId="5B57E140" w:rsidR="00C51945" w:rsidRPr="00C51945" w:rsidRDefault="00C51945" w:rsidP="00C51945">
      <w:pPr>
        <w:pStyle w:val="ListParagraph"/>
        <w:spacing w:after="160" w:line="259" w:lineRule="auto"/>
        <w:rPr>
          <w:sz w:val="20"/>
          <w:szCs w:val="20"/>
        </w:rPr>
      </w:pPr>
    </w:p>
    <w:p w14:paraId="390D05AB" w14:textId="73588C0B" w:rsidR="00C51945" w:rsidRDefault="00C51945" w:rsidP="00C51945">
      <w:pPr>
        <w:pStyle w:val="ListParagraph"/>
      </w:pPr>
    </w:p>
    <w:p w14:paraId="5DCDC5A9" w14:textId="77777777" w:rsidR="00C51945" w:rsidRDefault="00C51945" w:rsidP="001C5BF2">
      <w:pPr>
        <w:pStyle w:val="IJASEITParagraph"/>
      </w:pPr>
    </w:p>
    <w:p w14:paraId="363BD512" w14:textId="2147EE41" w:rsidR="001C5BF2" w:rsidRDefault="001C5BF2" w:rsidP="001C5BF2">
      <w:pPr>
        <w:pStyle w:val="IJASEITParagraph"/>
      </w:pPr>
    </w:p>
    <w:p w14:paraId="4814FCD6" w14:textId="42F898CB" w:rsidR="001C5BF2" w:rsidRDefault="001C5BF2" w:rsidP="001C5BF2">
      <w:pPr>
        <w:pStyle w:val="IJASEITParagraph"/>
      </w:pPr>
    </w:p>
    <w:p w14:paraId="385503BE" w14:textId="77777777" w:rsidR="00C51945" w:rsidRDefault="00C51945" w:rsidP="001C5BF2">
      <w:pPr>
        <w:pStyle w:val="IJASEITParagraph"/>
      </w:pPr>
    </w:p>
    <w:p w14:paraId="201E3439" w14:textId="77777777" w:rsidR="00C51945" w:rsidRDefault="00C51945" w:rsidP="001C5BF2">
      <w:pPr>
        <w:pStyle w:val="IJASEITParagraph"/>
      </w:pPr>
    </w:p>
    <w:p w14:paraId="6DA3827F" w14:textId="77777777" w:rsidR="00C51945" w:rsidRDefault="00C51945" w:rsidP="001C5BF2">
      <w:pPr>
        <w:pStyle w:val="IJASEITParagraph"/>
      </w:pPr>
    </w:p>
    <w:p w14:paraId="7EEC3082" w14:textId="77777777" w:rsidR="00C51945" w:rsidRDefault="00C51945" w:rsidP="001C5BF2">
      <w:pPr>
        <w:pStyle w:val="IJASEITParagraph"/>
      </w:pPr>
    </w:p>
    <w:p w14:paraId="1D7E1E9D" w14:textId="77777777" w:rsidR="00C51945" w:rsidRDefault="00C51945" w:rsidP="001C5BF2">
      <w:pPr>
        <w:pStyle w:val="IJASEITParagraph"/>
      </w:pPr>
    </w:p>
    <w:p w14:paraId="30F097FF" w14:textId="77777777" w:rsidR="006A7F5E" w:rsidRDefault="006A7F5E" w:rsidP="00C51945"/>
    <w:p w14:paraId="36F3EF2B" w14:textId="77777777" w:rsidR="00C51945" w:rsidRDefault="00C51945" w:rsidP="00C51945"/>
    <w:p w14:paraId="58D84D98" w14:textId="77777777" w:rsidR="00C51945" w:rsidRDefault="00C51945" w:rsidP="00C51945"/>
    <w:p w14:paraId="5C987340" w14:textId="5D13144A" w:rsidR="00C51945" w:rsidRDefault="00C51945" w:rsidP="00C51945">
      <w:pPr>
        <w:pStyle w:val="IJASEITParagraph"/>
        <w:numPr>
          <w:ilvl w:val="0"/>
          <w:numId w:val="21"/>
        </w:numPr>
      </w:pPr>
      <w:r>
        <w:t>Age Demographics</w:t>
      </w:r>
      <w:r>
        <w:tab/>
      </w:r>
      <w:r w:rsidR="009F206C">
        <w:t>[13]</w:t>
      </w:r>
    </w:p>
    <w:p w14:paraId="03E3172E" w14:textId="30E3264F" w:rsidR="00C51945" w:rsidRDefault="009A6FF8" w:rsidP="00C51945">
      <w:pPr>
        <w:pStyle w:val="IJASEITParagraph"/>
      </w:pPr>
      <w:r w:rsidRPr="00306C1E">
        <w:rPr>
          <w:noProof/>
        </w:rPr>
        <w:drawing>
          <wp:anchor distT="0" distB="0" distL="114300" distR="114300" simplePos="0" relativeHeight="251660288" behindDoc="0" locked="0" layoutInCell="1" allowOverlap="1" wp14:anchorId="225FEB3D" wp14:editId="1541613F">
            <wp:simplePos x="0" y="0"/>
            <wp:positionH relativeFrom="margin">
              <wp:align>left</wp:align>
            </wp:positionH>
            <wp:positionV relativeFrom="paragraph">
              <wp:posOffset>118645</wp:posOffset>
            </wp:positionV>
            <wp:extent cx="2463800" cy="2211582"/>
            <wp:effectExtent l="19050" t="19050" r="12700" b="17780"/>
            <wp:wrapNone/>
            <wp:docPr id="8" name="Content Placeholder 7" descr="A picture containing text, screenshot, diagram, circle&#10;&#10;Description automatically generated">
              <a:extLst xmlns:a="http://schemas.openxmlformats.org/drawingml/2006/main">
                <a:ext uri="{FF2B5EF4-FFF2-40B4-BE49-F238E27FC236}">
                  <a16:creationId xmlns:a16="http://schemas.microsoft.com/office/drawing/2014/main" id="{21E3F488-09BC-1E4C-3895-DE5CCA5C38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picture containing text, screenshot, diagram, circle&#10;&#10;Description automatically generated">
                      <a:extLst>
                        <a:ext uri="{FF2B5EF4-FFF2-40B4-BE49-F238E27FC236}">
                          <a16:creationId xmlns:a16="http://schemas.microsoft.com/office/drawing/2014/main" id="{21E3F488-09BC-1E4C-3895-DE5CCA5C3835}"/>
                        </a:ext>
                      </a:extLst>
                    </pic:cNvPr>
                    <pic:cNvPicPr>
                      <a:picLocks noGrp="1"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0" y="0"/>
                      <a:ext cx="2463800" cy="221158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7CDECD3" w14:textId="71670DC3" w:rsidR="00C51945" w:rsidRDefault="00C51945" w:rsidP="00C51945">
      <w:pPr>
        <w:pStyle w:val="IJASEITParagraph"/>
      </w:pPr>
    </w:p>
    <w:p w14:paraId="0168E749" w14:textId="475F5F98" w:rsidR="00C51945" w:rsidRDefault="00C51945" w:rsidP="00C51945">
      <w:pPr>
        <w:pStyle w:val="IJASEITParagraph"/>
      </w:pPr>
    </w:p>
    <w:p w14:paraId="595FBB47" w14:textId="35485CF3" w:rsidR="00C51945" w:rsidRDefault="00C51945" w:rsidP="00C51945">
      <w:pPr>
        <w:pStyle w:val="IJASEITParagraph"/>
      </w:pPr>
    </w:p>
    <w:p w14:paraId="4F784D59" w14:textId="33DDBEE4" w:rsidR="00C51945" w:rsidRDefault="00C51945" w:rsidP="00C51945">
      <w:pPr>
        <w:pStyle w:val="IJASEITParagraph"/>
      </w:pPr>
    </w:p>
    <w:p w14:paraId="7ED95C1A" w14:textId="77777777" w:rsidR="00C51945" w:rsidRDefault="00C51945" w:rsidP="00C51945">
      <w:pPr>
        <w:pStyle w:val="IJASEITParagraph"/>
      </w:pPr>
    </w:p>
    <w:p w14:paraId="631F652E" w14:textId="7A850E2B" w:rsidR="00C51945" w:rsidRDefault="00C51945" w:rsidP="00C51945">
      <w:pPr>
        <w:pStyle w:val="IJASEITParagraph"/>
        <w:ind w:left="576" w:firstLine="0"/>
      </w:pPr>
    </w:p>
    <w:p w14:paraId="7840E97B" w14:textId="77777777" w:rsidR="00C51945" w:rsidRDefault="00C51945" w:rsidP="00C51945">
      <w:pPr>
        <w:pStyle w:val="IJASEITParagraph"/>
        <w:ind w:left="576" w:firstLine="0"/>
      </w:pPr>
    </w:p>
    <w:p w14:paraId="6DE4FF91" w14:textId="77777777" w:rsidR="00C51945" w:rsidRDefault="00C51945" w:rsidP="00C51945">
      <w:pPr>
        <w:pStyle w:val="IJASEITParagraph"/>
        <w:ind w:left="576" w:firstLine="0"/>
      </w:pPr>
    </w:p>
    <w:p w14:paraId="376BFE97" w14:textId="77777777" w:rsidR="00C51945" w:rsidRDefault="00C51945" w:rsidP="00C51945">
      <w:pPr>
        <w:pStyle w:val="IJASEITParagraph"/>
        <w:ind w:left="576" w:firstLine="0"/>
      </w:pPr>
    </w:p>
    <w:p w14:paraId="29567ABF" w14:textId="77777777" w:rsidR="00C51945" w:rsidRDefault="00C51945" w:rsidP="00C51945">
      <w:pPr>
        <w:pStyle w:val="IJASEITParagraph"/>
        <w:ind w:firstLine="0"/>
      </w:pPr>
    </w:p>
    <w:p w14:paraId="618B52B4" w14:textId="77777777" w:rsidR="00C51945" w:rsidRDefault="00C51945" w:rsidP="00C51945">
      <w:pPr>
        <w:pStyle w:val="IJASEITParagraph"/>
        <w:ind w:firstLine="0"/>
      </w:pPr>
    </w:p>
    <w:p w14:paraId="59FF7C00" w14:textId="5BC874B1" w:rsidR="00C51945" w:rsidRDefault="00C51945" w:rsidP="00C51945">
      <w:pPr>
        <w:pStyle w:val="ListParagraph"/>
        <w:numPr>
          <w:ilvl w:val="0"/>
          <w:numId w:val="21"/>
        </w:numPr>
        <w:spacing w:after="160" w:line="259" w:lineRule="auto"/>
        <w:rPr>
          <w:sz w:val="20"/>
          <w:szCs w:val="20"/>
        </w:rPr>
      </w:pPr>
      <w:r w:rsidRPr="00C51945">
        <w:rPr>
          <w:sz w:val="20"/>
          <w:szCs w:val="20"/>
        </w:rPr>
        <w:t>User Engagement region wise</w:t>
      </w:r>
      <w:r w:rsidR="006A7F5E">
        <w:rPr>
          <w:sz w:val="20"/>
          <w:szCs w:val="20"/>
        </w:rPr>
        <w:t xml:space="preserve"> [15]</w:t>
      </w:r>
    </w:p>
    <w:p w14:paraId="49C77162" w14:textId="33B73CF5" w:rsidR="00C51945" w:rsidRPr="00C51945" w:rsidRDefault="00C51945" w:rsidP="00C51945">
      <w:pPr>
        <w:pStyle w:val="ListParagraph"/>
        <w:spacing w:after="160" w:line="259" w:lineRule="auto"/>
        <w:ind w:left="576"/>
        <w:rPr>
          <w:sz w:val="20"/>
          <w:szCs w:val="20"/>
        </w:rPr>
      </w:pPr>
      <w:r w:rsidRPr="00306C1E">
        <w:rPr>
          <w:noProof/>
        </w:rPr>
        <w:drawing>
          <wp:anchor distT="0" distB="0" distL="114300" distR="114300" simplePos="0" relativeHeight="251662336" behindDoc="0" locked="0" layoutInCell="1" allowOverlap="1" wp14:anchorId="7CD61ABE" wp14:editId="77B8976B">
            <wp:simplePos x="0" y="0"/>
            <wp:positionH relativeFrom="column">
              <wp:posOffset>353731</wp:posOffset>
            </wp:positionH>
            <wp:positionV relativeFrom="paragraph">
              <wp:posOffset>122665</wp:posOffset>
            </wp:positionV>
            <wp:extent cx="2747008" cy="1550550"/>
            <wp:effectExtent l="19050" t="19050" r="15875" b="12065"/>
            <wp:wrapNone/>
            <wp:docPr id="9" name="Content Placeholder 8" descr="A picture containing text, screenshot, font, diagram&#10;&#10;Description automatically generated">
              <a:extLst xmlns:a="http://schemas.openxmlformats.org/drawingml/2006/main">
                <a:ext uri="{FF2B5EF4-FFF2-40B4-BE49-F238E27FC236}">
                  <a16:creationId xmlns:a16="http://schemas.microsoft.com/office/drawing/2014/main" id="{7B4674A6-7EF1-AC27-E315-586F28BC74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picture containing text, screenshot, font, diagram&#10;&#10;Description automatically generated">
                      <a:extLst>
                        <a:ext uri="{FF2B5EF4-FFF2-40B4-BE49-F238E27FC236}">
                          <a16:creationId xmlns:a16="http://schemas.microsoft.com/office/drawing/2014/main" id="{7B4674A6-7EF1-AC27-E315-586F28BC74BC}"/>
                        </a:ext>
                      </a:extLst>
                    </pic:cNvPr>
                    <pic:cNvPicPr>
                      <a:picLocks noGrp="1" noChangeAspect="1"/>
                    </pic:cNvPicPr>
                  </pic:nvPicPr>
                  <pic:blipFill rotWithShape="1">
                    <a:blip r:embed="rId12" cstate="print">
                      <a:extLst>
                        <a:ext uri="{28A0092B-C50C-407E-A947-70E740481C1C}">
                          <a14:useLocalDpi xmlns:a14="http://schemas.microsoft.com/office/drawing/2010/main" val="0"/>
                        </a:ext>
                      </a:extLst>
                    </a:blip>
                    <a:srcRect t="12070" r="4" b="8436"/>
                    <a:stretch/>
                  </pic:blipFill>
                  <pic:spPr>
                    <a:xfrm>
                      <a:off x="0" y="0"/>
                      <a:ext cx="2755938" cy="155559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D33106A" w14:textId="7D5D5AEF" w:rsidR="00C51945" w:rsidRDefault="00C51945" w:rsidP="00C51945">
      <w:pPr>
        <w:pStyle w:val="IJASEITParagraph"/>
        <w:ind w:left="576" w:firstLine="0"/>
      </w:pPr>
    </w:p>
    <w:p w14:paraId="06BB4C73" w14:textId="77777777" w:rsidR="00C51945" w:rsidRDefault="00C51945" w:rsidP="00C51945">
      <w:pPr>
        <w:pStyle w:val="IJASEITParagraph"/>
        <w:ind w:left="576" w:firstLine="0"/>
      </w:pPr>
    </w:p>
    <w:p w14:paraId="5500F73E" w14:textId="77777777" w:rsidR="00C51945" w:rsidRDefault="00C51945" w:rsidP="001C5BF2">
      <w:pPr>
        <w:pStyle w:val="IJASEITParagraph"/>
      </w:pPr>
    </w:p>
    <w:p w14:paraId="5E69478C" w14:textId="77777777" w:rsidR="00C51945" w:rsidRDefault="00C51945" w:rsidP="001C5BF2">
      <w:pPr>
        <w:pStyle w:val="IJASEITParagraph"/>
      </w:pPr>
    </w:p>
    <w:p w14:paraId="4F2E0396" w14:textId="77777777" w:rsidR="00C51945" w:rsidRDefault="00C51945" w:rsidP="001C5BF2">
      <w:pPr>
        <w:pStyle w:val="IJASEITParagraph"/>
      </w:pPr>
    </w:p>
    <w:p w14:paraId="18818DBD" w14:textId="77777777" w:rsidR="00C51945" w:rsidRDefault="00C51945" w:rsidP="001C5BF2">
      <w:pPr>
        <w:pStyle w:val="IJASEITParagraph"/>
      </w:pPr>
    </w:p>
    <w:p w14:paraId="28E9CE24" w14:textId="77777777" w:rsidR="00C51945" w:rsidRDefault="00C51945" w:rsidP="001C5BF2">
      <w:pPr>
        <w:pStyle w:val="IJASEITParagraph"/>
      </w:pPr>
    </w:p>
    <w:p w14:paraId="14F809AF" w14:textId="77777777" w:rsidR="00C51945" w:rsidRDefault="00C51945" w:rsidP="001C5BF2">
      <w:pPr>
        <w:pStyle w:val="IJASEITParagraph"/>
      </w:pPr>
    </w:p>
    <w:p w14:paraId="0CE46177" w14:textId="77777777" w:rsidR="00C51945" w:rsidRDefault="00C51945" w:rsidP="001C5BF2">
      <w:pPr>
        <w:pStyle w:val="IJASEITParagraph"/>
      </w:pPr>
    </w:p>
    <w:p w14:paraId="6182CE53" w14:textId="77777777" w:rsidR="00C51945" w:rsidRDefault="00C51945" w:rsidP="009F206C">
      <w:pPr>
        <w:pStyle w:val="IJASEITParagraph"/>
        <w:ind w:firstLine="0"/>
      </w:pPr>
    </w:p>
    <w:p w14:paraId="1D7DD7C9" w14:textId="77777777" w:rsidR="00C51945" w:rsidRDefault="00C51945" w:rsidP="001C5BF2">
      <w:pPr>
        <w:pStyle w:val="IJASEITParagraph"/>
      </w:pPr>
    </w:p>
    <w:p w14:paraId="3EDE281E" w14:textId="7DBCE1C8" w:rsidR="00C51945" w:rsidRPr="00C51945" w:rsidRDefault="00C51945" w:rsidP="00C51945">
      <w:pPr>
        <w:pStyle w:val="ListParagraph"/>
        <w:numPr>
          <w:ilvl w:val="0"/>
          <w:numId w:val="20"/>
        </w:numPr>
        <w:spacing w:after="160" w:line="259" w:lineRule="auto"/>
      </w:pPr>
      <w:r>
        <w:t xml:space="preserve">   </w:t>
      </w:r>
      <w:r>
        <w:rPr>
          <w:sz w:val="20"/>
          <w:szCs w:val="20"/>
        </w:rPr>
        <w:t>TikTok’s</w:t>
      </w:r>
      <w:r w:rsidRPr="00C51945">
        <w:rPr>
          <w:sz w:val="20"/>
          <w:szCs w:val="20"/>
        </w:rPr>
        <w:t xml:space="preserve"> Statistics </w:t>
      </w:r>
    </w:p>
    <w:p w14:paraId="6BB5D605" w14:textId="1A010C08" w:rsidR="00C51945" w:rsidRDefault="00C51945" w:rsidP="00C51945">
      <w:pPr>
        <w:pStyle w:val="ListParagraph"/>
        <w:spacing w:after="160" w:line="259" w:lineRule="auto"/>
        <w:ind w:left="938"/>
      </w:pPr>
      <w:r>
        <w:rPr>
          <w:noProof/>
        </w:rPr>
        <w:drawing>
          <wp:anchor distT="0" distB="0" distL="114300" distR="114300" simplePos="0" relativeHeight="251664384" behindDoc="0" locked="0" layoutInCell="1" allowOverlap="1" wp14:anchorId="733B63FA" wp14:editId="3E2C630A">
            <wp:simplePos x="0" y="0"/>
            <wp:positionH relativeFrom="column">
              <wp:posOffset>238530</wp:posOffset>
            </wp:positionH>
            <wp:positionV relativeFrom="paragraph">
              <wp:posOffset>43556</wp:posOffset>
            </wp:positionV>
            <wp:extent cx="2997750" cy="1551948"/>
            <wp:effectExtent l="19050" t="19050" r="12700" b="10160"/>
            <wp:wrapNone/>
            <wp:docPr id="845488367" name="Picture 84548836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0561" name="Picture 1" descr="A picture containing text, screenshot, font, numb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4217" cy="1555296"/>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F515C90" w14:textId="39E076D4" w:rsidR="00C51945" w:rsidRDefault="00C51945" w:rsidP="001C5BF2">
      <w:pPr>
        <w:pStyle w:val="IJASEITParagraph"/>
      </w:pPr>
    </w:p>
    <w:p w14:paraId="11ACB9B3" w14:textId="77777777" w:rsidR="00C51945" w:rsidRDefault="00C51945" w:rsidP="001C5BF2">
      <w:pPr>
        <w:pStyle w:val="IJASEITParagraph"/>
      </w:pPr>
    </w:p>
    <w:p w14:paraId="46356BA2" w14:textId="77777777" w:rsidR="00C51945" w:rsidRDefault="00C51945" w:rsidP="001C5BF2">
      <w:pPr>
        <w:pStyle w:val="IJASEITParagraph"/>
      </w:pPr>
    </w:p>
    <w:p w14:paraId="60622ED0" w14:textId="77777777" w:rsidR="00C51945" w:rsidRDefault="00C51945" w:rsidP="001C5BF2">
      <w:pPr>
        <w:pStyle w:val="IJASEITParagraph"/>
      </w:pPr>
    </w:p>
    <w:p w14:paraId="0302F51F" w14:textId="77777777" w:rsidR="00C51945" w:rsidRDefault="00C51945" w:rsidP="001C5BF2">
      <w:pPr>
        <w:pStyle w:val="IJASEITParagraph"/>
      </w:pPr>
    </w:p>
    <w:p w14:paraId="4DF7CB3E" w14:textId="77777777" w:rsidR="00C51945" w:rsidRDefault="00C51945" w:rsidP="001C5BF2">
      <w:pPr>
        <w:pStyle w:val="IJASEITParagraph"/>
      </w:pPr>
    </w:p>
    <w:p w14:paraId="158E88FD" w14:textId="5B02730A" w:rsidR="00C51945" w:rsidRDefault="00C51945" w:rsidP="001C5BF2">
      <w:pPr>
        <w:pStyle w:val="IJASEITParagraph"/>
      </w:pPr>
    </w:p>
    <w:p w14:paraId="218D3C93" w14:textId="1433752D" w:rsidR="00C51945" w:rsidRDefault="00C51945" w:rsidP="001C5BF2">
      <w:pPr>
        <w:pStyle w:val="IJASEITParagraph"/>
      </w:pPr>
    </w:p>
    <w:p w14:paraId="037DAA8A" w14:textId="77777777" w:rsidR="00C51945" w:rsidRDefault="00C51945" w:rsidP="001C5BF2">
      <w:pPr>
        <w:pStyle w:val="IJASEITParagraph"/>
      </w:pPr>
    </w:p>
    <w:p w14:paraId="43305C5B" w14:textId="77777777" w:rsidR="00C51945" w:rsidRDefault="00C51945" w:rsidP="001C5BF2">
      <w:pPr>
        <w:pStyle w:val="IJASEITParagraph"/>
      </w:pPr>
    </w:p>
    <w:p w14:paraId="79D5BFD6" w14:textId="6D5C30BF" w:rsidR="00C51945" w:rsidRDefault="00C51945" w:rsidP="001C5BF2">
      <w:pPr>
        <w:pStyle w:val="IJASEITParagraph"/>
      </w:pPr>
    </w:p>
    <w:p w14:paraId="1FF51A83" w14:textId="1FC9E71D" w:rsidR="00C51945" w:rsidRDefault="00C51945" w:rsidP="00C51945">
      <w:pPr>
        <w:pStyle w:val="IJASEITParagraph"/>
        <w:numPr>
          <w:ilvl w:val="0"/>
          <w:numId w:val="25"/>
        </w:numPr>
      </w:pPr>
      <w:r>
        <w:t>Age Demographics</w:t>
      </w:r>
      <w:r w:rsidR="009F206C">
        <w:t xml:space="preserve"> [12]</w:t>
      </w:r>
    </w:p>
    <w:p w14:paraId="482C5B3C" w14:textId="77777777" w:rsidR="009A6FF8" w:rsidRDefault="009A6FF8" w:rsidP="009A6FF8">
      <w:pPr>
        <w:pStyle w:val="IJASEITParagraph"/>
        <w:ind w:left="1080" w:firstLine="0"/>
      </w:pPr>
    </w:p>
    <w:p w14:paraId="1906E9D6" w14:textId="08042D23" w:rsidR="00C51945" w:rsidRDefault="006A7F5E" w:rsidP="00C51945">
      <w:pPr>
        <w:pStyle w:val="IJASEITParagraph"/>
      </w:pPr>
      <w:r w:rsidRPr="00306C1E">
        <w:rPr>
          <w:noProof/>
        </w:rPr>
        <w:drawing>
          <wp:anchor distT="0" distB="0" distL="114300" distR="114300" simplePos="0" relativeHeight="251669504" behindDoc="0" locked="0" layoutInCell="1" allowOverlap="1" wp14:anchorId="6E5CA4AD" wp14:editId="289B8EEA">
            <wp:simplePos x="0" y="0"/>
            <wp:positionH relativeFrom="margin">
              <wp:posOffset>3979500</wp:posOffset>
            </wp:positionH>
            <wp:positionV relativeFrom="paragraph">
              <wp:posOffset>28320</wp:posOffset>
            </wp:positionV>
            <wp:extent cx="2039257" cy="2103788"/>
            <wp:effectExtent l="19050" t="19050" r="18415" b="10795"/>
            <wp:wrapNone/>
            <wp:docPr id="168656630" name="Picture 168656630" descr="Chart, pie chart&#10;&#10;Description automatically generated">
              <a:extLst xmlns:a="http://schemas.openxmlformats.org/drawingml/2006/main">
                <a:ext uri="{FF2B5EF4-FFF2-40B4-BE49-F238E27FC236}">
                  <a16:creationId xmlns:a16="http://schemas.microsoft.com/office/drawing/2014/main" id="{84E47210-66B7-5123-8000-F887F8EF36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Chart, pie chart&#10;&#10;Description automatically generated">
                      <a:extLst>
                        <a:ext uri="{FF2B5EF4-FFF2-40B4-BE49-F238E27FC236}">
                          <a16:creationId xmlns:a16="http://schemas.microsoft.com/office/drawing/2014/main" id="{84E47210-66B7-5123-8000-F887F8EF3631}"/>
                        </a:ext>
                      </a:extLst>
                    </pic:cNvPr>
                    <pic:cNvPicPr>
                      <a:picLocks noGrp="1" noChangeAspect="1"/>
                    </pic:cNvPicPr>
                  </pic:nvPicPr>
                  <pic:blipFill rotWithShape="1">
                    <a:blip r:embed="rId13" cstate="print">
                      <a:alphaModFix/>
                      <a:extLst>
                        <a:ext uri="{28A0092B-C50C-407E-A947-70E740481C1C}">
                          <a14:useLocalDpi xmlns:a14="http://schemas.microsoft.com/office/drawing/2010/main" val="0"/>
                        </a:ext>
                      </a:extLst>
                    </a:blip>
                    <a:srcRect l="12034"/>
                    <a:stretch/>
                  </pic:blipFill>
                  <pic:spPr>
                    <a:xfrm>
                      <a:off x="0" y="0"/>
                      <a:ext cx="2039257" cy="210378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456CD7" w14:textId="530D9A1D" w:rsidR="00C51945" w:rsidRDefault="00C51945" w:rsidP="00C51945">
      <w:pPr>
        <w:pStyle w:val="IJASEITParagraph"/>
      </w:pPr>
    </w:p>
    <w:p w14:paraId="376D537D" w14:textId="77777777" w:rsidR="00C51945" w:rsidRDefault="00C51945" w:rsidP="00C51945">
      <w:pPr>
        <w:pStyle w:val="IJASEITParagraph"/>
      </w:pPr>
    </w:p>
    <w:p w14:paraId="7828C503" w14:textId="77777777" w:rsidR="00C51945" w:rsidRDefault="00C51945" w:rsidP="00C51945">
      <w:pPr>
        <w:pStyle w:val="IJASEITParagraph"/>
      </w:pPr>
    </w:p>
    <w:p w14:paraId="4F1B05CA" w14:textId="77777777" w:rsidR="00C51945" w:rsidRDefault="00C51945" w:rsidP="00C51945">
      <w:pPr>
        <w:pStyle w:val="IJASEITParagraph"/>
      </w:pPr>
    </w:p>
    <w:p w14:paraId="5ABA0068" w14:textId="77777777" w:rsidR="00C51945" w:rsidRDefault="00C51945" w:rsidP="00C51945">
      <w:pPr>
        <w:pStyle w:val="IJASEITParagraph"/>
      </w:pPr>
    </w:p>
    <w:p w14:paraId="2CAE7072" w14:textId="77777777" w:rsidR="00C51945" w:rsidRDefault="00C51945" w:rsidP="00C51945">
      <w:pPr>
        <w:pStyle w:val="IJASEITParagraph"/>
        <w:ind w:left="576" w:firstLine="0"/>
      </w:pPr>
    </w:p>
    <w:p w14:paraId="3B1C9703" w14:textId="77777777" w:rsidR="00C51945" w:rsidRDefault="00C51945" w:rsidP="00C51945">
      <w:pPr>
        <w:pStyle w:val="IJASEITParagraph"/>
        <w:ind w:left="576" w:firstLine="0"/>
      </w:pPr>
    </w:p>
    <w:p w14:paraId="62BFD31E" w14:textId="77777777" w:rsidR="00C51945" w:rsidRDefault="00C51945" w:rsidP="00C51945">
      <w:pPr>
        <w:pStyle w:val="IJASEITParagraph"/>
        <w:ind w:firstLine="0"/>
      </w:pPr>
    </w:p>
    <w:p w14:paraId="017F3A86" w14:textId="77777777" w:rsidR="009F206C" w:rsidRDefault="009F206C" w:rsidP="00C51945">
      <w:pPr>
        <w:pStyle w:val="IJASEITParagraph"/>
        <w:ind w:firstLine="0"/>
      </w:pPr>
    </w:p>
    <w:p w14:paraId="01624ABD" w14:textId="77777777" w:rsidR="009F206C" w:rsidRDefault="009F206C" w:rsidP="00C51945">
      <w:pPr>
        <w:pStyle w:val="IJASEITParagraph"/>
        <w:ind w:firstLine="0"/>
      </w:pPr>
    </w:p>
    <w:p w14:paraId="741310D1" w14:textId="77777777" w:rsidR="00C51945" w:rsidRDefault="00C51945" w:rsidP="00C51945">
      <w:pPr>
        <w:pStyle w:val="IJASEITParagraph"/>
        <w:ind w:firstLine="0"/>
      </w:pPr>
    </w:p>
    <w:p w14:paraId="10CE4867" w14:textId="51A92DDC" w:rsidR="006A7F5E" w:rsidRDefault="006A7F5E" w:rsidP="00C51945">
      <w:pPr>
        <w:pStyle w:val="IJASEITParagraph"/>
        <w:ind w:firstLine="0"/>
      </w:pPr>
    </w:p>
    <w:p w14:paraId="613E9F13" w14:textId="77777777" w:rsidR="006A7F5E" w:rsidRDefault="006A7F5E" w:rsidP="00C51945">
      <w:pPr>
        <w:pStyle w:val="IJASEITParagraph"/>
        <w:ind w:firstLine="0"/>
      </w:pPr>
    </w:p>
    <w:p w14:paraId="613A32F3" w14:textId="77777777" w:rsidR="006A7F5E" w:rsidRDefault="006A7F5E" w:rsidP="00C51945">
      <w:pPr>
        <w:pStyle w:val="IJASEITParagraph"/>
        <w:ind w:firstLine="0"/>
      </w:pPr>
    </w:p>
    <w:p w14:paraId="6C1C935B" w14:textId="77777777" w:rsidR="006A7F5E" w:rsidRDefault="006A7F5E" w:rsidP="00C51945">
      <w:pPr>
        <w:pStyle w:val="IJASEITParagraph"/>
        <w:ind w:firstLine="0"/>
      </w:pPr>
    </w:p>
    <w:p w14:paraId="1A7929D9" w14:textId="1616B689" w:rsidR="00C51945" w:rsidRDefault="00C51945" w:rsidP="00C51945">
      <w:pPr>
        <w:pStyle w:val="ListParagraph"/>
        <w:numPr>
          <w:ilvl w:val="0"/>
          <w:numId w:val="25"/>
        </w:numPr>
        <w:spacing w:after="160" w:line="259" w:lineRule="auto"/>
        <w:rPr>
          <w:sz w:val="20"/>
          <w:szCs w:val="20"/>
        </w:rPr>
      </w:pPr>
      <w:r w:rsidRPr="00C51945">
        <w:rPr>
          <w:sz w:val="20"/>
          <w:szCs w:val="20"/>
        </w:rPr>
        <w:t>User Engagement region wise</w:t>
      </w:r>
      <w:r w:rsidR="009F206C">
        <w:rPr>
          <w:sz w:val="20"/>
          <w:szCs w:val="20"/>
        </w:rPr>
        <w:t xml:space="preserve"> [12]</w:t>
      </w:r>
    </w:p>
    <w:p w14:paraId="1A0BDA5C" w14:textId="35D4FB68" w:rsidR="00C51945" w:rsidRPr="00C51945" w:rsidRDefault="00C51945" w:rsidP="00C51945">
      <w:pPr>
        <w:pStyle w:val="ListParagraph"/>
        <w:spacing w:after="160" w:line="259" w:lineRule="auto"/>
        <w:ind w:left="1080"/>
        <w:rPr>
          <w:sz w:val="20"/>
          <w:szCs w:val="20"/>
        </w:rPr>
      </w:pPr>
    </w:p>
    <w:p w14:paraId="3547307E" w14:textId="62513C71" w:rsidR="00C51945" w:rsidRPr="00C51945" w:rsidRDefault="009A6FF8" w:rsidP="00C51945">
      <w:pPr>
        <w:pStyle w:val="ListParagraph"/>
        <w:spacing w:after="160" w:line="259" w:lineRule="auto"/>
        <w:ind w:left="576"/>
        <w:rPr>
          <w:sz w:val="20"/>
          <w:szCs w:val="20"/>
        </w:rPr>
      </w:pPr>
      <w:r w:rsidRPr="00306C1E">
        <w:rPr>
          <w:noProof/>
        </w:rPr>
        <w:drawing>
          <wp:anchor distT="0" distB="0" distL="114300" distR="114300" simplePos="0" relativeHeight="251671552" behindDoc="0" locked="0" layoutInCell="1" allowOverlap="1" wp14:anchorId="431D6CAE" wp14:editId="6F06B5B2">
            <wp:simplePos x="0" y="0"/>
            <wp:positionH relativeFrom="column">
              <wp:posOffset>279330</wp:posOffset>
            </wp:positionH>
            <wp:positionV relativeFrom="paragraph">
              <wp:posOffset>183790</wp:posOffset>
            </wp:positionV>
            <wp:extent cx="3060030" cy="1727200"/>
            <wp:effectExtent l="19050" t="19050" r="26670" b="25400"/>
            <wp:wrapNone/>
            <wp:docPr id="2107921425" name="Picture 2107921425" descr="Chart, bar chart&#10;&#10;Description automatically generated">
              <a:extLst xmlns:a="http://schemas.openxmlformats.org/drawingml/2006/main">
                <a:ext uri="{FF2B5EF4-FFF2-40B4-BE49-F238E27FC236}">
                  <a16:creationId xmlns:a16="http://schemas.microsoft.com/office/drawing/2014/main" id="{703E1345-C5A5-C6A8-A9DC-392A6DA7AA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Chart, bar chart&#10;&#10;Description automatically generated">
                      <a:extLst>
                        <a:ext uri="{FF2B5EF4-FFF2-40B4-BE49-F238E27FC236}">
                          <a16:creationId xmlns:a16="http://schemas.microsoft.com/office/drawing/2014/main" id="{703E1345-C5A5-C6A8-A9DC-392A6DA7AAB0}"/>
                        </a:ext>
                      </a:extLst>
                    </pic:cNvPr>
                    <pic:cNvPicPr>
                      <a:picLocks noGrp="1" noChangeAspect="1"/>
                    </pic:cNvPicPr>
                  </pic:nvPicPr>
                  <pic:blipFill rotWithShape="1">
                    <a:blip r:embed="rId14">
                      <a:extLst>
                        <a:ext uri="{28A0092B-C50C-407E-A947-70E740481C1C}">
                          <a14:useLocalDpi xmlns:a14="http://schemas.microsoft.com/office/drawing/2010/main" val="0"/>
                        </a:ext>
                      </a:extLst>
                    </a:blip>
                    <a:srcRect t="13115" r="4" b="8222"/>
                    <a:stretch/>
                  </pic:blipFill>
                  <pic:spPr>
                    <a:xfrm>
                      <a:off x="0" y="0"/>
                      <a:ext cx="3060030" cy="1727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71C1044" w14:textId="0AB40E14" w:rsidR="00C51945" w:rsidRDefault="00C51945" w:rsidP="00C51945">
      <w:pPr>
        <w:pStyle w:val="IJASEITParagraph"/>
        <w:ind w:left="576" w:firstLine="0"/>
      </w:pPr>
    </w:p>
    <w:p w14:paraId="5AA8C6E9" w14:textId="41162E79" w:rsidR="00C51945" w:rsidRDefault="00C51945" w:rsidP="00C51945">
      <w:pPr>
        <w:pStyle w:val="IJASEITParagraph"/>
        <w:ind w:left="576" w:firstLine="0"/>
      </w:pPr>
    </w:p>
    <w:p w14:paraId="17E3BA0E" w14:textId="19954AF8" w:rsidR="00C51945" w:rsidRDefault="00C51945" w:rsidP="00C51945">
      <w:pPr>
        <w:pStyle w:val="IJASEITParagraph"/>
      </w:pPr>
    </w:p>
    <w:p w14:paraId="1BB005F5" w14:textId="19660DFC" w:rsidR="00C51945" w:rsidRDefault="00C51945" w:rsidP="009A6FF8">
      <w:pPr>
        <w:pStyle w:val="IJASEITParagraph"/>
        <w:ind w:firstLine="0"/>
      </w:pPr>
    </w:p>
    <w:p w14:paraId="4AE14ED0" w14:textId="475DCA08" w:rsidR="00C51945" w:rsidRDefault="00C51945" w:rsidP="00C51945">
      <w:pPr>
        <w:pStyle w:val="IJASEITParagraph"/>
      </w:pPr>
    </w:p>
    <w:p w14:paraId="40994DFD" w14:textId="3AACBD25" w:rsidR="00C51945" w:rsidRDefault="00C51945" w:rsidP="00C51945">
      <w:pPr>
        <w:pStyle w:val="IJASEITParagraph"/>
      </w:pPr>
    </w:p>
    <w:p w14:paraId="433B5A34" w14:textId="20828C2C" w:rsidR="009A6FF8" w:rsidRDefault="009A6FF8" w:rsidP="00C51945">
      <w:pPr>
        <w:pStyle w:val="IJASEITParagraph"/>
      </w:pPr>
    </w:p>
    <w:p w14:paraId="06EF8EF8" w14:textId="77777777" w:rsidR="009A6FF8" w:rsidRDefault="009A6FF8" w:rsidP="00C51945">
      <w:pPr>
        <w:pStyle w:val="IJASEITParagraph"/>
      </w:pPr>
    </w:p>
    <w:p w14:paraId="21C6E78D" w14:textId="77777777" w:rsidR="009A6FF8" w:rsidRDefault="009A6FF8" w:rsidP="00C51945">
      <w:pPr>
        <w:pStyle w:val="IJASEITParagraph"/>
      </w:pPr>
    </w:p>
    <w:p w14:paraId="356607C2" w14:textId="77777777" w:rsidR="009A6FF8" w:rsidRDefault="009A6FF8" w:rsidP="00C51945">
      <w:pPr>
        <w:pStyle w:val="IJASEITParagraph"/>
      </w:pPr>
    </w:p>
    <w:p w14:paraId="303018C2" w14:textId="4F31670A" w:rsidR="00C51945" w:rsidRDefault="00C51945" w:rsidP="00C51945">
      <w:pPr>
        <w:pStyle w:val="ListParagraph"/>
        <w:numPr>
          <w:ilvl w:val="0"/>
          <w:numId w:val="25"/>
        </w:numPr>
        <w:spacing w:after="160" w:line="259" w:lineRule="auto"/>
        <w:rPr>
          <w:sz w:val="20"/>
          <w:szCs w:val="20"/>
        </w:rPr>
      </w:pPr>
      <w:r w:rsidRPr="00C51945">
        <w:rPr>
          <w:sz w:val="20"/>
          <w:szCs w:val="20"/>
        </w:rPr>
        <w:t>Gender Demographics for Facebook and TikTok.</w:t>
      </w:r>
      <w:r w:rsidR="009F206C">
        <w:rPr>
          <w:sz w:val="20"/>
          <w:szCs w:val="20"/>
        </w:rPr>
        <w:t xml:space="preserve"> [12][13]</w:t>
      </w:r>
    </w:p>
    <w:p w14:paraId="6F3E4CAD" w14:textId="45978F29" w:rsidR="00C51945" w:rsidRDefault="009A6FF8" w:rsidP="00C51945">
      <w:pPr>
        <w:spacing w:after="160" w:line="259" w:lineRule="auto"/>
        <w:rPr>
          <w:sz w:val="20"/>
          <w:szCs w:val="20"/>
        </w:rPr>
      </w:pPr>
      <w:r w:rsidRPr="008E6826">
        <w:rPr>
          <w:noProof/>
        </w:rPr>
        <w:drawing>
          <wp:anchor distT="0" distB="0" distL="114300" distR="114300" simplePos="0" relativeHeight="251673600" behindDoc="0" locked="0" layoutInCell="1" allowOverlap="1" wp14:anchorId="24996EA4" wp14:editId="625BF148">
            <wp:simplePos x="0" y="0"/>
            <wp:positionH relativeFrom="margin">
              <wp:align>left</wp:align>
            </wp:positionH>
            <wp:positionV relativeFrom="paragraph">
              <wp:posOffset>28195</wp:posOffset>
            </wp:positionV>
            <wp:extent cx="3030630" cy="1954521"/>
            <wp:effectExtent l="19050" t="19050" r="17780" b="27305"/>
            <wp:wrapNone/>
            <wp:docPr id="5" name="Content Placeholder 9" descr="A picture containing text, screenshot, diagram, plot&#10;&#10;Description automatically generated">
              <a:extLst xmlns:a="http://schemas.openxmlformats.org/drawingml/2006/main">
                <a:ext uri="{FF2B5EF4-FFF2-40B4-BE49-F238E27FC236}">
                  <a16:creationId xmlns:a16="http://schemas.microsoft.com/office/drawing/2014/main" id="{DABA96A9-669A-7642-E5E3-9F860CF0E5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9" descr="A picture containing text, screenshot, diagram, plot&#10;&#10;Description automatically generated">
                      <a:extLst>
                        <a:ext uri="{FF2B5EF4-FFF2-40B4-BE49-F238E27FC236}">
                          <a16:creationId xmlns:a16="http://schemas.microsoft.com/office/drawing/2014/main" id="{DABA96A9-669A-7642-E5E3-9F860CF0E54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30630" cy="195452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EEDD4BE" w14:textId="76D5109C" w:rsidR="00C51945" w:rsidRDefault="00C51945" w:rsidP="00C51945">
      <w:pPr>
        <w:spacing w:after="160" w:line="259" w:lineRule="auto"/>
        <w:rPr>
          <w:sz w:val="20"/>
          <w:szCs w:val="20"/>
        </w:rPr>
      </w:pPr>
    </w:p>
    <w:p w14:paraId="20E7C426" w14:textId="77777777" w:rsidR="00C51945" w:rsidRDefault="00C51945" w:rsidP="00C51945">
      <w:pPr>
        <w:spacing w:after="160" w:line="259" w:lineRule="auto"/>
        <w:rPr>
          <w:sz w:val="20"/>
          <w:szCs w:val="20"/>
        </w:rPr>
      </w:pPr>
    </w:p>
    <w:p w14:paraId="596E50F5" w14:textId="77777777" w:rsidR="00C51945" w:rsidRDefault="00C51945" w:rsidP="00C51945">
      <w:pPr>
        <w:spacing w:after="160" w:line="259" w:lineRule="auto"/>
        <w:rPr>
          <w:sz w:val="20"/>
          <w:szCs w:val="20"/>
        </w:rPr>
      </w:pPr>
    </w:p>
    <w:p w14:paraId="30CB09AD" w14:textId="77777777" w:rsidR="00C51945" w:rsidRDefault="00C51945" w:rsidP="00C51945">
      <w:pPr>
        <w:spacing w:after="160" w:line="259" w:lineRule="auto"/>
        <w:rPr>
          <w:sz w:val="20"/>
          <w:szCs w:val="20"/>
        </w:rPr>
      </w:pPr>
    </w:p>
    <w:p w14:paraId="330AE754" w14:textId="77777777" w:rsidR="00C51945" w:rsidRDefault="00C51945" w:rsidP="00C51945">
      <w:pPr>
        <w:spacing w:after="160" w:line="259" w:lineRule="auto"/>
        <w:rPr>
          <w:sz w:val="20"/>
          <w:szCs w:val="20"/>
        </w:rPr>
      </w:pPr>
    </w:p>
    <w:p w14:paraId="344615E5" w14:textId="77777777" w:rsidR="00C51945" w:rsidRDefault="00C51945" w:rsidP="00C51945">
      <w:pPr>
        <w:spacing w:after="160" w:line="259" w:lineRule="auto"/>
        <w:rPr>
          <w:sz w:val="20"/>
          <w:szCs w:val="20"/>
        </w:rPr>
      </w:pPr>
    </w:p>
    <w:p w14:paraId="6C31A212" w14:textId="77777777" w:rsidR="00C51945" w:rsidRPr="00C51945" w:rsidRDefault="00C51945" w:rsidP="00C51945">
      <w:pPr>
        <w:spacing w:after="160" w:line="259" w:lineRule="auto"/>
        <w:rPr>
          <w:sz w:val="20"/>
          <w:szCs w:val="20"/>
        </w:rPr>
      </w:pPr>
    </w:p>
    <w:p w14:paraId="403288BE" w14:textId="6AA413EF" w:rsidR="00C51945" w:rsidRDefault="00C51945" w:rsidP="00C51945">
      <w:pPr>
        <w:pStyle w:val="ListParagraph"/>
      </w:pPr>
    </w:p>
    <w:p w14:paraId="6DB4B8B0" w14:textId="07214D8A" w:rsidR="00C51945" w:rsidRPr="00C51945" w:rsidRDefault="00C51945" w:rsidP="00C51945">
      <w:pPr>
        <w:pStyle w:val="ListParagraph"/>
        <w:numPr>
          <w:ilvl w:val="0"/>
          <w:numId w:val="25"/>
        </w:numPr>
        <w:spacing w:after="160" w:line="259" w:lineRule="auto"/>
        <w:rPr>
          <w:sz w:val="20"/>
          <w:szCs w:val="20"/>
        </w:rPr>
      </w:pPr>
      <w:r w:rsidRPr="00C51945">
        <w:rPr>
          <w:sz w:val="20"/>
          <w:szCs w:val="20"/>
        </w:rPr>
        <w:t>Cumulative Downloads for Facebook and TikTok.</w:t>
      </w:r>
      <w:r w:rsidR="006A7F5E">
        <w:rPr>
          <w:sz w:val="20"/>
          <w:szCs w:val="20"/>
        </w:rPr>
        <w:t xml:space="preserve"> [17] </w:t>
      </w:r>
    </w:p>
    <w:p w14:paraId="491E25B5" w14:textId="74D6D267" w:rsidR="00C51945" w:rsidRDefault="00C51945" w:rsidP="00C51945">
      <w:pPr>
        <w:pStyle w:val="ListParagraph"/>
      </w:pPr>
      <w:r w:rsidRPr="008E6826">
        <w:rPr>
          <w:noProof/>
        </w:rPr>
        <w:drawing>
          <wp:anchor distT="0" distB="0" distL="114300" distR="114300" simplePos="0" relativeHeight="251672576" behindDoc="0" locked="0" layoutInCell="1" allowOverlap="1" wp14:anchorId="183DCC51" wp14:editId="70529E58">
            <wp:simplePos x="0" y="0"/>
            <wp:positionH relativeFrom="margin">
              <wp:align>left</wp:align>
            </wp:positionH>
            <wp:positionV relativeFrom="paragraph">
              <wp:posOffset>92710</wp:posOffset>
            </wp:positionV>
            <wp:extent cx="3084286" cy="2020207"/>
            <wp:effectExtent l="19050" t="19050" r="20955" b="18415"/>
            <wp:wrapNone/>
            <wp:docPr id="7" name="Picture 6" descr="A picture containing text, screenshot, number, line&#10;&#10;Description automatically generated">
              <a:extLst xmlns:a="http://schemas.openxmlformats.org/drawingml/2006/main">
                <a:ext uri="{FF2B5EF4-FFF2-40B4-BE49-F238E27FC236}">
                  <a16:creationId xmlns:a16="http://schemas.microsoft.com/office/drawing/2014/main" id="{41046B87-9097-C23F-E7CA-52DED133F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screenshot, number, line&#10;&#10;Description automatically generated">
                      <a:extLst>
                        <a:ext uri="{FF2B5EF4-FFF2-40B4-BE49-F238E27FC236}">
                          <a16:creationId xmlns:a16="http://schemas.microsoft.com/office/drawing/2014/main" id="{41046B87-9097-C23F-E7CA-52DED133F8AB}"/>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84286" cy="2020207"/>
                    </a:xfrm>
                    <a:prstGeom prst="rect">
                      <a:avLst/>
                    </a:prstGeom>
                    <a:ln>
                      <a:solidFill>
                        <a:schemeClr val="tx1"/>
                      </a:solidFill>
                    </a:ln>
                  </pic:spPr>
                </pic:pic>
              </a:graphicData>
            </a:graphic>
          </wp:anchor>
        </w:drawing>
      </w:r>
    </w:p>
    <w:p w14:paraId="23A7112F" w14:textId="2E4184DC" w:rsidR="00C51945" w:rsidRDefault="00C51945" w:rsidP="001C5BF2">
      <w:pPr>
        <w:pStyle w:val="IJASEITParagraph"/>
      </w:pPr>
    </w:p>
    <w:p w14:paraId="6443F181" w14:textId="305A7DFF" w:rsidR="00C51945" w:rsidRDefault="00C51945" w:rsidP="001C5BF2">
      <w:pPr>
        <w:pStyle w:val="IJASEITParagraph"/>
      </w:pPr>
    </w:p>
    <w:p w14:paraId="71C5EDF6" w14:textId="603DBA3B" w:rsidR="00C51945" w:rsidRDefault="00C51945" w:rsidP="001C5BF2">
      <w:pPr>
        <w:pStyle w:val="IJASEITParagraph"/>
      </w:pPr>
    </w:p>
    <w:p w14:paraId="26BC5B69" w14:textId="52839DA7" w:rsidR="00C51945" w:rsidRDefault="00C51945" w:rsidP="001C5BF2">
      <w:pPr>
        <w:pStyle w:val="IJASEITParagraph"/>
      </w:pPr>
    </w:p>
    <w:p w14:paraId="0F01DD87" w14:textId="77777777" w:rsidR="00C51945" w:rsidRDefault="00C51945" w:rsidP="001C5BF2">
      <w:pPr>
        <w:pStyle w:val="IJASEITParagraph"/>
      </w:pPr>
    </w:p>
    <w:p w14:paraId="643324B0" w14:textId="77777777" w:rsidR="00C51945" w:rsidRDefault="00C51945" w:rsidP="001C5BF2">
      <w:pPr>
        <w:pStyle w:val="IJASEITParagraph"/>
      </w:pPr>
    </w:p>
    <w:p w14:paraId="71D66ED3" w14:textId="77777777" w:rsidR="00C51945" w:rsidRDefault="00C51945" w:rsidP="001C5BF2">
      <w:pPr>
        <w:pStyle w:val="IJASEITParagraph"/>
      </w:pPr>
    </w:p>
    <w:p w14:paraId="406452A6" w14:textId="77777777" w:rsidR="00C51945" w:rsidRDefault="00C51945" w:rsidP="001C5BF2">
      <w:pPr>
        <w:pStyle w:val="IJASEITParagraph"/>
      </w:pPr>
    </w:p>
    <w:p w14:paraId="60CDB8CC" w14:textId="77777777" w:rsidR="00C51945" w:rsidRDefault="00C51945" w:rsidP="001C5BF2">
      <w:pPr>
        <w:pStyle w:val="IJASEITParagraph"/>
      </w:pPr>
    </w:p>
    <w:p w14:paraId="1AC59E72" w14:textId="77777777" w:rsidR="00C51945" w:rsidRDefault="00C51945" w:rsidP="001C5BF2">
      <w:pPr>
        <w:pStyle w:val="IJASEITParagraph"/>
      </w:pPr>
    </w:p>
    <w:p w14:paraId="2FA799AC" w14:textId="77777777" w:rsidR="00C51945" w:rsidRDefault="00C51945" w:rsidP="001C5BF2">
      <w:pPr>
        <w:pStyle w:val="IJASEITParagraph"/>
      </w:pPr>
    </w:p>
    <w:p w14:paraId="7DC46CFB" w14:textId="77777777" w:rsidR="00C51945" w:rsidRDefault="00C51945" w:rsidP="001C5BF2">
      <w:pPr>
        <w:pStyle w:val="IJASEITParagraph"/>
      </w:pPr>
    </w:p>
    <w:p w14:paraId="44D4D0C3" w14:textId="77777777" w:rsidR="009F206C" w:rsidRDefault="009F206C" w:rsidP="009F206C">
      <w:pPr>
        <w:rPr>
          <w:sz w:val="20"/>
          <w:szCs w:val="20"/>
        </w:rPr>
      </w:pPr>
    </w:p>
    <w:p w14:paraId="1066C306" w14:textId="77777777" w:rsidR="009F206C" w:rsidRDefault="009F206C" w:rsidP="009F206C">
      <w:pPr>
        <w:rPr>
          <w:sz w:val="20"/>
          <w:szCs w:val="20"/>
        </w:rPr>
      </w:pPr>
    </w:p>
    <w:p w14:paraId="31E55283" w14:textId="77777777" w:rsidR="009F206C" w:rsidRDefault="009F206C" w:rsidP="009F206C">
      <w:pPr>
        <w:rPr>
          <w:sz w:val="20"/>
          <w:szCs w:val="20"/>
        </w:rPr>
      </w:pPr>
    </w:p>
    <w:p w14:paraId="6E4AFB15" w14:textId="77777777" w:rsidR="009F206C" w:rsidRDefault="009F206C" w:rsidP="009F206C">
      <w:pPr>
        <w:rPr>
          <w:sz w:val="20"/>
          <w:szCs w:val="20"/>
        </w:rPr>
      </w:pPr>
    </w:p>
    <w:p w14:paraId="4208F6D8" w14:textId="459B34F2" w:rsidR="009F206C" w:rsidRDefault="009F206C" w:rsidP="009F206C">
      <w:pPr>
        <w:rPr>
          <w:sz w:val="20"/>
          <w:szCs w:val="20"/>
        </w:rPr>
      </w:pPr>
      <w:r w:rsidRPr="009F206C">
        <w:rPr>
          <w:sz w:val="20"/>
          <w:szCs w:val="20"/>
        </w:rPr>
        <w:t>This section gives a flow of the algorithm which is used in Facebook and TikTok.</w:t>
      </w:r>
    </w:p>
    <w:p w14:paraId="1A5D17C1" w14:textId="77777777" w:rsidR="009F206C" w:rsidRDefault="009F206C" w:rsidP="009F206C">
      <w:pPr>
        <w:rPr>
          <w:sz w:val="20"/>
          <w:szCs w:val="20"/>
        </w:rPr>
      </w:pPr>
    </w:p>
    <w:p w14:paraId="5444ED96" w14:textId="69329F1A" w:rsidR="009F206C" w:rsidRPr="009F206C" w:rsidRDefault="009F206C" w:rsidP="009F206C">
      <w:pPr>
        <w:pStyle w:val="ListParagraph"/>
        <w:numPr>
          <w:ilvl w:val="0"/>
          <w:numId w:val="26"/>
        </w:numPr>
        <w:spacing w:after="160" w:line="259" w:lineRule="auto"/>
        <w:rPr>
          <w:sz w:val="20"/>
          <w:szCs w:val="20"/>
        </w:rPr>
      </w:pPr>
      <w:r w:rsidRPr="009F206C">
        <w:rPr>
          <w:sz w:val="20"/>
          <w:szCs w:val="20"/>
        </w:rPr>
        <w:t>Working Of Facebook’s Algorithm</w:t>
      </w:r>
      <w:r w:rsidR="006A7F5E">
        <w:rPr>
          <w:sz w:val="20"/>
          <w:szCs w:val="20"/>
        </w:rPr>
        <w:t xml:space="preserve"> [14]</w:t>
      </w:r>
    </w:p>
    <w:p w14:paraId="735B6FE0" w14:textId="00A87D55" w:rsidR="009F206C" w:rsidRDefault="009F206C" w:rsidP="009F206C">
      <w:pPr>
        <w:pStyle w:val="ListParagraph"/>
      </w:pPr>
    </w:p>
    <w:p w14:paraId="15DFE328" w14:textId="5ADCDE26" w:rsidR="009F206C" w:rsidRDefault="009A6FF8" w:rsidP="009F206C">
      <w:pPr>
        <w:pStyle w:val="ListParagraph"/>
      </w:pPr>
      <w:r>
        <w:rPr>
          <w:noProof/>
        </w:rPr>
        <w:drawing>
          <wp:anchor distT="0" distB="0" distL="114300" distR="114300" simplePos="0" relativeHeight="251674624" behindDoc="0" locked="0" layoutInCell="1" allowOverlap="1" wp14:anchorId="491A35E5" wp14:editId="548BE9F7">
            <wp:simplePos x="0" y="0"/>
            <wp:positionH relativeFrom="page">
              <wp:posOffset>501085</wp:posOffset>
            </wp:positionH>
            <wp:positionV relativeFrom="paragraph">
              <wp:posOffset>25275</wp:posOffset>
            </wp:positionV>
            <wp:extent cx="3250820" cy="2472150"/>
            <wp:effectExtent l="19050" t="19050" r="26035" b="23495"/>
            <wp:wrapNone/>
            <wp:docPr id="586374333" name="Picture 3"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74333" name="Picture 3" descr="A picture containing text, screenshot, font, desig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0820" cy="24721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B39AF4E" w14:textId="332C79B9" w:rsidR="009F206C" w:rsidRDefault="009F206C" w:rsidP="009F206C">
      <w:pPr>
        <w:rPr>
          <w:sz w:val="20"/>
          <w:szCs w:val="20"/>
        </w:rPr>
      </w:pPr>
    </w:p>
    <w:p w14:paraId="3C117A63" w14:textId="77777777" w:rsidR="009F206C" w:rsidRDefault="009F206C" w:rsidP="009F206C">
      <w:pPr>
        <w:rPr>
          <w:sz w:val="20"/>
          <w:szCs w:val="20"/>
        </w:rPr>
      </w:pPr>
    </w:p>
    <w:p w14:paraId="254A212B" w14:textId="77777777" w:rsidR="009F206C" w:rsidRDefault="009F206C" w:rsidP="009F206C">
      <w:pPr>
        <w:rPr>
          <w:sz w:val="20"/>
          <w:szCs w:val="20"/>
        </w:rPr>
      </w:pPr>
    </w:p>
    <w:p w14:paraId="6AE595CD" w14:textId="77777777" w:rsidR="009F206C" w:rsidRDefault="009F206C" w:rsidP="009F206C">
      <w:pPr>
        <w:rPr>
          <w:sz w:val="20"/>
          <w:szCs w:val="20"/>
        </w:rPr>
      </w:pPr>
    </w:p>
    <w:p w14:paraId="0D3A2F04" w14:textId="77777777" w:rsidR="009F206C" w:rsidRDefault="009F206C" w:rsidP="009F206C">
      <w:pPr>
        <w:rPr>
          <w:sz w:val="20"/>
          <w:szCs w:val="20"/>
        </w:rPr>
      </w:pPr>
    </w:p>
    <w:p w14:paraId="458BF52F" w14:textId="77777777" w:rsidR="009F206C" w:rsidRDefault="009F206C" w:rsidP="009F206C">
      <w:pPr>
        <w:rPr>
          <w:sz w:val="20"/>
          <w:szCs w:val="20"/>
        </w:rPr>
      </w:pPr>
    </w:p>
    <w:p w14:paraId="028F0D10" w14:textId="77777777" w:rsidR="009F206C" w:rsidRDefault="009F206C" w:rsidP="009F206C">
      <w:pPr>
        <w:rPr>
          <w:sz w:val="20"/>
          <w:szCs w:val="20"/>
        </w:rPr>
      </w:pPr>
    </w:p>
    <w:p w14:paraId="014DBA61" w14:textId="77777777" w:rsidR="009F206C" w:rsidRDefault="009F206C" w:rsidP="009F206C">
      <w:pPr>
        <w:rPr>
          <w:sz w:val="20"/>
          <w:szCs w:val="20"/>
        </w:rPr>
      </w:pPr>
    </w:p>
    <w:p w14:paraId="2A6E3543" w14:textId="77777777" w:rsidR="009F206C" w:rsidRDefault="009F206C" w:rsidP="009F206C">
      <w:pPr>
        <w:rPr>
          <w:sz w:val="20"/>
          <w:szCs w:val="20"/>
        </w:rPr>
      </w:pPr>
    </w:p>
    <w:p w14:paraId="0FAD456B" w14:textId="77777777" w:rsidR="009F206C" w:rsidRDefault="009F206C" w:rsidP="009F206C">
      <w:pPr>
        <w:rPr>
          <w:sz w:val="20"/>
          <w:szCs w:val="20"/>
        </w:rPr>
      </w:pPr>
    </w:p>
    <w:p w14:paraId="6F40778F" w14:textId="77777777" w:rsidR="009F206C" w:rsidRDefault="009F206C" w:rsidP="009F206C">
      <w:pPr>
        <w:rPr>
          <w:sz w:val="20"/>
          <w:szCs w:val="20"/>
        </w:rPr>
      </w:pPr>
    </w:p>
    <w:p w14:paraId="4E38A54A" w14:textId="77777777" w:rsidR="009F206C" w:rsidRDefault="009F206C" w:rsidP="009F206C">
      <w:pPr>
        <w:rPr>
          <w:sz w:val="20"/>
          <w:szCs w:val="20"/>
        </w:rPr>
      </w:pPr>
    </w:p>
    <w:p w14:paraId="59775459" w14:textId="77777777" w:rsidR="009F206C" w:rsidRDefault="009F206C" w:rsidP="009F206C">
      <w:pPr>
        <w:rPr>
          <w:sz w:val="20"/>
          <w:szCs w:val="20"/>
        </w:rPr>
      </w:pPr>
    </w:p>
    <w:p w14:paraId="5ED85AB3" w14:textId="216089CD" w:rsidR="009F206C" w:rsidRDefault="009F206C" w:rsidP="009F206C">
      <w:pPr>
        <w:rPr>
          <w:sz w:val="20"/>
          <w:szCs w:val="20"/>
        </w:rPr>
      </w:pPr>
    </w:p>
    <w:p w14:paraId="3841905A" w14:textId="77777777" w:rsidR="009F206C" w:rsidRPr="009F206C" w:rsidRDefault="009F206C" w:rsidP="009F206C">
      <w:pPr>
        <w:rPr>
          <w:sz w:val="20"/>
          <w:szCs w:val="20"/>
        </w:rPr>
      </w:pPr>
    </w:p>
    <w:p w14:paraId="6577DA92" w14:textId="44AE0822" w:rsidR="009F206C" w:rsidRDefault="009F206C" w:rsidP="001C5BF2">
      <w:pPr>
        <w:pStyle w:val="IJASEITParagraph"/>
      </w:pPr>
    </w:p>
    <w:p w14:paraId="5ABF3913" w14:textId="3D08B05B" w:rsidR="00C51945" w:rsidRDefault="00C51945" w:rsidP="001C5BF2">
      <w:pPr>
        <w:pStyle w:val="IJASEITParagraph"/>
      </w:pPr>
    </w:p>
    <w:p w14:paraId="7B5B9577" w14:textId="380A106B" w:rsidR="009F206C" w:rsidRPr="009F206C" w:rsidRDefault="009F206C" w:rsidP="009F206C">
      <w:pPr>
        <w:pStyle w:val="ListParagraph"/>
        <w:numPr>
          <w:ilvl w:val="0"/>
          <w:numId w:val="15"/>
        </w:numPr>
        <w:spacing w:after="160" w:line="259" w:lineRule="auto"/>
        <w:rPr>
          <w:sz w:val="20"/>
          <w:szCs w:val="20"/>
        </w:rPr>
      </w:pPr>
      <w:r w:rsidRPr="009F206C">
        <w:rPr>
          <w:sz w:val="20"/>
          <w:szCs w:val="20"/>
        </w:rPr>
        <w:t xml:space="preserve">Working Of </w:t>
      </w:r>
      <w:r>
        <w:rPr>
          <w:sz w:val="20"/>
          <w:szCs w:val="20"/>
        </w:rPr>
        <w:t>TikTok’s</w:t>
      </w:r>
      <w:r w:rsidRPr="009F206C">
        <w:rPr>
          <w:sz w:val="20"/>
          <w:szCs w:val="20"/>
        </w:rPr>
        <w:t xml:space="preserve"> Algorithm</w:t>
      </w:r>
    </w:p>
    <w:p w14:paraId="0381E401" w14:textId="74128088" w:rsidR="009F206C" w:rsidRDefault="009F206C" w:rsidP="009F206C">
      <w:pPr>
        <w:pStyle w:val="ListParagraph"/>
      </w:pPr>
      <w:r>
        <w:rPr>
          <w:noProof/>
        </w:rPr>
        <w:drawing>
          <wp:anchor distT="0" distB="0" distL="114300" distR="114300" simplePos="0" relativeHeight="251675648" behindDoc="0" locked="0" layoutInCell="1" allowOverlap="1" wp14:anchorId="665526D0" wp14:editId="2304AA10">
            <wp:simplePos x="0" y="0"/>
            <wp:positionH relativeFrom="column">
              <wp:posOffset>144930</wp:posOffset>
            </wp:positionH>
            <wp:positionV relativeFrom="paragraph">
              <wp:posOffset>119075</wp:posOffset>
            </wp:positionV>
            <wp:extent cx="3141750" cy="2376089"/>
            <wp:effectExtent l="19050" t="19050" r="20955" b="24765"/>
            <wp:wrapNone/>
            <wp:docPr id="454210676"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10676" name="Picture 4" descr="A picture containing text, screenshot, font, desig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4882" cy="237845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914B1E3" w14:textId="328E4169" w:rsidR="009F206C" w:rsidRDefault="009F206C" w:rsidP="009F206C">
      <w:pPr>
        <w:pStyle w:val="ListParagraph"/>
      </w:pPr>
    </w:p>
    <w:p w14:paraId="19F91BCC" w14:textId="0FB05655" w:rsidR="009F206C" w:rsidRDefault="009F206C" w:rsidP="009F206C">
      <w:pPr>
        <w:rPr>
          <w:sz w:val="20"/>
          <w:szCs w:val="20"/>
        </w:rPr>
      </w:pPr>
    </w:p>
    <w:p w14:paraId="04AC1BC8" w14:textId="6B0F50B1" w:rsidR="009F206C" w:rsidRDefault="009F206C" w:rsidP="009F206C">
      <w:pPr>
        <w:rPr>
          <w:sz w:val="20"/>
          <w:szCs w:val="20"/>
        </w:rPr>
      </w:pPr>
    </w:p>
    <w:p w14:paraId="59B283BF" w14:textId="0B85237B" w:rsidR="009F206C" w:rsidRDefault="009F206C" w:rsidP="009F206C">
      <w:pPr>
        <w:rPr>
          <w:sz w:val="20"/>
          <w:szCs w:val="20"/>
        </w:rPr>
      </w:pPr>
    </w:p>
    <w:p w14:paraId="30752A27" w14:textId="6B4CFE75" w:rsidR="009F206C" w:rsidRDefault="009F206C" w:rsidP="009F206C">
      <w:pPr>
        <w:rPr>
          <w:sz w:val="20"/>
          <w:szCs w:val="20"/>
        </w:rPr>
      </w:pPr>
    </w:p>
    <w:p w14:paraId="19DEE600" w14:textId="58A55452" w:rsidR="009F206C" w:rsidRDefault="009F206C" w:rsidP="009F206C">
      <w:pPr>
        <w:rPr>
          <w:sz w:val="20"/>
          <w:szCs w:val="20"/>
        </w:rPr>
      </w:pPr>
    </w:p>
    <w:p w14:paraId="172A3A96" w14:textId="77777777" w:rsidR="009F206C" w:rsidRDefault="009F206C" w:rsidP="009F206C">
      <w:pPr>
        <w:rPr>
          <w:sz w:val="20"/>
          <w:szCs w:val="20"/>
        </w:rPr>
      </w:pPr>
    </w:p>
    <w:p w14:paraId="4A1642E4" w14:textId="77777777" w:rsidR="009F206C" w:rsidRDefault="009F206C" w:rsidP="009F206C">
      <w:pPr>
        <w:rPr>
          <w:sz w:val="20"/>
          <w:szCs w:val="20"/>
        </w:rPr>
      </w:pPr>
    </w:p>
    <w:p w14:paraId="5310F9B9" w14:textId="77777777" w:rsidR="009F206C" w:rsidRDefault="009F206C" w:rsidP="009F206C">
      <w:pPr>
        <w:rPr>
          <w:sz w:val="20"/>
          <w:szCs w:val="20"/>
        </w:rPr>
      </w:pPr>
    </w:p>
    <w:p w14:paraId="4D490054" w14:textId="77777777" w:rsidR="009F206C" w:rsidRDefault="009F206C" w:rsidP="009F206C">
      <w:pPr>
        <w:rPr>
          <w:sz w:val="20"/>
          <w:szCs w:val="20"/>
        </w:rPr>
      </w:pPr>
    </w:p>
    <w:p w14:paraId="049E735B" w14:textId="77777777" w:rsidR="009F206C" w:rsidRDefault="009F206C" w:rsidP="009F206C">
      <w:pPr>
        <w:rPr>
          <w:sz w:val="20"/>
          <w:szCs w:val="20"/>
        </w:rPr>
      </w:pPr>
    </w:p>
    <w:p w14:paraId="4DBC1F8F" w14:textId="77777777" w:rsidR="009F206C" w:rsidRDefault="009F206C" w:rsidP="009F206C">
      <w:pPr>
        <w:rPr>
          <w:sz w:val="20"/>
          <w:szCs w:val="20"/>
        </w:rPr>
      </w:pPr>
    </w:p>
    <w:p w14:paraId="162B982C" w14:textId="77777777" w:rsidR="009F206C" w:rsidRDefault="009F206C" w:rsidP="009F206C">
      <w:pPr>
        <w:rPr>
          <w:sz w:val="20"/>
          <w:szCs w:val="20"/>
        </w:rPr>
      </w:pPr>
    </w:p>
    <w:p w14:paraId="796CEC29" w14:textId="77777777" w:rsidR="009F206C" w:rsidRDefault="009F206C" w:rsidP="009F206C">
      <w:pPr>
        <w:rPr>
          <w:sz w:val="20"/>
          <w:szCs w:val="20"/>
        </w:rPr>
      </w:pPr>
    </w:p>
    <w:p w14:paraId="1E49E223" w14:textId="77777777" w:rsidR="009F206C" w:rsidRDefault="009F206C" w:rsidP="009F206C">
      <w:pPr>
        <w:rPr>
          <w:sz w:val="20"/>
          <w:szCs w:val="20"/>
        </w:rPr>
      </w:pPr>
    </w:p>
    <w:p w14:paraId="0FB17F53" w14:textId="77777777" w:rsidR="009F206C" w:rsidRDefault="009F206C" w:rsidP="009F206C">
      <w:pPr>
        <w:rPr>
          <w:sz w:val="20"/>
          <w:szCs w:val="20"/>
        </w:rPr>
      </w:pPr>
    </w:p>
    <w:p w14:paraId="4E502C5F" w14:textId="77777777" w:rsidR="009F206C" w:rsidRDefault="009F206C" w:rsidP="009F206C">
      <w:pPr>
        <w:rPr>
          <w:sz w:val="20"/>
          <w:szCs w:val="20"/>
        </w:rPr>
      </w:pPr>
    </w:p>
    <w:p w14:paraId="45137EF3" w14:textId="77777777" w:rsidR="009F206C" w:rsidRDefault="009F206C" w:rsidP="009F206C">
      <w:pPr>
        <w:rPr>
          <w:sz w:val="20"/>
          <w:szCs w:val="20"/>
        </w:rPr>
      </w:pPr>
    </w:p>
    <w:p w14:paraId="3AA6BCFF" w14:textId="77777777" w:rsidR="00C51945" w:rsidRPr="001C5BF2" w:rsidRDefault="00C51945" w:rsidP="001C5BF2">
      <w:pPr>
        <w:pStyle w:val="IJASEITParagraph"/>
      </w:pPr>
    </w:p>
    <w:p w14:paraId="1881CB4F" w14:textId="3F80AC61" w:rsidR="00DB2CFF" w:rsidRPr="009A6FF8" w:rsidRDefault="00236EA9" w:rsidP="00236EA9">
      <w:pPr>
        <w:pStyle w:val="IJASEITParagraph"/>
        <w:spacing w:line="360" w:lineRule="auto"/>
        <w:ind w:left="936" w:firstLine="2"/>
        <w:rPr>
          <w:b/>
          <w:bCs/>
          <w:sz w:val="22"/>
          <w:szCs w:val="28"/>
        </w:rPr>
      </w:pPr>
      <w:r w:rsidRPr="009A6FF8">
        <w:rPr>
          <w:b/>
          <w:bCs/>
        </w:rPr>
        <w:t xml:space="preserve">   </w:t>
      </w:r>
      <w:r w:rsidR="00DB2CFF" w:rsidRPr="009A6FF8">
        <w:rPr>
          <w:b/>
          <w:bCs/>
        </w:rPr>
        <w:t xml:space="preserve"> IV.RESULTS AND FUTURE DIRECTIONS</w:t>
      </w:r>
    </w:p>
    <w:p w14:paraId="4A8C58A8" w14:textId="0A9D39C8" w:rsidR="00DB2CFF" w:rsidRDefault="00DB2CFF" w:rsidP="00236EA9">
      <w:pPr>
        <w:pStyle w:val="IJASEITParagraph"/>
        <w:spacing w:line="360" w:lineRule="auto"/>
        <w:ind w:left="216" w:firstLine="720"/>
      </w:pPr>
      <w:r w:rsidRPr="00DB2CFF">
        <w:t>Through our research, the following factors have emerged</w:t>
      </w:r>
      <w:r>
        <w:t>:</w:t>
      </w:r>
    </w:p>
    <w:p w14:paraId="1F2C830A" w14:textId="66166F53" w:rsidR="00DB2CFF" w:rsidRDefault="00DB2CFF" w:rsidP="00236EA9">
      <w:pPr>
        <w:pStyle w:val="IJASEITParagraph"/>
        <w:spacing w:line="360" w:lineRule="auto"/>
        <w:ind w:left="216"/>
      </w:pPr>
      <w:r>
        <w:t xml:space="preserve">Effects on the mind: According to the literature review, social media use is linked to </w:t>
      </w:r>
      <w:r w:rsidR="00236EA9">
        <w:t>several</w:t>
      </w:r>
      <w:r>
        <w:t xml:space="preserve"> psychological outcomes, including elevated feelings of loneliness, depression, anxiety, and low self-esteem. Additionally, it might investigate how elements like social comparison, cyberbullying, and excessive social media use affect these </w:t>
      </w:r>
      <w:r w:rsidR="00236EA9">
        <w:t>outcomes [</w:t>
      </w:r>
      <w:r>
        <w:t>10].</w:t>
      </w:r>
    </w:p>
    <w:p w14:paraId="09ABCEFC" w14:textId="77777777" w:rsidR="00DB2CFF" w:rsidRDefault="00DB2CFF" w:rsidP="00236EA9">
      <w:pPr>
        <w:pStyle w:val="IJASEITParagraph"/>
        <w:spacing w:line="360" w:lineRule="auto"/>
        <w:ind w:left="216"/>
      </w:pPr>
    </w:p>
    <w:p w14:paraId="1F303D71" w14:textId="101743A1" w:rsidR="00DB2CFF" w:rsidRDefault="00DB2CFF" w:rsidP="00236EA9">
      <w:pPr>
        <w:pStyle w:val="IJASEITParagraph"/>
        <w:spacing w:line="360" w:lineRule="auto"/>
        <w:ind w:left="216"/>
      </w:pPr>
      <w:r>
        <w:t xml:space="preserve">Social interactions: The analysis may show that social media platforms have both favorable and unfavorable effects on interpersonal relationships. On the one hand, they can help with community development, communication, and connections. On the other side, they might cause a decline in face-to-face communication, a decline in social abilities, and a rise in social </w:t>
      </w:r>
      <w:r w:rsidR="00236EA9">
        <w:t>isolation [</w:t>
      </w:r>
      <w:r>
        <w:t>10].</w:t>
      </w:r>
    </w:p>
    <w:p w14:paraId="18B1CBC1" w14:textId="77777777" w:rsidR="00DB2CFF" w:rsidRDefault="00DB2CFF" w:rsidP="00236EA9">
      <w:pPr>
        <w:pStyle w:val="IJASEITParagraph"/>
        <w:spacing w:line="360" w:lineRule="auto"/>
        <w:ind w:left="216"/>
      </w:pPr>
    </w:p>
    <w:p w14:paraId="77E26B53" w14:textId="402ACF40" w:rsidR="00DB2CFF" w:rsidRDefault="00DB2CFF" w:rsidP="00236EA9">
      <w:pPr>
        <w:pStyle w:val="IJASEITParagraph"/>
        <w:spacing w:line="360" w:lineRule="auto"/>
        <w:ind w:left="216"/>
      </w:pPr>
      <w:r>
        <w:t xml:space="preserve">Media literacy and information consumption: The review may emphasize how social media affects how and where information is consumed and shared. It might look at topics like misinformation, echo chambers, filter bubbles, and their effects on public opinion, political polarization, and societal divisions. The value of media literacy in using social media platforms could also be </w:t>
      </w:r>
      <w:r w:rsidR="00236EA9">
        <w:t>discussed [</w:t>
      </w:r>
      <w:r>
        <w:t>11].</w:t>
      </w:r>
    </w:p>
    <w:p w14:paraId="443C428B" w14:textId="77777777" w:rsidR="00DB2CFF" w:rsidRDefault="00DB2CFF" w:rsidP="00236EA9">
      <w:pPr>
        <w:pStyle w:val="IJASEITParagraph"/>
        <w:spacing w:line="360" w:lineRule="auto"/>
        <w:ind w:left="216"/>
      </w:pPr>
    </w:p>
    <w:p w14:paraId="56D19DD8" w14:textId="77777777" w:rsidR="00DB2CFF" w:rsidRDefault="00DB2CFF" w:rsidP="00236EA9">
      <w:pPr>
        <w:pStyle w:val="IJASEITParagraph"/>
        <w:spacing w:line="360" w:lineRule="auto"/>
        <w:ind w:left="216"/>
      </w:pPr>
      <w:r>
        <w:t xml:space="preserve">We have read, studied, and understood how a simple notification can result in a dopamine hit and provide a social media junkie the same feeling as it would for a drug addict who abuses drugs. </w:t>
      </w:r>
    </w:p>
    <w:p w14:paraId="42A14F05" w14:textId="77777777" w:rsidR="00DB2CFF" w:rsidRDefault="00DB2CFF" w:rsidP="00236EA9">
      <w:pPr>
        <w:pStyle w:val="IJASEITParagraph"/>
        <w:spacing w:line="360" w:lineRule="auto"/>
        <w:ind w:left="216"/>
      </w:pPr>
      <w:r>
        <w:t>Experimental use, regular use, reliance, and dangerous dependence are the four phases of addiction.</w:t>
      </w:r>
    </w:p>
    <w:p w14:paraId="41614DB4" w14:textId="77777777" w:rsidR="00DB2CFF" w:rsidRDefault="00DB2CFF" w:rsidP="00236EA9">
      <w:pPr>
        <w:pStyle w:val="IJASEITParagraph"/>
        <w:spacing w:line="360" w:lineRule="auto"/>
        <w:ind w:left="216"/>
      </w:pPr>
      <w:r>
        <w:t>Let's use drug use as an illustration. Although you have never used drugs, you have heard about them, and now there is peer pressure to do so. Addiction's first stage is characterized by experimental use.</w:t>
      </w:r>
    </w:p>
    <w:p w14:paraId="7405E039" w14:textId="77777777" w:rsidR="00C51945" w:rsidRDefault="00C51945" w:rsidP="00236EA9">
      <w:pPr>
        <w:pStyle w:val="IJASEITParagraph"/>
        <w:spacing w:line="360" w:lineRule="auto"/>
        <w:ind w:left="216"/>
      </w:pPr>
    </w:p>
    <w:p w14:paraId="4CEED8E4" w14:textId="73252B95" w:rsidR="00DB2CFF" w:rsidRDefault="00DB2CFF" w:rsidP="00236EA9">
      <w:pPr>
        <w:pStyle w:val="IJASEITParagraph"/>
        <w:spacing w:line="360" w:lineRule="auto"/>
        <w:ind w:left="216"/>
      </w:pPr>
      <w:r>
        <w:t>The second stage, frequent use, has now begun because you enjoyed the sensation and found it enjoyable.</w:t>
      </w:r>
    </w:p>
    <w:p w14:paraId="02038F41" w14:textId="77777777" w:rsidR="00DB2CFF" w:rsidRDefault="00DB2CFF" w:rsidP="00236EA9">
      <w:pPr>
        <w:pStyle w:val="IJASEITParagraph"/>
        <w:spacing w:line="360" w:lineRule="auto"/>
        <w:ind w:left="216"/>
      </w:pPr>
    </w:p>
    <w:p w14:paraId="5D9B5DB8" w14:textId="77777777" w:rsidR="00DB2CFF" w:rsidRDefault="00DB2CFF" w:rsidP="00236EA9">
      <w:pPr>
        <w:pStyle w:val="IJASEITParagraph"/>
        <w:spacing w:line="360" w:lineRule="auto"/>
        <w:ind w:left="216"/>
      </w:pPr>
      <w:r>
        <w:t>You now need it to survive and can't live without it. Dependency is the third stage, and it is at this point.</w:t>
      </w:r>
    </w:p>
    <w:p w14:paraId="2C674306" w14:textId="77777777" w:rsidR="00DB2CFF" w:rsidRDefault="00DB2CFF" w:rsidP="00236EA9">
      <w:pPr>
        <w:pStyle w:val="IJASEITParagraph"/>
        <w:spacing w:line="360" w:lineRule="auto"/>
        <w:ind w:left="216"/>
      </w:pPr>
      <w:r>
        <w:t>The more you use it, the worse you feel, and the more rules you break. The final stage of addiction, unhealthy dependency, is this.</w:t>
      </w:r>
    </w:p>
    <w:p w14:paraId="10830C3B" w14:textId="77777777" w:rsidR="00DB2CFF" w:rsidRDefault="00DB2CFF" w:rsidP="00236EA9">
      <w:pPr>
        <w:pStyle w:val="IJASEITParagraph"/>
        <w:spacing w:line="360" w:lineRule="auto"/>
        <w:ind w:left="216"/>
      </w:pPr>
    </w:p>
    <w:p w14:paraId="0E78FF1D" w14:textId="77777777" w:rsidR="00DB2CFF" w:rsidRDefault="00DB2CFF" w:rsidP="00236EA9">
      <w:pPr>
        <w:pStyle w:val="IJASEITParagraph"/>
        <w:spacing w:line="360" w:lineRule="auto"/>
        <w:ind w:left="216"/>
      </w:pPr>
    </w:p>
    <w:p w14:paraId="52DFC08B" w14:textId="2DC3A0A7" w:rsidR="00DB2CFF" w:rsidRDefault="00DB2CFF" w:rsidP="00236EA9">
      <w:pPr>
        <w:pStyle w:val="IJASEITParagraph"/>
        <w:spacing w:line="360" w:lineRule="auto"/>
        <w:ind w:left="216"/>
      </w:pPr>
      <w:r>
        <w:t xml:space="preserve">This  Research focuses on using these findings and providing solutions that would help regulate the problem of excessive social media usage and engagement by providing solid debate points for creating a responsible platform design that does not aim to keep the users engaged continuously. We aim to leverage the power of AI and ML to counter the negative effect of social media to utilize </w:t>
      </w:r>
      <w:proofErr w:type="gramStart"/>
      <w:r>
        <w:t>it's</w:t>
      </w:r>
      <w:proofErr w:type="gramEnd"/>
      <w:r>
        <w:t xml:space="preserve"> positive points.</w:t>
      </w:r>
    </w:p>
    <w:p w14:paraId="6CEA797F" w14:textId="77777777" w:rsidR="00DB2CFF" w:rsidRDefault="00DB2CFF" w:rsidP="00236EA9">
      <w:pPr>
        <w:pStyle w:val="IJASEITParagraph"/>
        <w:spacing w:line="360" w:lineRule="auto"/>
        <w:ind w:left="216"/>
      </w:pPr>
    </w:p>
    <w:p w14:paraId="7A43F7A4" w14:textId="77777777" w:rsidR="00DB2CFF" w:rsidRDefault="00DB2CFF" w:rsidP="00236EA9">
      <w:pPr>
        <w:pStyle w:val="IJASEITParagraph"/>
        <w:spacing w:line="360" w:lineRule="auto"/>
        <w:ind w:left="216"/>
      </w:pPr>
      <w:r>
        <w:t xml:space="preserve">It is essential for the involvement of parents and care givers to firstly understand the hazards of social media and to then set boundaries, healthy digital </w:t>
      </w:r>
      <w:proofErr w:type="gramStart"/>
      <w:r>
        <w:t>habits</w:t>
      </w:r>
      <w:proofErr w:type="gramEnd"/>
      <w:r>
        <w:t xml:space="preserve"> and screen time to educate their children about the cons of social media and to play an active role in education how to use social media in a responsible way.</w:t>
      </w:r>
    </w:p>
    <w:p w14:paraId="3EE623EC" w14:textId="77777777" w:rsidR="00DB2CFF" w:rsidRDefault="00DB2CFF" w:rsidP="00236EA9">
      <w:pPr>
        <w:pStyle w:val="IJASEITParagraph"/>
        <w:spacing w:line="360" w:lineRule="auto"/>
      </w:pPr>
    </w:p>
    <w:p w14:paraId="3AE93986" w14:textId="05A9E6E6" w:rsidR="00DB2CFF" w:rsidRPr="009A6FF8" w:rsidRDefault="00236EA9" w:rsidP="00236EA9">
      <w:pPr>
        <w:pStyle w:val="IJASEITParagraph"/>
        <w:spacing w:line="360" w:lineRule="auto"/>
        <w:rPr>
          <w:b/>
          <w:bCs/>
          <w:sz w:val="18"/>
          <w:szCs w:val="22"/>
        </w:rPr>
      </w:pPr>
      <w:r>
        <w:tab/>
      </w:r>
      <w:r>
        <w:tab/>
      </w:r>
      <w:r w:rsidRPr="009A6FF8">
        <w:rPr>
          <w:b/>
          <w:bCs/>
        </w:rPr>
        <w:tab/>
      </w:r>
      <w:r w:rsidRPr="009A6FF8">
        <w:rPr>
          <w:b/>
          <w:bCs/>
          <w:sz w:val="18"/>
          <w:szCs w:val="22"/>
        </w:rPr>
        <w:t>V.CONCLUSION</w:t>
      </w:r>
    </w:p>
    <w:p w14:paraId="6F2F716E" w14:textId="77777777" w:rsidR="00236EA9" w:rsidRDefault="00236EA9" w:rsidP="00236EA9">
      <w:pPr>
        <w:pStyle w:val="IJASEITParagraph"/>
        <w:spacing w:line="360" w:lineRule="auto"/>
        <w:ind w:left="216"/>
      </w:pPr>
      <w:r>
        <w:t>In conclusion, social media is not always the enemy. When utilized responsibly, it can be a powerful instrument for productivity with virtually endless applications for individuals.</w:t>
      </w:r>
    </w:p>
    <w:p w14:paraId="0A1F6919" w14:textId="77777777" w:rsidR="00236EA9" w:rsidRDefault="00236EA9" w:rsidP="00236EA9">
      <w:pPr>
        <w:pStyle w:val="IJASEITParagraph"/>
        <w:spacing w:line="360" w:lineRule="auto"/>
        <w:ind w:left="216"/>
      </w:pPr>
    </w:p>
    <w:p w14:paraId="720F995A" w14:textId="5E41A4DA" w:rsidR="00236EA9" w:rsidRDefault="00236EA9" w:rsidP="00236EA9">
      <w:pPr>
        <w:pStyle w:val="IJASEITParagraph"/>
        <w:spacing w:line="360" w:lineRule="auto"/>
        <w:ind w:left="216"/>
      </w:pPr>
      <w:r>
        <w:t>Platforms like Facebook, Instagram, and TikTok have had a significant impact due to the rise of social networking sites in terms of the excessive use of social media that has led to mental health difficulties in the younger generation, leaving them to feel lonely, isolated, and depressed. Their mindset and overall health have been impacted, which has spread to their interpersonal interactions as well. Due to its pervasiveness in fostering misinformation, political polarization, and media literacy, it has also had an impact on society.</w:t>
      </w:r>
    </w:p>
    <w:p w14:paraId="124FC8D1" w14:textId="77777777" w:rsidR="00236EA9" w:rsidRDefault="00236EA9" w:rsidP="00236EA9">
      <w:pPr>
        <w:pStyle w:val="IJASEITParagraph"/>
        <w:spacing w:line="360" w:lineRule="auto"/>
        <w:ind w:left="216"/>
      </w:pPr>
    </w:p>
    <w:p w14:paraId="59B1D9FF" w14:textId="65196B91" w:rsidR="009B72CF" w:rsidRPr="009A6FF8" w:rsidRDefault="00236EA9" w:rsidP="009A6FF8">
      <w:pPr>
        <w:pStyle w:val="IJASEITParagraph"/>
        <w:spacing w:line="360" w:lineRule="auto"/>
        <w:ind w:left="216" w:firstLine="0"/>
      </w:pPr>
      <w:r>
        <w:t>Therefore,</w:t>
      </w:r>
      <w:r w:rsidRPr="00236EA9">
        <w:t xml:space="preserve"> </w:t>
      </w:r>
      <w:r>
        <w:t>t</w:t>
      </w:r>
      <w:r w:rsidRPr="00236EA9">
        <w:t>o reduce the amount of stress caused by the content produced and posted on these platforms, internet time should be restricted and managed.</w:t>
      </w:r>
    </w:p>
    <w:p w14:paraId="033FD30F" w14:textId="4B539E9D" w:rsidR="00BC70F0" w:rsidRPr="009A6FF8" w:rsidRDefault="00FB2D07" w:rsidP="00236EA9">
      <w:pPr>
        <w:pBdr>
          <w:top w:val="nil"/>
          <w:left w:val="nil"/>
          <w:bottom w:val="nil"/>
          <w:right w:val="nil"/>
          <w:between w:val="nil"/>
        </w:pBdr>
        <w:spacing w:before="240" w:after="80" w:line="360" w:lineRule="auto"/>
        <w:ind w:left="289" w:hanging="289"/>
        <w:jc w:val="center"/>
        <w:rPr>
          <w:b/>
          <w:bCs/>
          <w:smallCaps/>
          <w:color w:val="000000"/>
          <w:sz w:val="20"/>
          <w:szCs w:val="20"/>
        </w:rPr>
      </w:pPr>
      <w:r w:rsidRPr="009A6FF8">
        <w:rPr>
          <w:b/>
          <w:bCs/>
          <w:smallCaps/>
          <w:color w:val="000000"/>
          <w:sz w:val="20"/>
          <w:szCs w:val="20"/>
        </w:rPr>
        <w:t>References</w:t>
      </w:r>
    </w:p>
    <w:p w14:paraId="4F714487" w14:textId="7387B89F" w:rsidR="00FB2D07" w:rsidRDefault="00FB2D07" w:rsidP="00236EA9">
      <w:pPr>
        <w:pStyle w:val="ListParagraph"/>
        <w:numPr>
          <w:ilvl w:val="0"/>
          <w:numId w:val="10"/>
        </w:numPr>
        <w:pBdr>
          <w:top w:val="nil"/>
          <w:left w:val="nil"/>
          <w:bottom w:val="nil"/>
          <w:right w:val="nil"/>
          <w:between w:val="nil"/>
        </w:pBdr>
        <w:spacing w:before="240" w:after="80" w:line="360" w:lineRule="auto"/>
        <w:rPr>
          <w:rStyle w:val="nowrap"/>
          <w:rFonts w:ascii="Cambria" w:eastAsia="SimSun" w:hAnsi="Cambria"/>
          <w:color w:val="212121"/>
          <w:sz w:val="16"/>
          <w:szCs w:val="16"/>
          <w:shd w:val="clear" w:color="auto" w:fill="FFFFFF"/>
        </w:rPr>
      </w:pPr>
      <w:r w:rsidRPr="00FB2D07">
        <w:rPr>
          <w:rStyle w:val="element-citation"/>
          <w:rFonts w:ascii="Cambria" w:hAnsi="Cambria"/>
          <w:color w:val="212121"/>
          <w:sz w:val="16"/>
          <w:szCs w:val="16"/>
          <w:shd w:val="clear" w:color="auto" w:fill="FFFFFF"/>
        </w:rPr>
        <w:t xml:space="preserve">Children, adolescents, and the media: health effects. Strasburger VC, Jordan AB, </w:t>
      </w:r>
      <w:proofErr w:type="spellStart"/>
      <w:r w:rsidRPr="00FB2D07">
        <w:rPr>
          <w:rStyle w:val="element-citation"/>
          <w:rFonts w:ascii="Cambria" w:hAnsi="Cambria"/>
          <w:color w:val="212121"/>
          <w:sz w:val="16"/>
          <w:szCs w:val="16"/>
          <w:shd w:val="clear" w:color="auto" w:fill="FFFFFF"/>
        </w:rPr>
        <w:t>Donnerstein</w:t>
      </w:r>
      <w:proofErr w:type="spellEnd"/>
      <w:r w:rsidRPr="00FB2D07">
        <w:rPr>
          <w:rStyle w:val="element-citation"/>
          <w:rFonts w:ascii="Cambria" w:hAnsi="Cambria"/>
          <w:color w:val="212121"/>
          <w:sz w:val="16"/>
          <w:szCs w:val="16"/>
          <w:shd w:val="clear" w:color="auto" w:fill="FFFFFF"/>
        </w:rPr>
        <w:t xml:space="preserve"> E. </w:t>
      </w:r>
      <w:proofErr w:type="spellStart"/>
      <w:r w:rsidRPr="00FB2D07">
        <w:rPr>
          <w:rStyle w:val="ref-journal"/>
          <w:rFonts w:ascii="Cambria" w:hAnsi="Cambria"/>
          <w:i/>
          <w:iCs/>
          <w:color w:val="212121"/>
          <w:sz w:val="16"/>
          <w:szCs w:val="16"/>
          <w:shd w:val="clear" w:color="auto" w:fill="FFFFFF"/>
        </w:rPr>
        <w:t>Pediatr</w:t>
      </w:r>
      <w:proofErr w:type="spellEnd"/>
      <w:r w:rsidRPr="00FB2D07">
        <w:rPr>
          <w:rStyle w:val="ref-journal"/>
          <w:rFonts w:ascii="Cambria" w:hAnsi="Cambria"/>
          <w:i/>
          <w:iCs/>
          <w:color w:val="212121"/>
          <w:sz w:val="16"/>
          <w:szCs w:val="16"/>
          <w:shd w:val="clear" w:color="auto" w:fill="FFFFFF"/>
        </w:rPr>
        <w:t xml:space="preserve"> Clin North Am. </w:t>
      </w:r>
      <w:r w:rsidRPr="00FB2D07">
        <w:rPr>
          <w:rStyle w:val="element-citation"/>
          <w:rFonts w:ascii="Cambria" w:hAnsi="Cambria"/>
          <w:color w:val="212121"/>
          <w:sz w:val="16"/>
          <w:szCs w:val="16"/>
          <w:shd w:val="clear" w:color="auto" w:fill="FFFFFF"/>
        </w:rPr>
        <w:t>2012;</w:t>
      </w:r>
      <w:r w:rsidRPr="00FB2D07">
        <w:rPr>
          <w:rStyle w:val="ref-vol"/>
          <w:rFonts w:ascii="Cambria" w:hAnsi="Cambria"/>
          <w:color w:val="212121"/>
          <w:sz w:val="16"/>
          <w:szCs w:val="16"/>
          <w:shd w:val="clear" w:color="auto" w:fill="FFFFFF"/>
        </w:rPr>
        <w:t>59</w:t>
      </w:r>
      <w:r w:rsidRPr="00FB2D07">
        <w:rPr>
          <w:rStyle w:val="element-citation"/>
          <w:rFonts w:ascii="Cambria" w:hAnsi="Cambria"/>
          <w:color w:val="212121"/>
          <w:sz w:val="16"/>
          <w:szCs w:val="16"/>
          <w:shd w:val="clear" w:color="auto" w:fill="FFFFFF"/>
        </w:rPr>
        <w:t>:533-87, vii. [</w:t>
      </w:r>
      <w:hyperlink r:id="rId19" w:history="1">
        <w:r w:rsidRPr="00FB2D07">
          <w:rPr>
            <w:rStyle w:val="Hyperlink"/>
            <w:rFonts w:ascii="Cambria" w:hAnsi="Cambria"/>
            <w:color w:val="376FAA"/>
            <w:sz w:val="16"/>
            <w:szCs w:val="16"/>
          </w:rPr>
          <w:t>PubMed</w:t>
        </w:r>
      </w:hyperlink>
      <w:r w:rsidRPr="00FB2D07">
        <w:rPr>
          <w:rStyle w:val="element-citation"/>
          <w:rFonts w:ascii="Cambria" w:hAnsi="Cambria"/>
          <w:color w:val="212121"/>
          <w:sz w:val="16"/>
          <w:szCs w:val="16"/>
          <w:shd w:val="clear" w:color="auto" w:fill="FFFFFF"/>
        </w:rPr>
        <w:t>] </w:t>
      </w:r>
      <w:r w:rsidRPr="00FB2D07">
        <w:rPr>
          <w:rStyle w:val="nowrap"/>
          <w:rFonts w:ascii="Cambria" w:eastAsia="SimSun" w:hAnsi="Cambria"/>
          <w:color w:val="212121"/>
          <w:sz w:val="16"/>
          <w:szCs w:val="16"/>
          <w:shd w:val="clear" w:color="auto" w:fill="FFFFFF"/>
        </w:rPr>
        <w:t>[</w:t>
      </w:r>
      <w:hyperlink r:id="rId20" w:tgtFrame="_blank" w:history="1">
        <w:r w:rsidRPr="00FB2D07">
          <w:rPr>
            <w:rStyle w:val="Hyperlink"/>
            <w:rFonts w:ascii="Cambria" w:hAnsi="Cambria"/>
            <w:color w:val="376FAA"/>
            <w:sz w:val="16"/>
            <w:szCs w:val="16"/>
          </w:rPr>
          <w:t>Google Scholar</w:t>
        </w:r>
      </w:hyperlink>
      <w:r w:rsidRPr="00FB2D07">
        <w:rPr>
          <w:rStyle w:val="nowrap"/>
          <w:rFonts w:ascii="Cambria" w:eastAsia="SimSun" w:hAnsi="Cambria"/>
          <w:color w:val="212121"/>
          <w:sz w:val="16"/>
          <w:szCs w:val="16"/>
          <w:shd w:val="clear" w:color="auto" w:fill="FFFFFF"/>
        </w:rPr>
        <w:t>]</w:t>
      </w:r>
      <w:r>
        <w:rPr>
          <w:rStyle w:val="nowrap"/>
          <w:rFonts w:ascii="Cambria" w:eastAsia="SimSun" w:hAnsi="Cambria"/>
          <w:color w:val="212121"/>
          <w:sz w:val="16"/>
          <w:szCs w:val="16"/>
          <w:shd w:val="clear" w:color="auto" w:fill="FFFFFF"/>
        </w:rPr>
        <w:t>\</w:t>
      </w:r>
    </w:p>
    <w:p w14:paraId="7D90EB02" w14:textId="748343D0" w:rsidR="00FB2D07" w:rsidRPr="00FB2D07" w:rsidRDefault="00FB2D07" w:rsidP="00236EA9">
      <w:pPr>
        <w:pStyle w:val="ListParagraph"/>
        <w:numPr>
          <w:ilvl w:val="0"/>
          <w:numId w:val="10"/>
        </w:numPr>
        <w:shd w:val="clear" w:color="auto" w:fill="FFFFFF"/>
        <w:spacing w:before="200" w:after="200" w:line="360" w:lineRule="auto"/>
        <w:rPr>
          <w:rFonts w:ascii="Cambria" w:hAnsi="Cambria"/>
          <w:color w:val="212121"/>
          <w:sz w:val="18"/>
          <w:szCs w:val="18"/>
          <w:lang w:eastAsia="en-AE"/>
        </w:rPr>
      </w:pPr>
      <w:r w:rsidRPr="00FB2D07">
        <w:rPr>
          <w:rStyle w:val="element-citation"/>
          <w:rFonts w:ascii="Cambria" w:hAnsi="Cambria"/>
          <w:color w:val="212121"/>
          <w:sz w:val="18"/>
          <w:szCs w:val="18"/>
        </w:rPr>
        <w:t xml:space="preserve">Anderson M, Jiang J. Pew Research Center. Teens, </w:t>
      </w:r>
      <w:proofErr w:type="gramStart"/>
      <w:r w:rsidRPr="00FB2D07">
        <w:rPr>
          <w:rStyle w:val="element-citation"/>
          <w:rFonts w:ascii="Cambria" w:hAnsi="Cambria"/>
          <w:color w:val="212121"/>
          <w:sz w:val="18"/>
          <w:szCs w:val="18"/>
        </w:rPr>
        <w:t>Social Media</w:t>
      </w:r>
      <w:proofErr w:type="gramEnd"/>
      <w:r w:rsidRPr="00FB2D07">
        <w:rPr>
          <w:rStyle w:val="element-citation"/>
          <w:rFonts w:ascii="Cambria" w:hAnsi="Cambria"/>
          <w:color w:val="212121"/>
          <w:sz w:val="18"/>
          <w:szCs w:val="18"/>
        </w:rPr>
        <w:t xml:space="preserve"> and Technology 2018. [ Oct; 2022 ]. 2018. </w:t>
      </w:r>
      <w:hyperlink r:id="rId21" w:history="1">
        <w:r w:rsidRPr="00FB2D07">
          <w:rPr>
            <w:rStyle w:val="Hyperlink"/>
            <w:rFonts w:ascii="Cambria" w:hAnsi="Cambria"/>
            <w:color w:val="376FAA"/>
            <w:sz w:val="18"/>
            <w:szCs w:val="18"/>
          </w:rPr>
          <w:t>https://www.pewresearch.org/internet/2018/05/31/teens-social-media-technology-2018/</w:t>
        </w:r>
      </w:hyperlink>
    </w:p>
    <w:p w14:paraId="1BC55D17" w14:textId="4091B614" w:rsidR="00FB2D07" w:rsidRPr="00FB2D07" w:rsidRDefault="00FB2D07" w:rsidP="00236EA9">
      <w:pPr>
        <w:pStyle w:val="ListParagraph"/>
        <w:numPr>
          <w:ilvl w:val="0"/>
          <w:numId w:val="10"/>
        </w:numPr>
        <w:pBdr>
          <w:top w:val="nil"/>
          <w:left w:val="nil"/>
          <w:bottom w:val="nil"/>
          <w:right w:val="nil"/>
          <w:between w:val="nil"/>
        </w:pBdr>
        <w:spacing w:before="240" w:after="80" w:line="360" w:lineRule="auto"/>
        <w:rPr>
          <w:rFonts w:ascii="Cambria" w:eastAsia="SimSun" w:hAnsi="Cambria"/>
          <w:color w:val="212121"/>
          <w:sz w:val="16"/>
          <w:szCs w:val="16"/>
          <w:shd w:val="clear" w:color="auto" w:fill="FFFFFF"/>
        </w:rPr>
      </w:pPr>
      <w:r w:rsidRPr="00FB2D07">
        <w:rPr>
          <w:rFonts w:ascii="Cambria" w:hAnsi="Cambria"/>
          <w:color w:val="212121"/>
          <w:sz w:val="26"/>
          <w:szCs w:val="26"/>
          <w:shd w:val="clear" w:color="auto" w:fill="FFFFFF"/>
        </w:rPr>
        <w:t> </w:t>
      </w:r>
      <w:r w:rsidRPr="00FB2D07">
        <w:rPr>
          <w:rFonts w:ascii="Cambria" w:hAnsi="Cambria"/>
          <w:color w:val="212121"/>
          <w:sz w:val="18"/>
          <w:szCs w:val="18"/>
          <w:shd w:val="clear" w:color="auto" w:fill="FFFFFF"/>
        </w:rPr>
        <w:t>The hazards and benefits of social media use in adolescents. Rajamohan S, Bennett E, Tedone D. </w:t>
      </w:r>
      <w:r w:rsidRPr="00FB2D07">
        <w:rPr>
          <w:rFonts w:ascii="Cambria" w:hAnsi="Cambria"/>
          <w:i/>
          <w:iCs/>
          <w:color w:val="212121"/>
          <w:sz w:val="18"/>
          <w:szCs w:val="18"/>
          <w:shd w:val="clear" w:color="auto" w:fill="FFFFFF"/>
        </w:rPr>
        <w:t>Nursing. </w:t>
      </w:r>
      <w:r w:rsidRPr="00FB2D07">
        <w:rPr>
          <w:rFonts w:ascii="Cambria" w:hAnsi="Cambria"/>
          <w:color w:val="212121"/>
          <w:sz w:val="18"/>
          <w:szCs w:val="18"/>
          <w:shd w:val="clear" w:color="auto" w:fill="FFFFFF"/>
        </w:rPr>
        <w:t>2019;49:52–56. [</w:t>
      </w:r>
      <w:hyperlink r:id="rId22" w:history="1">
        <w:r w:rsidRPr="00FB2D07">
          <w:rPr>
            <w:rFonts w:ascii="Cambria" w:hAnsi="Cambria"/>
            <w:color w:val="376FAA"/>
            <w:sz w:val="18"/>
            <w:szCs w:val="18"/>
            <w:u w:val="single"/>
          </w:rPr>
          <w:t>PubMed</w:t>
        </w:r>
      </w:hyperlink>
      <w:r w:rsidRPr="00FB2D07">
        <w:rPr>
          <w:rFonts w:ascii="Cambria" w:hAnsi="Cambria"/>
          <w:color w:val="212121"/>
          <w:sz w:val="18"/>
          <w:szCs w:val="18"/>
          <w:shd w:val="clear" w:color="auto" w:fill="FFFFFF"/>
        </w:rPr>
        <w:t>] [</w:t>
      </w:r>
      <w:hyperlink r:id="rId23" w:tgtFrame="_blank" w:history="1">
        <w:r w:rsidRPr="00FB2D07">
          <w:rPr>
            <w:rFonts w:ascii="Cambria" w:hAnsi="Cambria"/>
            <w:color w:val="376FAA"/>
            <w:sz w:val="18"/>
            <w:szCs w:val="18"/>
            <w:u w:val="single"/>
          </w:rPr>
          <w:t>Google Scholar</w:t>
        </w:r>
      </w:hyperlink>
      <w:r w:rsidRPr="00FB2D07">
        <w:rPr>
          <w:rFonts w:ascii="Cambria" w:hAnsi="Cambria"/>
          <w:color w:val="212121"/>
          <w:sz w:val="26"/>
          <w:szCs w:val="26"/>
          <w:shd w:val="clear" w:color="auto" w:fill="FFFFFF"/>
        </w:rPr>
        <w:t>]</w:t>
      </w:r>
    </w:p>
    <w:p w14:paraId="611FC4A0" w14:textId="4091B614" w:rsidR="00FB2D07" w:rsidRPr="00FB2D07" w:rsidRDefault="00FB2D07" w:rsidP="00236EA9">
      <w:pPr>
        <w:pStyle w:val="ListParagraph"/>
        <w:numPr>
          <w:ilvl w:val="0"/>
          <w:numId w:val="10"/>
        </w:numPr>
        <w:pBdr>
          <w:top w:val="nil"/>
          <w:left w:val="nil"/>
          <w:bottom w:val="nil"/>
          <w:right w:val="nil"/>
          <w:between w:val="nil"/>
        </w:pBdr>
        <w:spacing w:before="240" w:after="80" w:line="360" w:lineRule="auto"/>
        <w:rPr>
          <w:rFonts w:ascii="Cambria" w:eastAsia="SimSun" w:hAnsi="Cambria"/>
          <w:color w:val="212121"/>
          <w:sz w:val="18"/>
          <w:szCs w:val="18"/>
          <w:shd w:val="clear" w:color="auto" w:fill="FFFFFF"/>
        </w:rPr>
      </w:pPr>
      <w:r w:rsidRPr="00FB2D07">
        <w:rPr>
          <w:rFonts w:ascii="Cambria" w:hAnsi="Cambria"/>
          <w:color w:val="212121"/>
          <w:sz w:val="18"/>
          <w:szCs w:val="18"/>
          <w:shd w:val="clear" w:color="auto" w:fill="FFFFFF"/>
        </w:rPr>
        <w:t>Manning J. </w:t>
      </w:r>
      <w:r w:rsidRPr="00FB2D07">
        <w:rPr>
          <w:rFonts w:ascii="Cambria" w:hAnsi="Cambria"/>
          <w:i/>
          <w:iCs/>
          <w:color w:val="212121"/>
          <w:sz w:val="18"/>
          <w:szCs w:val="18"/>
          <w:shd w:val="clear" w:color="auto" w:fill="FFFFFF"/>
        </w:rPr>
        <w:t xml:space="preserve">Encyclopedia of </w:t>
      </w:r>
      <w:proofErr w:type="gramStart"/>
      <w:r w:rsidRPr="00FB2D07">
        <w:rPr>
          <w:rFonts w:ascii="Cambria" w:hAnsi="Cambria"/>
          <w:i/>
          <w:iCs/>
          <w:color w:val="212121"/>
          <w:sz w:val="18"/>
          <w:szCs w:val="18"/>
          <w:shd w:val="clear" w:color="auto" w:fill="FFFFFF"/>
        </w:rPr>
        <w:t>Social Media</w:t>
      </w:r>
      <w:proofErr w:type="gramEnd"/>
      <w:r w:rsidRPr="00FB2D07">
        <w:rPr>
          <w:rFonts w:ascii="Cambria" w:hAnsi="Cambria"/>
          <w:i/>
          <w:iCs/>
          <w:color w:val="212121"/>
          <w:sz w:val="18"/>
          <w:szCs w:val="18"/>
          <w:shd w:val="clear" w:color="auto" w:fill="FFFFFF"/>
        </w:rPr>
        <w:t xml:space="preserve"> and Politics.</w:t>
      </w:r>
      <w:r w:rsidRPr="00FB2D07">
        <w:rPr>
          <w:rFonts w:ascii="Cambria" w:hAnsi="Cambria"/>
          <w:color w:val="212121"/>
          <w:sz w:val="18"/>
          <w:szCs w:val="18"/>
          <w:shd w:val="clear" w:color="auto" w:fill="FFFFFF"/>
        </w:rPr>
        <w:t> Thousand Oaks, CA:</w:t>
      </w:r>
      <w:r w:rsidRPr="00FB2D07">
        <w:rPr>
          <w:rFonts w:ascii="Cambria" w:hAnsi="Cambria"/>
          <w:color w:val="212121"/>
          <w:sz w:val="26"/>
          <w:szCs w:val="26"/>
          <w:shd w:val="clear" w:color="auto" w:fill="FFFFFF"/>
        </w:rPr>
        <w:t xml:space="preserve"> </w:t>
      </w:r>
      <w:r w:rsidRPr="00FB2D07">
        <w:rPr>
          <w:rFonts w:ascii="Cambria" w:hAnsi="Cambria"/>
          <w:color w:val="212121"/>
          <w:sz w:val="18"/>
          <w:szCs w:val="18"/>
          <w:shd w:val="clear" w:color="auto" w:fill="FFFFFF"/>
        </w:rPr>
        <w:t>Sage; 2014.</w:t>
      </w:r>
      <w:r w:rsidRPr="00FB2D07">
        <w:rPr>
          <w:rFonts w:ascii="Cambria" w:hAnsi="Cambria"/>
          <w:color w:val="212121"/>
          <w:sz w:val="26"/>
          <w:szCs w:val="26"/>
          <w:shd w:val="clear" w:color="auto" w:fill="FFFFFF"/>
        </w:rPr>
        <w:t xml:space="preserve"> </w:t>
      </w:r>
      <w:r w:rsidRPr="00FB2D07">
        <w:rPr>
          <w:rFonts w:ascii="Cambria" w:hAnsi="Cambria"/>
          <w:color w:val="212121"/>
          <w:sz w:val="18"/>
          <w:szCs w:val="18"/>
          <w:shd w:val="clear" w:color="auto" w:fill="FFFFFF"/>
        </w:rPr>
        <w:t>Definition and classes of social media; pp. 1158–1162. [</w:t>
      </w:r>
      <w:hyperlink r:id="rId24" w:tgtFrame="_blank" w:history="1">
        <w:r w:rsidRPr="00FB2D07">
          <w:rPr>
            <w:rFonts w:ascii="Cambria" w:hAnsi="Cambria"/>
            <w:color w:val="376FAA"/>
            <w:sz w:val="18"/>
            <w:szCs w:val="18"/>
            <w:u w:val="single"/>
          </w:rPr>
          <w:t>Google Scholar</w:t>
        </w:r>
      </w:hyperlink>
      <w:r w:rsidRPr="00FB2D07">
        <w:rPr>
          <w:rFonts w:ascii="Cambria" w:hAnsi="Cambria"/>
          <w:color w:val="212121"/>
          <w:sz w:val="18"/>
          <w:szCs w:val="18"/>
          <w:shd w:val="clear" w:color="auto" w:fill="FFFFFF"/>
        </w:rPr>
        <w:t>]</w:t>
      </w:r>
    </w:p>
    <w:p w14:paraId="42E0B3A3" w14:textId="0C3AECF2" w:rsidR="00FB2D07" w:rsidRPr="00FB2D07" w:rsidRDefault="00FB2D07" w:rsidP="00236EA9">
      <w:pPr>
        <w:pStyle w:val="ListParagraph"/>
        <w:numPr>
          <w:ilvl w:val="0"/>
          <w:numId w:val="10"/>
        </w:numPr>
        <w:pBdr>
          <w:top w:val="nil"/>
          <w:left w:val="nil"/>
          <w:bottom w:val="nil"/>
          <w:right w:val="nil"/>
          <w:between w:val="nil"/>
        </w:pBdr>
        <w:spacing w:before="240" w:after="80" w:line="360" w:lineRule="auto"/>
        <w:rPr>
          <w:rFonts w:ascii="Cambria" w:eastAsia="SimSun" w:hAnsi="Cambria"/>
          <w:color w:val="212121"/>
          <w:sz w:val="18"/>
          <w:szCs w:val="18"/>
          <w:shd w:val="clear" w:color="auto" w:fill="FFFFFF"/>
        </w:rPr>
      </w:pPr>
      <w:r w:rsidRPr="00FB2D07">
        <w:rPr>
          <w:rFonts w:ascii="Cambria" w:hAnsi="Cambria"/>
          <w:color w:val="212121"/>
          <w:sz w:val="18"/>
          <w:szCs w:val="18"/>
          <w:shd w:val="clear" w:color="auto" w:fill="FFFFFF"/>
        </w:rPr>
        <w:t>Pew Research Center. Teens' social media habits and experiences. [ Oct; 2022 ]. 2018. </w:t>
      </w:r>
      <w:hyperlink r:id="rId25" w:history="1">
        <w:r w:rsidRPr="00FB2D07">
          <w:rPr>
            <w:rFonts w:ascii="Cambria" w:hAnsi="Cambria"/>
            <w:color w:val="376FAA"/>
            <w:sz w:val="18"/>
            <w:szCs w:val="18"/>
            <w:u w:val="single"/>
            <w:shd w:val="clear" w:color="auto" w:fill="FFFFFF"/>
          </w:rPr>
          <w:t>https://www.pewresearch.org/internet/2018/11/28/teens-social-media-habits-and-experiences/</w:t>
        </w:r>
      </w:hyperlink>
    </w:p>
    <w:p w14:paraId="5B1C9D2D" w14:textId="1EEC0D4F" w:rsidR="00BC70F0" w:rsidRPr="00D64E42" w:rsidRDefault="00FB2D07" w:rsidP="00236EA9">
      <w:pPr>
        <w:pStyle w:val="ListParagraph"/>
        <w:numPr>
          <w:ilvl w:val="0"/>
          <w:numId w:val="10"/>
        </w:numPr>
        <w:pBdr>
          <w:top w:val="nil"/>
          <w:left w:val="nil"/>
          <w:bottom w:val="nil"/>
          <w:right w:val="nil"/>
          <w:between w:val="nil"/>
        </w:pBdr>
        <w:spacing w:before="240" w:after="80" w:line="360" w:lineRule="auto"/>
        <w:rPr>
          <w:rFonts w:ascii="Cambria" w:eastAsia="SimSun" w:hAnsi="Cambria"/>
          <w:color w:val="212121"/>
          <w:sz w:val="18"/>
          <w:szCs w:val="18"/>
          <w:shd w:val="clear" w:color="auto" w:fill="FFFFFF"/>
        </w:rPr>
      </w:pPr>
      <w:r w:rsidRPr="00FB2D07">
        <w:rPr>
          <w:rFonts w:ascii="Cambria" w:hAnsi="Cambria"/>
          <w:color w:val="212121"/>
          <w:sz w:val="18"/>
          <w:szCs w:val="18"/>
          <w:shd w:val="clear" w:color="auto" w:fill="FFFFFF"/>
        </w:rPr>
        <w:t xml:space="preserve">A systematic review: the influence of social media on depression, </w:t>
      </w:r>
      <w:proofErr w:type="gramStart"/>
      <w:r w:rsidRPr="00FB2D07">
        <w:rPr>
          <w:rFonts w:ascii="Cambria" w:hAnsi="Cambria"/>
          <w:color w:val="212121"/>
          <w:sz w:val="18"/>
          <w:szCs w:val="18"/>
          <w:shd w:val="clear" w:color="auto" w:fill="FFFFFF"/>
        </w:rPr>
        <w:t>anxiety</w:t>
      </w:r>
      <w:proofErr w:type="gramEnd"/>
      <w:r w:rsidRPr="00FB2D07">
        <w:rPr>
          <w:rFonts w:ascii="Cambria" w:hAnsi="Cambria"/>
          <w:color w:val="212121"/>
          <w:sz w:val="18"/>
          <w:szCs w:val="18"/>
          <w:shd w:val="clear" w:color="auto" w:fill="FFFFFF"/>
        </w:rPr>
        <w:t xml:space="preserve"> and psychological distress in adolescents. Keles B, McCrae N, Grealish A. </w:t>
      </w:r>
      <w:r w:rsidRPr="00FB2D07">
        <w:rPr>
          <w:rFonts w:ascii="Cambria" w:hAnsi="Cambria"/>
          <w:i/>
          <w:iCs/>
          <w:color w:val="212121"/>
          <w:sz w:val="18"/>
          <w:szCs w:val="18"/>
          <w:shd w:val="clear" w:color="auto" w:fill="FFFFFF"/>
        </w:rPr>
        <w:t xml:space="preserve">Int J </w:t>
      </w:r>
      <w:proofErr w:type="spellStart"/>
      <w:r w:rsidRPr="00FB2D07">
        <w:rPr>
          <w:rFonts w:ascii="Cambria" w:hAnsi="Cambria"/>
          <w:i/>
          <w:iCs/>
          <w:color w:val="212121"/>
          <w:sz w:val="18"/>
          <w:szCs w:val="18"/>
          <w:shd w:val="clear" w:color="auto" w:fill="FFFFFF"/>
        </w:rPr>
        <w:t>Adolesc</w:t>
      </w:r>
      <w:proofErr w:type="spellEnd"/>
      <w:r w:rsidRPr="00FB2D07">
        <w:rPr>
          <w:rFonts w:ascii="Cambria" w:hAnsi="Cambria"/>
          <w:i/>
          <w:iCs/>
          <w:color w:val="212121"/>
          <w:sz w:val="18"/>
          <w:szCs w:val="18"/>
          <w:shd w:val="clear" w:color="auto" w:fill="FFFFFF"/>
        </w:rPr>
        <w:t xml:space="preserve"> Youth. </w:t>
      </w:r>
      <w:r w:rsidRPr="00FB2D07">
        <w:rPr>
          <w:rFonts w:ascii="Cambria" w:hAnsi="Cambria"/>
          <w:color w:val="212121"/>
          <w:sz w:val="18"/>
          <w:szCs w:val="18"/>
          <w:shd w:val="clear" w:color="auto" w:fill="FFFFFF"/>
        </w:rPr>
        <w:t>2020;25:79–93. [</w:t>
      </w:r>
      <w:hyperlink r:id="rId26" w:tgtFrame="_blank" w:history="1">
        <w:r w:rsidRPr="00FB2D07">
          <w:rPr>
            <w:rFonts w:ascii="Cambria" w:hAnsi="Cambria"/>
            <w:color w:val="376FAA"/>
            <w:sz w:val="18"/>
            <w:szCs w:val="18"/>
            <w:u w:val="single"/>
          </w:rPr>
          <w:t>Google Scholar</w:t>
        </w:r>
      </w:hyperlink>
      <w:r w:rsidRPr="00FB2D07">
        <w:rPr>
          <w:rFonts w:ascii="Cambria" w:hAnsi="Cambria"/>
          <w:color w:val="212121"/>
          <w:sz w:val="18"/>
          <w:szCs w:val="18"/>
          <w:shd w:val="clear" w:color="auto" w:fill="FFFFFF"/>
        </w:rPr>
        <w:t>]</w:t>
      </w:r>
    </w:p>
    <w:p w14:paraId="32E38601" w14:textId="77C54216" w:rsidR="00D64E42" w:rsidRPr="00D64E42" w:rsidRDefault="00D64E42" w:rsidP="00236EA9">
      <w:pPr>
        <w:pStyle w:val="ListParagraph"/>
        <w:numPr>
          <w:ilvl w:val="0"/>
          <w:numId w:val="10"/>
        </w:numPr>
        <w:pBdr>
          <w:top w:val="nil"/>
          <w:left w:val="nil"/>
          <w:bottom w:val="nil"/>
          <w:right w:val="nil"/>
          <w:between w:val="nil"/>
        </w:pBdr>
        <w:spacing w:before="240" w:after="80" w:line="360" w:lineRule="auto"/>
        <w:rPr>
          <w:rStyle w:val="nowrap"/>
          <w:rFonts w:asciiTheme="majorBidi" w:eastAsia="SimSun" w:hAnsiTheme="majorBidi" w:cstheme="majorBidi"/>
          <w:color w:val="212121"/>
          <w:sz w:val="20"/>
          <w:szCs w:val="20"/>
          <w:shd w:val="clear" w:color="auto" w:fill="FFFFFF"/>
        </w:rPr>
      </w:pPr>
      <w:r w:rsidRPr="00D64E42">
        <w:rPr>
          <w:rFonts w:asciiTheme="majorBidi" w:hAnsiTheme="majorBidi" w:cstheme="majorBidi"/>
          <w:color w:val="212121"/>
          <w:sz w:val="20"/>
          <w:szCs w:val="20"/>
          <w:shd w:val="clear" w:color="auto" w:fill="FFFFFF"/>
        </w:rPr>
        <w:t xml:space="preserve">Naslund J.A., Bondre A., </w:t>
      </w:r>
      <w:proofErr w:type="spellStart"/>
      <w:r w:rsidRPr="00D64E42">
        <w:rPr>
          <w:rFonts w:asciiTheme="majorBidi" w:hAnsiTheme="majorBidi" w:cstheme="majorBidi"/>
          <w:color w:val="212121"/>
          <w:sz w:val="20"/>
          <w:szCs w:val="20"/>
          <w:shd w:val="clear" w:color="auto" w:fill="FFFFFF"/>
        </w:rPr>
        <w:t>Torous</w:t>
      </w:r>
      <w:proofErr w:type="spellEnd"/>
      <w:r w:rsidRPr="00D64E42">
        <w:rPr>
          <w:rFonts w:asciiTheme="majorBidi" w:hAnsiTheme="majorBidi" w:cstheme="majorBidi"/>
          <w:color w:val="212121"/>
          <w:sz w:val="20"/>
          <w:szCs w:val="20"/>
          <w:shd w:val="clear" w:color="auto" w:fill="FFFFFF"/>
        </w:rPr>
        <w:t xml:space="preserve"> J., Aschbrenner K.A. </w:t>
      </w:r>
      <w:proofErr w:type="gramStart"/>
      <w:r w:rsidRPr="00D64E42">
        <w:rPr>
          <w:rFonts w:asciiTheme="majorBidi" w:hAnsiTheme="majorBidi" w:cstheme="majorBidi"/>
          <w:color w:val="212121"/>
          <w:sz w:val="20"/>
          <w:szCs w:val="20"/>
          <w:shd w:val="clear" w:color="auto" w:fill="FFFFFF"/>
        </w:rPr>
        <w:t>Social media</w:t>
      </w:r>
      <w:proofErr w:type="gramEnd"/>
      <w:r w:rsidRPr="00D64E42">
        <w:rPr>
          <w:rFonts w:asciiTheme="majorBidi" w:hAnsiTheme="majorBidi" w:cstheme="majorBidi"/>
          <w:color w:val="212121"/>
          <w:sz w:val="20"/>
          <w:szCs w:val="20"/>
          <w:shd w:val="clear" w:color="auto" w:fill="FFFFFF"/>
        </w:rPr>
        <w:t xml:space="preserve"> and mental health: Benefits, risks, and opportunities for research and practice. </w:t>
      </w:r>
      <w:r w:rsidRPr="00D64E42">
        <w:rPr>
          <w:rStyle w:val="ref-journal"/>
          <w:rFonts w:asciiTheme="majorBidi" w:hAnsiTheme="majorBidi" w:cstheme="majorBidi"/>
          <w:i/>
          <w:iCs/>
          <w:color w:val="212121"/>
          <w:sz w:val="20"/>
          <w:szCs w:val="20"/>
          <w:shd w:val="clear" w:color="auto" w:fill="FFFFFF"/>
        </w:rPr>
        <w:t xml:space="preserve">J. Technol. </w:t>
      </w:r>
      <w:proofErr w:type="spellStart"/>
      <w:r w:rsidRPr="00D64E42">
        <w:rPr>
          <w:rStyle w:val="ref-journal"/>
          <w:rFonts w:asciiTheme="majorBidi" w:hAnsiTheme="majorBidi" w:cstheme="majorBidi"/>
          <w:i/>
          <w:iCs/>
          <w:color w:val="212121"/>
          <w:sz w:val="20"/>
          <w:szCs w:val="20"/>
          <w:shd w:val="clear" w:color="auto" w:fill="FFFFFF"/>
        </w:rPr>
        <w:t>Behav</w:t>
      </w:r>
      <w:proofErr w:type="spellEnd"/>
      <w:r w:rsidRPr="00D64E42">
        <w:rPr>
          <w:rStyle w:val="ref-journal"/>
          <w:rFonts w:asciiTheme="majorBidi" w:hAnsiTheme="majorBidi" w:cstheme="majorBidi"/>
          <w:i/>
          <w:iCs/>
          <w:color w:val="212121"/>
          <w:sz w:val="20"/>
          <w:szCs w:val="20"/>
          <w:shd w:val="clear" w:color="auto" w:fill="FFFFFF"/>
        </w:rPr>
        <w:t>. Sci. </w:t>
      </w:r>
      <w:r w:rsidRPr="00D64E42">
        <w:rPr>
          <w:rFonts w:asciiTheme="majorBidi" w:hAnsiTheme="majorBidi" w:cstheme="majorBidi"/>
          <w:color w:val="212121"/>
          <w:sz w:val="20"/>
          <w:szCs w:val="20"/>
          <w:shd w:val="clear" w:color="auto" w:fill="FFFFFF"/>
        </w:rPr>
        <w:t>2020;</w:t>
      </w:r>
      <w:r w:rsidRPr="00D64E42">
        <w:rPr>
          <w:rStyle w:val="ref-vol"/>
          <w:rFonts w:asciiTheme="majorBidi" w:hAnsiTheme="majorBidi" w:cstheme="majorBidi"/>
          <w:b/>
          <w:bCs/>
          <w:color w:val="212121"/>
          <w:sz w:val="20"/>
          <w:szCs w:val="20"/>
          <w:shd w:val="clear" w:color="auto" w:fill="FFFFFF"/>
        </w:rPr>
        <w:t>5</w:t>
      </w:r>
      <w:r w:rsidRPr="00D64E42">
        <w:rPr>
          <w:rFonts w:asciiTheme="majorBidi" w:hAnsiTheme="majorBidi" w:cstheme="majorBidi"/>
          <w:color w:val="212121"/>
          <w:sz w:val="20"/>
          <w:szCs w:val="20"/>
          <w:shd w:val="clear" w:color="auto" w:fill="FFFFFF"/>
        </w:rPr>
        <w:t xml:space="preserve">:245–257. </w:t>
      </w:r>
      <w:proofErr w:type="spellStart"/>
      <w:r w:rsidRPr="00D64E42">
        <w:rPr>
          <w:rFonts w:asciiTheme="majorBidi" w:hAnsiTheme="majorBidi" w:cstheme="majorBidi"/>
          <w:color w:val="212121"/>
          <w:sz w:val="20"/>
          <w:szCs w:val="20"/>
          <w:shd w:val="clear" w:color="auto" w:fill="FFFFFF"/>
        </w:rPr>
        <w:t>doi</w:t>
      </w:r>
      <w:proofErr w:type="spellEnd"/>
      <w:r w:rsidRPr="00D64E42">
        <w:rPr>
          <w:rFonts w:asciiTheme="majorBidi" w:hAnsiTheme="majorBidi" w:cstheme="majorBidi"/>
          <w:color w:val="212121"/>
          <w:sz w:val="20"/>
          <w:szCs w:val="20"/>
          <w:shd w:val="clear" w:color="auto" w:fill="FFFFFF"/>
        </w:rPr>
        <w:t>: 10.1007/s41347-020-00134-x. </w:t>
      </w:r>
      <w:r w:rsidRPr="00D64E42">
        <w:rPr>
          <w:rStyle w:val="nowrap"/>
          <w:rFonts w:asciiTheme="majorBidi" w:hAnsiTheme="majorBidi" w:cstheme="majorBidi"/>
          <w:color w:val="212121"/>
          <w:sz w:val="20"/>
          <w:szCs w:val="20"/>
          <w:shd w:val="clear" w:color="auto" w:fill="FFFFFF"/>
        </w:rPr>
        <w:t>[</w:t>
      </w:r>
      <w:hyperlink r:id="rId27" w:history="1">
        <w:r w:rsidRPr="00D64E42">
          <w:rPr>
            <w:rStyle w:val="Hyperlink"/>
            <w:rFonts w:asciiTheme="majorBidi" w:hAnsiTheme="majorBidi" w:cstheme="majorBidi"/>
            <w:color w:val="376FAA"/>
            <w:sz w:val="20"/>
            <w:szCs w:val="20"/>
          </w:rPr>
          <w:t>PMC free article</w:t>
        </w:r>
      </w:hyperlink>
      <w:r w:rsidRPr="00D64E42">
        <w:rPr>
          <w:rStyle w:val="nowrap"/>
          <w:rFonts w:asciiTheme="majorBidi" w:hAnsiTheme="majorBidi" w:cstheme="majorBidi"/>
          <w:color w:val="212121"/>
          <w:sz w:val="20"/>
          <w:szCs w:val="20"/>
          <w:shd w:val="clear" w:color="auto" w:fill="FFFFFF"/>
        </w:rPr>
        <w:t>]</w:t>
      </w:r>
      <w:r w:rsidRPr="00D64E42">
        <w:rPr>
          <w:rFonts w:asciiTheme="majorBidi" w:hAnsiTheme="majorBidi" w:cstheme="majorBidi"/>
          <w:color w:val="212121"/>
          <w:sz w:val="20"/>
          <w:szCs w:val="20"/>
          <w:shd w:val="clear" w:color="auto" w:fill="FFFFFF"/>
        </w:rPr>
        <w:t> [</w:t>
      </w:r>
      <w:hyperlink r:id="rId28" w:history="1">
        <w:r w:rsidRPr="00D64E42">
          <w:rPr>
            <w:rStyle w:val="Hyperlink"/>
            <w:rFonts w:asciiTheme="majorBidi" w:hAnsiTheme="majorBidi" w:cstheme="majorBidi"/>
            <w:color w:val="376FAA"/>
            <w:sz w:val="20"/>
            <w:szCs w:val="20"/>
            <w:shd w:val="clear" w:color="auto" w:fill="FFFFFF"/>
          </w:rPr>
          <w:t>PubMed</w:t>
        </w:r>
      </w:hyperlink>
      <w:r w:rsidRPr="00D64E42">
        <w:rPr>
          <w:rFonts w:asciiTheme="majorBidi" w:hAnsiTheme="majorBidi" w:cstheme="majorBidi"/>
          <w:color w:val="212121"/>
          <w:sz w:val="20"/>
          <w:szCs w:val="20"/>
          <w:shd w:val="clear" w:color="auto" w:fill="FFFFFF"/>
        </w:rPr>
        <w:t>] [</w:t>
      </w:r>
      <w:proofErr w:type="spellStart"/>
      <w:r w:rsidR="00000000">
        <w:fldChar w:fldCharType="begin"/>
      </w:r>
      <w:r w:rsidR="00000000">
        <w:instrText>HYPERLINK "https://doi.org/10.1007%2</w:instrText>
      </w:r>
      <w:r w:rsidR="00000000">
        <w:instrText>Fs41347-020-00134-x" \t "_blank"</w:instrText>
      </w:r>
      <w:r w:rsidR="00000000">
        <w:fldChar w:fldCharType="separate"/>
      </w:r>
      <w:r w:rsidRPr="00D64E42">
        <w:rPr>
          <w:rStyle w:val="Hyperlink"/>
          <w:rFonts w:asciiTheme="majorBidi" w:hAnsiTheme="majorBidi" w:cstheme="majorBidi"/>
          <w:color w:val="376FAA"/>
          <w:sz w:val="20"/>
          <w:szCs w:val="20"/>
          <w:shd w:val="clear" w:color="auto" w:fill="FFFFFF"/>
        </w:rPr>
        <w:t>CrossRef</w:t>
      </w:r>
      <w:proofErr w:type="spellEnd"/>
      <w:r w:rsidR="00000000">
        <w:rPr>
          <w:rStyle w:val="Hyperlink"/>
          <w:rFonts w:asciiTheme="majorBidi" w:hAnsiTheme="majorBidi" w:cstheme="majorBidi"/>
          <w:color w:val="376FAA"/>
          <w:sz w:val="20"/>
          <w:szCs w:val="20"/>
          <w:shd w:val="clear" w:color="auto" w:fill="FFFFFF"/>
        </w:rPr>
        <w:fldChar w:fldCharType="end"/>
      </w:r>
      <w:r w:rsidRPr="00D64E42">
        <w:rPr>
          <w:rFonts w:asciiTheme="majorBidi" w:hAnsiTheme="majorBidi" w:cstheme="majorBidi"/>
          <w:color w:val="212121"/>
          <w:sz w:val="20"/>
          <w:szCs w:val="20"/>
          <w:shd w:val="clear" w:color="auto" w:fill="FFFFFF"/>
        </w:rPr>
        <w:t>] </w:t>
      </w:r>
      <w:r w:rsidRPr="00D64E42">
        <w:rPr>
          <w:rStyle w:val="nowrap"/>
          <w:rFonts w:asciiTheme="majorBidi" w:hAnsiTheme="majorBidi" w:cstheme="majorBidi"/>
          <w:color w:val="212121"/>
          <w:sz w:val="20"/>
          <w:szCs w:val="20"/>
          <w:shd w:val="clear" w:color="auto" w:fill="FFFFFF"/>
        </w:rPr>
        <w:t>[</w:t>
      </w:r>
      <w:hyperlink r:id="rId29" w:tgtFrame="_blank" w:history="1">
        <w:r w:rsidRPr="00D64E42">
          <w:rPr>
            <w:rStyle w:val="Hyperlink"/>
            <w:rFonts w:asciiTheme="majorBidi" w:hAnsiTheme="majorBidi" w:cstheme="majorBidi"/>
            <w:color w:val="376FAA"/>
            <w:sz w:val="20"/>
            <w:szCs w:val="20"/>
          </w:rPr>
          <w:t>Google Scholar</w:t>
        </w:r>
      </w:hyperlink>
      <w:r w:rsidRPr="00D64E42">
        <w:rPr>
          <w:rStyle w:val="nowrap"/>
          <w:rFonts w:asciiTheme="majorBidi" w:hAnsiTheme="majorBidi" w:cstheme="majorBidi"/>
          <w:color w:val="212121"/>
          <w:sz w:val="20"/>
          <w:szCs w:val="20"/>
          <w:shd w:val="clear" w:color="auto" w:fill="FFFFFF"/>
        </w:rPr>
        <w:t>]</w:t>
      </w:r>
    </w:p>
    <w:p w14:paraId="1FB1E25D" w14:textId="538FEDE9" w:rsidR="00D64E42" w:rsidRPr="00D64E42" w:rsidRDefault="00000000" w:rsidP="00236EA9">
      <w:pPr>
        <w:pStyle w:val="ListParagraph"/>
        <w:numPr>
          <w:ilvl w:val="0"/>
          <w:numId w:val="10"/>
        </w:numPr>
        <w:pBdr>
          <w:top w:val="nil"/>
          <w:left w:val="nil"/>
          <w:bottom w:val="nil"/>
          <w:right w:val="nil"/>
          <w:between w:val="nil"/>
        </w:pBdr>
        <w:spacing w:before="240" w:after="80" w:line="360" w:lineRule="auto"/>
        <w:rPr>
          <w:rFonts w:asciiTheme="majorBidi" w:eastAsia="SimSun" w:hAnsiTheme="majorBidi" w:cstheme="majorBidi"/>
          <w:color w:val="212121"/>
          <w:sz w:val="20"/>
          <w:szCs w:val="20"/>
          <w:shd w:val="clear" w:color="auto" w:fill="FFFFFF"/>
        </w:rPr>
      </w:pPr>
      <w:hyperlink r:id="rId30" w:anchor=":~:text=Prolonged%20use%20of%20social%20media,1689" w:history="1">
        <w:r w:rsidR="00D64E42" w:rsidRPr="00D64E42">
          <w:rPr>
            <w:rStyle w:val="Hyperlink"/>
            <w:rFonts w:asciiTheme="majorBidi" w:eastAsia="SimSun" w:hAnsiTheme="majorBidi" w:cstheme="majorBidi"/>
            <w:sz w:val="20"/>
            <w:szCs w:val="20"/>
            <w:shd w:val="clear" w:color="auto" w:fill="FFFFFF"/>
          </w:rPr>
          <w:t>https://studycorgi.com/social-media-the-negative-impact-on-relationships/#:~:text=Prolonged%20use%20of%20social%20media,1689</w:t>
        </w:r>
      </w:hyperlink>
      <w:r w:rsidR="00D64E42" w:rsidRPr="00D64E42">
        <w:rPr>
          <w:rFonts w:asciiTheme="majorBidi" w:eastAsia="SimSun" w:hAnsiTheme="majorBidi" w:cstheme="majorBidi"/>
          <w:color w:val="212121"/>
          <w:sz w:val="20"/>
          <w:szCs w:val="20"/>
          <w:shd w:val="clear" w:color="auto" w:fill="FFFFFF"/>
        </w:rPr>
        <w:t>).</w:t>
      </w:r>
    </w:p>
    <w:p w14:paraId="0F8A369C" w14:textId="6A5EB02B" w:rsidR="00D64E42" w:rsidRPr="00236EA9" w:rsidRDefault="00000000" w:rsidP="00236EA9">
      <w:pPr>
        <w:pStyle w:val="ListParagraph"/>
        <w:numPr>
          <w:ilvl w:val="0"/>
          <w:numId w:val="10"/>
        </w:numPr>
        <w:pBdr>
          <w:top w:val="nil"/>
          <w:left w:val="nil"/>
          <w:bottom w:val="nil"/>
          <w:right w:val="nil"/>
          <w:between w:val="nil"/>
        </w:pBdr>
        <w:spacing w:before="240" w:after="80" w:line="360" w:lineRule="auto"/>
        <w:rPr>
          <w:rStyle w:val="Hyperlink"/>
          <w:rFonts w:asciiTheme="majorBidi" w:eastAsia="SimSun" w:hAnsiTheme="majorBidi" w:cstheme="majorBidi"/>
          <w:color w:val="212121"/>
          <w:sz w:val="20"/>
          <w:szCs w:val="20"/>
          <w:u w:val="none"/>
          <w:shd w:val="clear" w:color="auto" w:fill="FFFFFF"/>
        </w:rPr>
      </w:pPr>
      <w:hyperlink r:id="rId31" w:history="1">
        <w:r w:rsidR="00D64E42" w:rsidRPr="00D64E42">
          <w:rPr>
            <w:rStyle w:val="Hyperlink"/>
            <w:rFonts w:asciiTheme="majorBidi" w:hAnsiTheme="majorBidi" w:cstheme="majorBidi"/>
            <w:sz w:val="20"/>
            <w:szCs w:val="20"/>
          </w:rPr>
          <w:t>https://greatergood.berkeley.edu/article/item/is_social_media_driving_political_polarization</w:t>
        </w:r>
      </w:hyperlink>
    </w:p>
    <w:p w14:paraId="057CB427" w14:textId="3C150049" w:rsidR="00236EA9" w:rsidRPr="00236EA9" w:rsidRDefault="00000000" w:rsidP="00236EA9">
      <w:pPr>
        <w:pStyle w:val="ListParagraph"/>
        <w:numPr>
          <w:ilvl w:val="0"/>
          <w:numId w:val="10"/>
        </w:numPr>
        <w:pBdr>
          <w:top w:val="nil"/>
          <w:left w:val="nil"/>
          <w:bottom w:val="nil"/>
          <w:right w:val="nil"/>
          <w:between w:val="nil"/>
        </w:pBdr>
        <w:spacing w:before="240" w:after="80" w:line="360" w:lineRule="auto"/>
        <w:rPr>
          <w:rStyle w:val="ui-provider"/>
          <w:rFonts w:asciiTheme="majorBidi" w:eastAsia="SimSun" w:hAnsiTheme="majorBidi" w:cstheme="majorBidi"/>
          <w:color w:val="212121"/>
          <w:sz w:val="16"/>
          <w:szCs w:val="16"/>
          <w:shd w:val="clear" w:color="auto" w:fill="FFFFFF"/>
        </w:rPr>
      </w:pPr>
      <w:hyperlink r:id="rId32" w:tgtFrame="_blank" w:tooltip="https://www.pewresearch.org/short-reads/2023/04/24/teens-and-social-media-key-findings-from-pew-research-center-surveys/" w:history="1">
        <w:r w:rsidR="00236EA9" w:rsidRPr="00236EA9">
          <w:rPr>
            <w:rStyle w:val="Hyperlink"/>
            <w:sz w:val="20"/>
            <w:szCs w:val="20"/>
          </w:rPr>
          <w:t>https://www.pewresearch.org/short-reads/2023/04/24/teens-and-social-media-key-findings-from-pew-research-center-surveys/</w:t>
        </w:r>
      </w:hyperlink>
      <w:r w:rsidR="00236EA9" w:rsidRPr="00236EA9">
        <w:rPr>
          <w:rStyle w:val="ui-provider"/>
          <w:sz w:val="20"/>
          <w:szCs w:val="20"/>
        </w:rPr>
        <w:t xml:space="preserve"> [Accessed on 20/05/2023]</w:t>
      </w:r>
    </w:p>
    <w:p w14:paraId="58B24A0A" w14:textId="5FE0461C" w:rsidR="00236EA9" w:rsidRPr="009F206C" w:rsidRDefault="00000000" w:rsidP="00236EA9">
      <w:pPr>
        <w:pStyle w:val="ListParagraph"/>
        <w:numPr>
          <w:ilvl w:val="0"/>
          <w:numId w:val="10"/>
        </w:numPr>
        <w:pBdr>
          <w:top w:val="nil"/>
          <w:left w:val="nil"/>
          <w:bottom w:val="nil"/>
          <w:right w:val="nil"/>
          <w:between w:val="nil"/>
        </w:pBdr>
        <w:spacing w:before="240" w:after="80" w:line="360" w:lineRule="auto"/>
        <w:rPr>
          <w:rStyle w:val="ui-provider"/>
          <w:rFonts w:asciiTheme="majorBidi" w:eastAsia="SimSun" w:hAnsiTheme="majorBidi" w:cstheme="majorBidi"/>
          <w:color w:val="212121"/>
          <w:sz w:val="12"/>
          <w:szCs w:val="12"/>
          <w:shd w:val="clear" w:color="auto" w:fill="FFFFFF"/>
        </w:rPr>
      </w:pPr>
      <w:hyperlink r:id="rId33" w:tgtFrame="_blank" w:tooltip="https://www.cigionline.org/articles/beware-fake-news/?utm_source=google_ads&amp;utm_medium=grant&amp;gclid=cjwkcajw36gjbhakeiwakwiwyyun2y274zbnkmzzwuxpatokx6bjrstqntrtu-r66m6c7yucmw3rkbocsgyqavd_bwe" w:history="1">
        <w:r w:rsidR="00236EA9" w:rsidRPr="00236EA9">
          <w:rPr>
            <w:rStyle w:val="Hyperlink"/>
            <w:sz w:val="20"/>
            <w:szCs w:val="20"/>
          </w:rPr>
          <w:t>https://www.cigionline.org/articles/beware-fake-news/?utm_source=google_ads&amp;utm_medium=grant&amp;gclid=CjwKCAjw36GjBhAkEiwAKwIWyYUn2Y274ZBnkmZzwUXPAtOkX6BJrstQNTrTU-r66M6c7yucMW3RKBoCsgYQAvD_BwE</w:t>
        </w:r>
      </w:hyperlink>
      <w:r w:rsidR="00236EA9" w:rsidRPr="00236EA9">
        <w:rPr>
          <w:rStyle w:val="ui-provider"/>
          <w:sz w:val="20"/>
          <w:szCs w:val="20"/>
        </w:rPr>
        <w:t xml:space="preserve"> [Accessed on 20/05/2023]</w:t>
      </w:r>
    </w:p>
    <w:p w14:paraId="3B8FE720" w14:textId="298C77D5" w:rsidR="009F206C" w:rsidRDefault="00000000" w:rsidP="00236EA9">
      <w:pPr>
        <w:pStyle w:val="ListParagraph"/>
        <w:numPr>
          <w:ilvl w:val="0"/>
          <w:numId w:val="10"/>
        </w:numPr>
        <w:pBdr>
          <w:top w:val="nil"/>
          <w:left w:val="nil"/>
          <w:bottom w:val="nil"/>
          <w:right w:val="nil"/>
          <w:between w:val="nil"/>
        </w:pBdr>
        <w:spacing w:before="240" w:after="80" w:line="360" w:lineRule="auto"/>
        <w:rPr>
          <w:rFonts w:asciiTheme="majorBidi" w:eastAsia="SimSun" w:hAnsiTheme="majorBidi" w:cstheme="majorBidi"/>
          <w:color w:val="212121"/>
          <w:sz w:val="20"/>
          <w:szCs w:val="20"/>
          <w:shd w:val="clear" w:color="auto" w:fill="FFFFFF"/>
        </w:rPr>
      </w:pPr>
      <w:hyperlink r:id="rId34" w:anchor="tiktok-users-age" w:history="1">
        <w:r w:rsidR="009F206C" w:rsidRPr="00B312BA">
          <w:rPr>
            <w:rStyle w:val="Hyperlink"/>
            <w:rFonts w:asciiTheme="majorBidi" w:eastAsia="SimSun" w:hAnsiTheme="majorBidi" w:cstheme="majorBidi"/>
            <w:sz w:val="20"/>
            <w:szCs w:val="20"/>
            <w:shd w:val="clear" w:color="auto" w:fill="FFFFFF"/>
          </w:rPr>
          <w:t>https://explodingtopics.com/blog/tiktok-demographics#tiktok-users-age</w:t>
        </w:r>
      </w:hyperlink>
      <w:r w:rsidR="009F206C">
        <w:rPr>
          <w:rFonts w:asciiTheme="majorBidi" w:eastAsia="SimSun" w:hAnsiTheme="majorBidi" w:cstheme="majorBidi"/>
          <w:color w:val="212121"/>
          <w:sz w:val="20"/>
          <w:szCs w:val="20"/>
          <w:shd w:val="clear" w:color="auto" w:fill="FFFFFF"/>
        </w:rPr>
        <w:t xml:space="preserve"> [Accessed on 20/5/2023]</w:t>
      </w:r>
    </w:p>
    <w:p w14:paraId="5232A93B" w14:textId="77777777" w:rsidR="009F206C" w:rsidRDefault="00000000" w:rsidP="009F206C">
      <w:pPr>
        <w:pStyle w:val="ListParagraph"/>
        <w:numPr>
          <w:ilvl w:val="0"/>
          <w:numId w:val="10"/>
        </w:numPr>
        <w:pBdr>
          <w:top w:val="nil"/>
          <w:left w:val="nil"/>
          <w:bottom w:val="nil"/>
          <w:right w:val="nil"/>
          <w:between w:val="nil"/>
        </w:pBdr>
        <w:spacing w:before="240" w:after="80" w:line="360" w:lineRule="auto"/>
        <w:rPr>
          <w:rFonts w:asciiTheme="majorBidi" w:eastAsia="SimSun" w:hAnsiTheme="majorBidi" w:cstheme="majorBidi"/>
          <w:color w:val="212121"/>
          <w:sz w:val="20"/>
          <w:szCs w:val="20"/>
          <w:shd w:val="clear" w:color="auto" w:fill="FFFFFF"/>
        </w:rPr>
      </w:pPr>
      <w:hyperlink r:id="rId35" w:anchor=":~:text=Statistics%20by%20Age&amp;text=18.1%25%20of%20people%20between%20the,of%2045%2D54%20use%20Facebook" w:history="1">
        <w:r w:rsidR="009F206C" w:rsidRPr="00B312BA">
          <w:rPr>
            <w:rStyle w:val="Hyperlink"/>
            <w:rFonts w:asciiTheme="majorBidi" w:eastAsia="SimSun" w:hAnsiTheme="majorBidi" w:cstheme="majorBidi"/>
            <w:sz w:val="20"/>
            <w:szCs w:val="20"/>
            <w:shd w:val="clear" w:color="auto" w:fill="FFFFFF"/>
          </w:rPr>
          <w:t>https://herd.digital/blog/facebook-statistics-2022/#:~:text=Statistics%20by%20Age&amp;text=18.1%25%20of%20people%20between%20the,of%2045%2D54%20use%20Facebook</w:t>
        </w:r>
      </w:hyperlink>
      <w:r w:rsidR="009F206C" w:rsidRPr="009F206C">
        <w:rPr>
          <w:rFonts w:asciiTheme="majorBidi" w:eastAsia="SimSun" w:hAnsiTheme="majorBidi" w:cstheme="majorBidi"/>
          <w:color w:val="212121"/>
          <w:sz w:val="20"/>
          <w:szCs w:val="20"/>
          <w:shd w:val="clear" w:color="auto" w:fill="FFFFFF"/>
        </w:rPr>
        <w:t>.</w:t>
      </w:r>
      <w:r w:rsidR="009F206C">
        <w:rPr>
          <w:rFonts w:asciiTheme="majorBidi" w:eastAsia="SimSun" w:hAnsiTheme="majorBidi" w:cstheme="majorBidi"/>
          <w:color w:val="212121"/>
          <w:sz w:val="20"/>
          <w:szCs w:val="20"/>
          <w:shd w:val="clear" w:color="auto" w:fill="FFFFFF"/>
        </w:rPr>
        <w:t xml:space="preserve"> [Accessed on 20/5/2023]</w:t>
      </w:r>
    </w:p>
    <w:p w14:paraId="6EA609E7" w14:textId="77777777" w:rsidR="006A7F5E" w:rsidRDefault="006A7F5E" w:rsidP="006A7F5E">
      <w:pPr>
        <w:pStyle w:val="ListParagraph"/>
        <w:numPr>
          <w:ilvl w:val="0"/>
          <w:numId w:val="10"/>
        </w:numPr>
        <w:pBdr>
          <w:top w:val="nil"/>
          <w:left w:val="nil"/>
          <w:bottom w:val="nil"/>
          <w:right w:val="nil"/>
          <w:between w:val="nil"/>
        </w:pBdr>
        <w:spacing w:before="240" w:after="80" w:line="360" w:lineRule="auto"/>
        <w:rPr>
          <w:rFonts w:asciiTheme="majorBidi" w:eastAsia="SimSun" w:hAnsiTheme="majorBidi" w:cstheme="majorBidi"/>
          <w:color w:val="212121"/>
          <w:sz w:val="20"/>
          <w:szCs w:val="20"/>
          <w:shd w:val="clear" w:color="auto" w:fill="FFFFFF"/>
        </w:rPr>
      </w:pPr>
      <w:r w:rsidRPr="006A7F5E">
        <w:rPr>
          <w:rFonts w:asciiTheme="majorBidi" w:eastAsia="SimSun" w:hAnsiTheme="majorBidi" w:cstheme="majorBidi"/>
          <w:color w:val="212121"/>
          <w:sz w:val="20"/>
          <w:szCs w:val="20"/>
          <w:shd w:val="clear" w:color="auto" w:fill="FFFFFF"/>
        </w:rPr>
        <w:t>https://blog.hootsuite.com/facebook-algorithm/</w:t>
      </w:r>
      <w:r>
        <w:rPr>
          <w:rFonts w:asciiTheme="majorBidi" w:eastAsia="SimSun" w:hAnsiTheme="majorBidi" w:cstheme="majorBidi"/>
          <w:color w:val="212121"/>
          <w:sz w:val="20"/>
          <w:szCs w:val="20"/>
          <w:shd w:val="clear" w:color="auto" w:fill="FFFFFF"/>
        </w:rPr>
        <w:t xml:space="preserve"> [Accessed on 20/5/2023]</w:t>
      </w:r>
    </w:p>
    <w:p w14:paraId="7C5AB1F2" w14:textId="224EC5F6" w:rsidR="009F206C" w:rsidRDefault="00000000" w:rsidP="00236EA9">
      <w:pPr>
        <w:pStyle w:val="ListParagraph"/>
        <w:numPr>
          <w:ilvl w:val="0"/>
          <w:numId w:val="10"/>
        </w:numPr>
        <w:pBdr>
          <w:top w:val="nil"/>
          <w:left w:val="nil"/>
          <w:bottom w:val="nil"/>
          <w:right w:val="nil"/>
          <w:between w:val="nil"/>
        </w:pBdr>
        <w:spacing w:before="240" w:after="80" w:line="360" w:lineRule="auto"/>
        <w:rPr>
          <w:rFonts w:asciiTheme="majorBidi" w:eastAsia="SimSun" w:hAnsiTheme="majorBidi" w:cstheme="majorBidi"/>
          <w:color w:val="212121"/>
          <w:sz w:val="20"/>
          <w:szCs w:val="20"/>
          <w:shd w:val="clear" w:color="auto" w:fill="FFFFFF"/>
        </w:rPr>
      </w:pPr>
      <w:hyperlink r:id="rId36" w:history="1">
        <w:r w:rsidR="006A7F5E" w:rsidRPr="00B312BA">
          <w:rPr>
            <w:rStyle w:val="Hyperlink"/>
            <w:rFonts w:asciiTheme="majorBidi" w:eastAsia="SimSun" w:hAnsiTheme="majorBidi" w:cstheme="majorBidi"/>
            <w:sz w:val="20"/>
            <w:szCs w:val="20"/>
            <w:shd w:val="clear" w:color="auto" w:fill="FFFFFF"/>
          </w:rPr>
          <w:t>https://www.globalmediainsight.com/blog/saudi-arabia-social-media-statistics/</w:t>
        </w:r>
      </w:hyperlink>
      <w:r w:rsidR="006A7F5E">
        <w:rPr>
          <w:rFonts w:asciiTheme="majorBidi" w:eastAsia="SimSun" w:hAnsiTheme="majorBidi" w:cstheme="majorBidi"/>
          <w:color w:val="212121"/>
          <w:sz w:val="20"/>
          <w:szCs w:val="20"/>
          <w:shd w:val="clear" w:color="auto" w:fill="FFFFFF"/>
        </w:rPr>
        <w:t>[Accessed on 20/5/2023]</w:t>
      </w:r>
    </w:p>
    <w:p w14:paraId="2F0356D0" w14:textId="2D45FBFE" w:rsidR="006A7F5E" w:rsidRDefault="00000000" w:rsidP="00236EA9">
      <w:pPr>
        <w:pStyle w:val="ListParagraph"/>
        <w:numPr>
          <w:ilvl w:val="0"/>
          <w:numId w:val="10"/>
        </w:numPr>
        <w:pBdr>
          <w:top w:val="nil"/>
          <w:left w:val="nil"/>
          <w:bottom w:val="nil"/>
          <w:right w:val="nil"/>
          <w:between w:val="nil"/>
        </w:pBdr>
        <w:spacing w:before="240" w:after="80" w:line="360" w:lineRule="auto"/>
        <w:rPr>
          <w:rFonts w:asciiTheme="majorBidi" w:eastAsia="SimSun" w:hAnsiTheme="majorBidi" w:cstheme="majorBidi"/>
          <w:color w:val="212121"/>
          <w:sz w:val="20"/>
          <w:szCs w:val="20"/>
          <w:shd w:val="clear" w:color="auto" w:fill="FFFFFF"/>
        </w:rPr>
      </w:pPr>
      <w:hyperlink r:id="rId37" w:history="1">
        <w:r w:rsidR="006A7F5E" w:rsidRPr="00B312BA">
          <w:rPr>
            <w:rStyle w:val="Hyperlink"/>
            <w:rFonts w:asciiTheme="majorBidi" w:eastAsia="SimSun" w:hAnsiTheme="majorBidi" w:cstheme="majorBidi"/>
            <w:sz w:val="20"/>
            <w:szCs w:val="20"/>
            <w:shd w:val="clear" w:color="auto" w:fill="FFFFFF"/>
          </w:rPr>
          <w:t>https://www.statista.com/statistics/268136/top-15-countries-based-on-number-of-facebook-users/</w:t>
        </w:r>
      </w:hyperlink>
      <w:r w:rsidR="006A7F5E">
        <w:rPr>
          <w:rFonts w:asciiTheme="majorBidi" w:eastAsia="SimSun" w:hAnsiTheme="majorBidi" w:cstheme="majorBidi"/>
          <w:color w:val="212121"/>
          <w:sz w:val="20"/>
          <w:szCs w:val="20"/>
          <w:shd w:val="clear" w:color="auto" w:fill="FFFFFF"/>
        </w:rPr>
        <w:t xml:space="preserve"> [Accessed on 20/5/2023]</w:t>
      </w:r>
    </w:p>
    <w:p w14:paraId="1F9D26DD" w14:textId="0CE64F38" w:rsidR="006A7F5E" w:rsidRPr="009F206C" w:rsidRDefault="00000000" w:rsidP="00236EA9">
      <w:pPr>
        <w:pStyle w:val="ListParagraph"/>
        <w:numPr>
          <w:ilvl w:val="0"/>
          <w:numId w:val="10"/>
        </w:numPr>
        <w:pBdr>
          <w:top w:val="nil"/>
          <w:left w:val="nil"/>
          <w:bottom w:val="nil"/>
          <w:right w:val="nil"/>
          <w:between w:val="nil"/>
        </w:pBdr>
        <w:spacing w:before="240" w:after="80" w:line="360" w:lineRule="auto"/>
        <w:rPr>
          <w:rFonts w:asciiTheme="majorBidi" w:eastAsia="SimSun" w:hAnsiTheme="majorBidi" w:cstheme="majorBidi"/>
          <w:color w:val="212121"/>
          <w:sz w:val="20"/>
          <w:szCs w:val="20"/>
          <w:shd w:val="clear" w:color="auto" w:fill="FFFFFF"/>
        </w:rPr>
      </w:pPr>
      <w:hyperlink r:id="rId38" w:history="1">
        <w:r w:rsidR="006A7F5E" w:rsidRPr="00B312BA">
          <w:rPr>
            <w:rStyle w:val="Hyperlink"/>
            <w:rFonts w:asciiTheme="majorBidi" w:eastAsia="SimSun" w:hAnsiTheme="majorBidi" w:cstheme="majorBidi"/>
            <w:sz w:val="20"/>
            <w:szCs w:val="20"/>
            <w:shd w:val="clear" w:color="auto" w:fill="FFFFFF"/>
          </w:rPr>
          <w:t>https://sensortower.com/blog/tiktok-downloads-3-billion</w:t>
        </w:r>
      </w:hyperlink>
      <w:r w:rsidR="006A7F5E">
        <w:rPr>
          <w:rFonts w:asciiTheme="majorBidi" w:eastAsia="SimSun" w:hAnsiTheme="majorBidi" w:cstheme="majorBidi"/>
          <w:color w:val="212121"/>
          <w:sz w:val="20"/>
          <w:szCs w:val="20"/>
          <w:shd w:val="clear" w:color="auto" w:fill="FFFFFF"/>
        </w:rPr>
        <w:t xml:space="preserve"> [Accessed on 20/5/2023]</w:t>
      </w:r>
    </w:p>
    <w:sectPr w:rsidR="006A7F5E" w:rsidRPr="009F206C">
      <w:type w:val="continuous"/>
      <w:pgSz w:w="11906" w:h="16838"/>
      <w:pgMar w:top="1077" w:right="811" w:bottom="158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06F9"/>
    <w:multiLevelType w:val="hybridMultilevel"/>
    <w:tmpl w:val="1BEC9766"/>
    <w:lvl w:ilvl="0" w:tplc="BC743CDA">
      <w:start w:val="1"/>
      <w:numFmt w:val="upperRoman"/>
      <w:lvlText w:val="%1."/>
      <w:lvlJc w:val="right"/>
      <w:pPr>
        <w:ind w:left="938" w:hanging="360"/>
      </w:pPr>
      <w:rPr>
        <w:rFonts w:hint="default"/>
        <w:sz w:val="20"/>
        <w:szCs w:val="20"/>
      </w:rPr>
    </w:lvl>
    <w:lvl w:ilvl="1" w:tplc="FFFFFFFF" w:tentative="1">
      <w:start w:val="1"/>
      <w:numFmt w:val="lowerLetter"/>
      <w:lvlText w:val="%2."/>
      <w:lvlJc w:val="left"/>
      <w:pPr>
        <w:ind w:left="1729" w:hanging="360"/>
      </w:pPr>
    </w:lvl>
    <w:lvl w:ilvl="2" w:tplc="FFFFFFFF" w:tentative="1">
      <w:start w:val="1"/>
      <w:numFmt w:val="lowerRoman"/>
      <w:lvlText w:val="%3."/>
      <w:lvlJc w:val="right"/>
      <w:pPr>
        <w:ind w:left="2449" w:hanging="180"/>
      </w:pPr>
    </w:lvl>
    <w:lvl w:ilvl="3" w:tplc="FFFFFFFF" w:tentative="1">
      <w:start w:val="1"/>
      <w:numFmt w:val="decimal"/>
      <w:lvlText w:val="%4."/>
      <w:lvlJc w:val="left"/>
      <w:pPr>
        <w:ind w:left="3169" w:hanging="360"/>
      </w:pPr>
    </w:lvl>
    <w:lvl w:ilvl="4" w:tplc="FFFFFFFF" w:tentative="1">
      <w:start w:val="1"/>
      <w:numFmt w:val="lowerLetter"/>
      <w:lvlText w:val="%5."/>
      <w:lvlJc w:val="left"/>
      <w:pPr>
        <w:ind w:left="3889" w:hanging="360"/>
      </w:pPr>
    </w:lvl>
    <w:lvl w:ilvl="5" w:tplc="FFFFFFFF" w:tentative="1">
      <w:start w:val="1"/>
      <w:numFmt w:val="lowerRoman"/>
      <w:lvlText w:val="%6."/>
      <w:lvlJc w:val="right"/>
      <w:pPr>
        <w:ind w:left="4609" w:hanging="180"/>
      </w:pPr>
    </w:lvl>
    <w:lvl w:ilvl="6" w:tplc="FFFFFFFF" w:tentative="1">
      <w:start w:val="1"/>
      <w:numFmt w:val="decimal"/>
      <w:lvlText w:val="%7."/>
      <w:lvlJc w:val="left"/>
      <w:pPr>
        <w:ind w:left="5329" w:hanging="360"/>
      </w:pPr>
    </w:lvl>
    <w:lvl w:ilvl="7" w:tplc="FFFFFFFF" w:tentative="1">
      <w:start w:val="1"/>
      <w:numFmt w:val="lowerLetter"/>
      <w:lvlText w:val="%8."/>
      <w:lvlJc w:val="left"/>
      <w:pPr>
        <w:ind w:left="6049" w:hanging="360"/>
      </w:pPr>
    </w:lvl>
    <w:lvl w:ilvl="8" w:tplc="FFFFFFFF" w:tentative="1">
      <w:start w:val="1"/>
      <w:numFmt w:val="lowerRoman"/>
      <w:lvlText w:val="%9."/>
      <w:lvlJc w:val="right"/>
      <w:pPr>
        <w:ind w:left="6769" w:hanging="180"/>
      </w:pPr>
    </w:lvl>
  </w:abstractNum>
  <w:abstractNum w:abstractNumId="1" w15:restartNumberingAfterBreak="0">
    <w:nsid w:val="0DC86FEE"/>
    <w:multiLevelType w:val="hybridMultilevel"/>
    <w:tmpl w:val="1B0282D8"/>
    <w:lvl w:ilvl="0" w:tplc="FFFFFFFF">
      <w:start w:val="1"/>
      <w:numFmt w:val="upp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200F60"/>
    <w:multiLevelType w:val="multilevel"/>
    <w:tmpl w:val="0ACC7DC4"/>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7141F8"/>
    <w:multiLevelType w:val="multilevel"/>
    <w:tmpl w:val="10C80B74"/>
    <w:lvl w:ilvl="0">
      <w:start w:val="1"/>
      <w:numFmt w:val="bullet"/>
      <w:pStyle w:val="IJASEITHeading3"/>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8C1CAA"/>
    <w:multiLevelType w:val="multilevel"/>
    <w:tmpl w:val="AA9A4476"/>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EA1122"/>
    <w:multiLevelType w:val="hybridMultilevel"/>
    <w:tmpl w:val="04164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AE466B"/>
    <w:multiLevelType w:val="multilevel"/>
    <w:tmpl w:val="7CDEC708"/>
    <w:lvl w:ilvl="0">
      <w:start w:val="1"/>
      <w:numFmt w:val="upperRoman"/>
      <w:pStyle w:val="IJASEITHeading2"/>
      <w:lvlText w:val="%1."/>
      <w:lvlJc w:val="left"/>
      <w:pPr>
        <w:ind w:left="1139"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D5209A"/>
    <w:multiLevelType w:val="hybridMultilevel"/>
    <w:tmpl w:val="E4BCB3DE"/>
    <w:lvl w:ilvl="0" w:tplc="E3C47980">
      <w:start w:val="1"/>
      <w:numFmt w:val="bullet"/>
      <w:lvlText w:val=""/>
      <w:lvlJc w:val="left"/>
      <w:pPr>
        <w:tabs>
          <w:tab w:val="num" w:pos="720"/>
        </w:tabs>
        <w:ind w:left="720" w:hanging="360"/>
      </w:pPr>
      <w:rPr>
        <w:rFonts w:ascii="Wingdings 2" w:hAnsi="Wingdings 2" w:hint="default"/>
      </w:rPr>
    </w:lvl>
    <w:lvl w:ilvl="1" w:tplc="9870B0A2" w:tentative="1">
      <w:start w:val="1"/>
      <w:numFmt w:val="bullet"/>
      <w:lvlText w:val=""/>
      <w:lvlJc w:val="left"/>
      <w:pPr>
        <w:tabs>
          <w:tab w:val="num" w:pos="1440"/>
        </w:tabs>
        <w:ind w:left="1440" w:hanging="360"/>
      </w:pPr>
      <w:rPr>
        <w:rFonts w:ascii="Wingdings 2" w:hAnsi="Wingdings 2" w:hint="default"/>
      </w:rPr>
    </w:lvl>
    <w:lvl w:ilvl="2" w:tplc="C85CF8BA" w:tentative="1">
      <w:start w:val="1"/>
      <w:numFmt w:val="bullet"/>
      <w:lvlText w:val=""/>
      <w:lvlJc w:val="left"/>
      <w:pPr>
        <w:tabs>
          <w:tab w:val="num" w:pos="2160"/>
        </w:tabs>
        <w:ind w:left="2160" w:hanging="360"/>
      </w:pPr>
      <w:rPr>
        <w:rFonts w:ascii="Wingdings 2" w:hAnsi="Wingdings 2" w:hint="default"/>
      </w:rPr>
    </w:lvl>
    <w:lvl w:ilvl="3" w:tplc="BEBA79FC" w:tentative="1">
      <w:start w:val="1"/>
      <w:numFmt w:val="bullet"/>
      <w:lvlText w:val=""/>
      <w:lvlJc w:val="left"/>
      <w:pPr>
        <w:tabs>
          <w:tab w:val="num" w:pos="2880"/>
        </w:tabs>
        <w:ind w:left="2880" w:hanging="360"/>
      </w:pPr>
      <w:rPr>
        <w:rFonts w:ascii="Wingdings 2" w:hAnsi="Wingdings 2" w:hint="default"/>
      </w:rPr>
    </w:lvl>
    <w:lvl w:ilvl="4" w:tplc="367ECB72" w:tentative="1">
      <w:start w:val="1"/>
      <w:numFmt w:val="bullet"/>
      <w:lvlText w:val=""/>
      <w:lvlJc w:val="left"/>
      <w:pPr>
        <w:tabs>
          <w:tab w:val="num" w:pos="3600"/>
        </w:tabs>
        <w:ind w:left="3600" w:hanging="360"/>
      </w:pPr>
      <w:rPr>
        <w:rFonts w:ascii="Wingdings 2" w:hAnsi="Wingdings 2" w:hint="default"/>
      </w:rPr>
    </w:lvl>
    <w:lvl w:ilvl="5" w:tplc="5734CEFA" w:tentative="1">
      <w:start w:val="1"/>
      <w:numFmt w:val="bullet"/>
      <w:lvlText w:val=""/>
      <w:lvlJc w:val="left"/>
      <w:pPr>
        <w:tabs>
          <w:tab w:val="num" w:pos="4320"/>
        </w:tabs>
        <w:ind w:left="4320" w:hanging="360"/>
      </w:pPr>
      <w:rPr>
        <w:rFonts w:ascii="Wingdings 2" w:hAnsi="Wingdings 2" w:hint="default"/>
      </w:rPr>
    </w:lvl>
    <w:lvl w:ilvl="6" w:tplc="CD664BEE" w:tentative="1">
      <w:start w:val="1"/>
      <w:numFmt w:val="bullet"/>
      <w:lvlText w:val=""/>
      <w:lvlJc w:val="left"/>
      <w:pPr>
        <w:tabs>
          <w:tab w:val="num" w:pos="5040"/>
        </w:tabs>
        <w:ind w:left="5040" w:hanging="360"/>
      </w:pPr>
      <w:rPr>
        <w:rFonts w:ascii="Wingdings 2" w:hAnsi="Wingdings 2" w:hint="default"/>
      </w:rPr>
    </w:lvl>
    <w:lvl w:ilvl="7" w:tplc="41500A26" w:tentative="1">
      <w:start w:val="1"/>
      <w:numFmt w:val="bullet"/>
      <w:lvlText w:val=""/>
      <w:lvlJc w:val="left"/>
      <w:pPr>
        <w:tabs>
          <w:tab w:val="num" w:pos="5760"/>
        </w:tabs>
        <w:ind w:left="5760" w:hanging="360"/>
      </w:pPr>
      <w:rPr>
        <w:rFonts w:ascii="Wingdings 2" w:hAnsi="Wingdings 2" w:hint="default"/>
      </w:rPr>
    </w:lvl>
    <w:lvl w:ilvl="8" w:tplc="A75619C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6C9190E"/>
    <w:multiLevelType w:val="hybridMultilevel"/>
    <w:tmpl w:val="81147766"/>
    <w:lvl w:ilvl="0" w:tplc="8298A398">
      <w:start w:val="1"/>
      <w:numFmt w:val="decimal"/>
      <w:lvlText w:val="%1."/>
      <w:lvlJc w:val="left"/>
      <w:pPr>
        <w:ind w:left="649" w:hanging="360"/>
      </w:pPr>
      <w:rPr>
        <w:rFonts w:hint="default"/>
      </w:rPr>
    </w:lvl>
    <w:lvl w:ilvl="1" w:tplc="08090019" w:tentative="1">
      <w:start w:val="1"/>
      <w:numFmt w:val="lowerLetter"/>
      <w:lvlText w:val="%2."/>
      <w:lvlJc w:val="left"/>
      <w:pPr>
        <w:ind w:left="1369" w:hanging="360"/>
      </w:pPr>
    </w:lvl>
    <w:lvl w:ilvl="2" w:tplc="0809001B" w:tentative="1">
      <w:start w:val="1"/>
      <w:numFmt w:val="lowerRoman"/>
      <w:lvlText w:val="%3."/>
      <w:lvlJc w:val="right"/>
      <w:pPr>
        <w:ind w:left="2089" w:hanging="180"/>
      </w:pPr>
    </w:lvl>
    <w:lvl w:ilvl="3" w:tplc="0809000F" w:tentative="1">
      <w:start w:val="1"/>
      <w:numFmt w:val="decimal"/>
      <w:lvlText w:val="%4."/>
      <w:lvlJc w:val="left"/>
      <w:pPr>
        <w:ind w:left="2809" w:hanging="360"/>
      </w:pPr>
    </w:lvl>
    <w:lvl w:ilvl="4" w:tplc="08090019" w:tentative="1">
      <w:start w:val="1"/>
      <w:numFmt w:val="lowerLetter"/>
      <w:lvlText w:val="%5."/>
      <w:lvlJc w:val="left"/>
      <w:pPr>
        <w:ind w:left="3529" w:hanging="360"/>
      </w:pPr>
    </w:lvl>
    <w:lvl w:ilvl="5" w:tplc="0809001B" w:tentative="1">
      <w:start w:val="1"/>
      <w:numFmt w:val="lowerRoman"/>
      <w:lvlText w:val="%6."/>
      <w:lvlJc w:val="right"/>
      <w:pPr>
        <w:ind w:left="4249" w:hanging="180"/>
      </w:pPr>
    </w:lvl>
    <w:lvl w:ilvl="6" w:tplc="0809000F" w:tentative="1">
      <w:start w:val="1"/>
      <w:numFmt w:val="decimal"/>
      <w:lvlText w:val="%7."/>
      <w:lvlJc w:val="left"/>
      <w:pPr>
        <w:ind w:left="4969" w:hanging="360"/>
      </w:pPr>
    </w:lvl>
    <w:lvl w:ilvl="7" w:tplc="08090019" w:tentative="1">
      <w:start w:val="1"/>
      <w:numFmt w:val="lowerLetter"/>
      <w:lvlText w:val="%8."/>
      <w:lvlJc w:val="left"/>
      <w:pPr>
        <w:ind w:left="5689" w:hanging="360"/>
      </w:pPr>
    </w:lvl>
    <w:lvl w:ilvl="8" w:tplc="0809001B" w:tentative="1">
      <w:start w:val="1"/>
      <w:numFmt w:val="lowerRoman"/>
      <w:lvlText w:val="%9."/>
      <w:lvlJc w:val="right"/>
      <w:pPr>
        <w:ind w:left="6409" w:hanging="180"/>
      </w:pPr>
    </w:lvl>
  </w:abstractNum>
  <w:abstractNum w:abstractNumId="9" w15:restartNumberingAfterBreak="0">
    <w:nsid w:val="3102532C"/>
    <w:multiLevelType w:val="multilevel"/>
    <w:tmpl w:val="19F07A0A"/>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0" w15:restartNumberingAfterBreak="0">
    <w:nsid w:val="3CFC5134"/>
    <w:multiLevelType w:val="hybridMultilevel"/>
    <w:tmpl w:val="82DCA69C"/>
    <w:lvl w:ilvl="0" w:tplc="4F06059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80398B"/>
    <w:multiLevelType w:val="hybridMultilevel"/>
    <w:tmpl w:val="77022D5E"/>
    <w:lvl w:ilvl="0" w:tplc="4C09000F">
      <w:start w:val="1"/>
      <w:numFmt w:val="decimal"/>
      <w:lvlText w:val="%1."/>
      <w:lvlJc w:val="left"/>
      <w:pPr>
        <w:ind w:left="720" w:hanging="360"/>
      </w:pPr>
      <w:rPr>
        <w:rFonts w:eastAsia="Times New Roman"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47B35DFA"/>
    <w:multiLevelType w:val="multilevel"/>
    <w:tmpl w:val="F416B2C0"/>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ABA748A"/>
    <w:multiLevelType w:val="hybridMultilevel"/>
    <w:tmpl w:val="70CA6A4E"/>
    <w:lvl w:ilvl="0" w:tplc="FFFFFFFF">
      <w:start w:val="1"/>
      <w:numFmt w:val="upperRoman"/>
      <w:lvlText w:val="%1."/>
      <w:lvlJc w:val="right"/>
      <w:pPr>
        <w:ind w:left="938" w:hanging="360"/>
      </w:pPr>
      <w:rPr>
        <w:rFonts w:hint="default"/>
      </w:rPr>
    </w:lvl>
    <w:lvl w:ilvl="1" w:tplc="FFFFFFFF" w:tentative="1">
      <w:start w:val="1"/>
      <w:numFmt w:val="lowerLetter"/>
      <w:lvlText w:val="%2."/>
      <w:lvlJc w:val="left"/>
      <w:pPr>
        <w:ind w:left="1729" w:hanging="360"/>
      </w:pPr>
    </w:lvl>
    <w:lvl w:ilvl="2" w:tplc="FFFFFFFF" w:tentative="1">
      <w:start w:val="1"/>
      <w:numFmt w:val="lowerRoman"/>
      <w:lvlText w:val="%3."/>
      <w:lvlJc w:val="right"/>
      <w:pPr>
        <w:ind w:left="2449" w:hanging="180"/>
      </w:pPr>
    </w:lvl>
    <w:lvl w:ilvl="3" w:tplc="FFFFFFFF" w:tentative="1">
      <w:start w:val="1"/>
      <w:numFmt w:val="decimal"/>
      <w:lvlText w:val="%4."/>
      <w:lvlJc w:val="left"/>
      <w:pPr>
        <w:ind w:left="3169" w:hanging="360"/>
      </w:pPr>
    </w:lvl>
    <w:lvl w:ilvl="4" w:tplc="FFFFFFFF" w:tentative="1">
      <w:start w:val="1"/>
      <w:numFmt w:val="lowerLetter"/>
      <w:lvlText w:val="%5."/>
      <w:lvlJc w:val="left"/>
      <w:pPr>
        <w:ind w:left="3889" w:hanging="360"/>
      </w:pPr>
    </w:lvl>
    <w:lvl w:ilvl="5" w:tplc="FFFFFFFF" w:tentative="1">
      <w:start w:val="1"/>
      <w:numFmt w:val="lowerRoman"/>
      <w:lvlText w:val="%6."/>
      <w:lvlJc w:val="right"/>
      <w:pPr>
        <w:ind w:left="4609" w:hanging="180"/>
      </w:pPr>
    </w:lvl>
    <w:lvl w:ilvl="6" w:tplc="FFFFFFFF" w:tentative="1">
      <w:start w:val="1"/>
      <w:numFmt w:val="decimal"/>
      <w:lvlText w:val="%7."/>
      <w:lvlJc w:val="left"/>
      <w:pPr>
        <w:ind w:left="5329" w:hanging="360"/>
      </w:pPr>
    </w:lvl>
    <w:lvl w:ilvl="7" w:tplc="FFFFFFFF" w:tentative="1">
      <w:start w:val="1"/>
      <w:numFmt w:val="lowerLetter"/>
      <w:lvlText w:val="%8."/>
      <w:lvlJc w:val="left"/>
      <w:pPr>
        <w:ind w:left="6049" w:hanging="360"/>
      </w:pPr>
    </w:lvl>
    <w:lvl w:ilvl="8" w:tplc="FFFFFFFF" w:tentative="1">
      <w:start w:val="1"/>
      <w:numFmt w:val="lowerRoman"/>
      <w:lvlText w:val="%9."/>
      <w:lvlJc w:val="right"/>
      <w:pPr>
        <w:ind w:left="6769" w:hanging="180"/>
      </w:pPr>
    </w:lvl>
  </w:abstractNum>
  <w:abstractNum w:abstractNumId="14" w15:restartNumberingAfterBreak="0">
    <w:nsid w:val="4C3146D7"/>
    <w:multiLevelType w:val="hybridMultilevel"/>
    <w:tmpl w:val="F66C539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26C4801"/>
    <w:multiLevelType w:val="hybridMultilevel"/>
    <w:tmpl w:val="9392E0D6"/>
    <w:lvl w:ilvl="0" w:tplc="FFFFFFFF">
      <w:start w:val="1"/>
      <w:numFmt w:val="upperRoman"/>
      <w:lvlText w:val="%1."/>
      <w:lvlJc w:val="right"/>
      <w:pPr>
        <w:ind w:left="938" w:hanging="360"/>
      </w:pPr>
      <w:rPr>
        <w:rFonts w:hint="default"/>
      </w:rPr>
    </w:lvl>
    <w:lvl w:ilvl="1" w:tplc="FFFFFFFF" w:tentative="1">
      <w:start w:val="1"/>
      <w:numFmt w:val="lowerLetter"/>
      <w:lvlText w:val="%2."/>
      <w:lvlJc w:val="left"/>
      <w:pPr>
        <w:ind w:left="1729" w:hanging="360"/>
      </w:pPr>
    </w:lvl>
    <w:lvl w:ilvl="2" w:tplc="FFFFFFFF" w:tentative="1">
      <w:start w:val="1"/>
      <w:numFmt w:val="lowerRoman"/>
      <w:lvlText w:val="%3."/>
      <w:lvlJc w:val="right"/>
      <w:pPr>
        <w:ind w:left="2449" w:hanging="180"/>
      </w:pPr>
    </w:lvl>
    <w:lvl w:ilvl="3" w:tplc="FFFFFFFF" w:tentative="1">
      <w:start w:val="1"/>
      <w:numFmt w:val="decimal"/>
      <w:lvlText w:val="%4."/>
      <w:lvlJc w:val="left"/>
      <w:pPr>
        <w:ind w:left="3169" w:hanging="360"/>
      </w:pPr>
    </w:lvl>
    <w:lvl w:ilvl="4" w:tplc="FFFFFFFF" w:tentative="1">
      <w:start w:val="1"/>
      <w:numFmt w:val="lowerLetter"/>
      <w:lvlText w:val="%5."/>
      <w:lvlJc w:val="left"/>
      <w:pPr>
        <w:ind w:left="3889" w:hanging="360"/>
      </w:pPr>
    </w:lvl>
    <w:lvl w:ilvl="5" w:tplc="FFFFFFFF" w:tentative="1">
      <w:start w:val="1"/>
      <w:numFmt w:val="lowerRoman"/>
      <w:lvlText w:val="%6."/>
      <w:lvlJc w:val="right"/>
      <w:pPr>
        <w:ind w:left="4609" w:hanging="180"/>
      </w:pPr>
    </w:lvl>
    <w:lvl w:ilvl="6" w:tplc="FFFFFFFF" w:tentative="1">
      <w:start w:val="1"/>
      <w:numFmt w:val="decimal"/>
      <w:lvlText w:val="%7."/>
      <w:lvlJc w:val="left"/>
      <w:pPr>
        <w:ind w:left="5329" w:hanging="360"/>
      </w:pPr>
    </w:lvl>
    <w:lvl w:ilvl="7" w:tplc="FFFFFFFF" w:tentative="1">
      <w:start w:val="1"/>
      <w:numFmt w:val="lowerLetter"/>
      <w:lvlText w:val="%8."/>
      <w:lvlJc w:val="left"/>
      <w:pPr>
        <w:ind w:left="6049" w:hanging="360"/>
      </w:pPr>
    </w:lvl>
    <w:lvl w:ilvl="8" w:tplc="FFFFFFFF" w:tentative="1">
      <w:start w:val="1"/>
      <w:numFmt w:val="lowerRoman"/>
      <w:lvlText w:val="%9."/>
      <w:lvlJc w:val="right"/>
      <w:pPr>
        <w:ind w:left="6769" w:hanging="180"/>
      </w:pPr>
    </w:lvl>
  </w:abstractNum>
  <w:abstractNum w:abstractNumId="16" w15:restartNumberingAfterBreak="0">
    <w:nsid w:val="52777370"/>
    <w:multiLevelType w:val="hybridMultilevel"/>
    <w:tmpl w:val="D9B0E924"/>
    <w:lvl w:ilvl="0" w:tplc="0A745F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3744872"/>
    <w:multiLevelType w:val="hybridMultilevel"/>
    <w:tmpl w:val="1B0282D8"/>
    <w:lvl w:ilvl="0" w:tplc="EBACB91E">
      <w:start w:val="1"/>
      <w:numFmt w:val="upp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873572"/>
    <w:multiLevelType w:val="multilevel"/>
    <w:tmpl w:val="4F70E884"/>
    <w:lvl w:ilvl="0">
      <w:start w:val="1"/>
      <w:numFmt w:val="decimal"/>
      <w:pStyle w:val="IJASEIT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B1632A2"/>
    <w:multiLevelType w:val="hybridMultilevel"/>
    <w:tmpl w:val="70CA6A4E"/>
    <w:lvl w:ilvl="0" w:tplc="08090013">
      <w:start w:val="1"/>
      <w:numFmt w:val="upperRoman"/>
      <w:lvlText w:val="%1."/>
      <w:lvlJc w:val="right"/>
      <w:pPr>
        <w:ind w:left="938" w:hanging="360"/>
      </w:pPr>
      <w:rPr>
        <w:rFonts w:hint="default"/>
      </w:rPr>
    </w:lvl>
    <w:lvl w:ilvl="1" w:tplc="08090019" w:tentative="1">
      <w:start w:val="1"/>
      <w:numFmt w:val="lowerLetter"/>
      <w:lvlText w:val="%2."/>
      <w:lvlJc w:val="left"/>
      <w:pPr>
        <w:ind w:left="1729" w:hanging="360"/>
      </w:pPr>
    </w:lvl>
    <w:lvl w:ilvl="2" w:tplc="0809001B" w:tentative="1">
      <w:start w:val="1"/>
      <w:numFmt w:val="lowerRoman"/>
      <w:lvlText w:val="%3."/>
      <w:lvlJc w:val="right"/>
      <w:pPr>
        <w:ind w:left="2449" w:hanging="180"/>
      </w:pPr>
    </w:lvl>
    <w:lvl w:ilvl="3" w:tplc="0809000F" w:tentative="1">
      <w:start w:val="1"/>
      <w:numFmt w:val="decimal"/>
      <w:lvlText w:val="%4."/>
      <w:lvlJc w:val="left"/>
      <w:pPr>
        <w:ind w:left="3169" w:hanging="360"/>
      </w:pPr>
    </w:lvl>
    <w:lvl w:ilvl="4" w:tplc="08090019" w:tentative="1">
      <w:start w:val="1"/>
      <w:numFmt w:val="lowerLetter"/>
      <w:lvlText w:val="%5."/>
      <w:lvlJc w:val="left"/>
      <w:pPr>
        <w:ind w:left="3889" w:hanging="360"/>
      </w:pPr>
    </w:lvl>
    <w:lvl w:ilvl="5" w:tplc="0809001B" w:tentative="1">
      <w:start w:val="1"/>
      <w:numFmt w:val="lowerRoman"/>
      <w:lvlText w:val="%6."/>
      <w:lvlJc w:val="right"/>
      <w:pPr>
        <w:ind w:left="4609" w:hanging="180"/>
      </w:pPr>
    </w:lvl>
    <w:lvl w:ilvl="6" w:tplc="0809000F" w:tentative="1">
      <w:start w:val="1"/>
      <w:numFmt w:val="decimal"/>
      <w:lvlText w:val="%7."/>
      <w:lvlJc w:val="left"/>
      <w:pPr>
        <w:ind w:left="5329" w:hanging="360"/>
      </w:pPr>
    </w:lvl>
    <w:lvl w:ilvl="7" w:tplc="08090019" w:tentative="1">
      <w:start w:val="1"/>
      <w:numFmt w:val="lowerLetter"/>
      <w:lvlText w:val="%8."/>
      <w:lvlJc w:val="left"/>
      <w:pPr>
        <w:ind w:left="6049" w:hanging="360"/>
      </w:pPr>
    </w:lvl>
    <w:lvl w:ilvl="8" w:tplc="0809001B" w:tentative="1">
      <w:start w:val="1"/>
      <w:numFmt w:val="lowerRoman"/>
      <w:lvlText w:val="%9."/>
      <w:lvlJc w:val="right"/>
      <w:pPr>
        <w:ind w:left="6769" w:hanging="180"/>
      </w:pPr>
    </w:lvl>
  </w:abstractNum>
  <w:abstractNum w:abstractNumId="20" w15:restartNumberingAfterBreak="0">
    <w:nsid w:val="642234E8"/>
    <w:multiLevelType w:val="hybridMultilevel"/>
    <w:tmpl w:val="B85E6A76"/>
    <w:lvl w:ilvl="0" w:tplc="FFFFFFFF">
      <w:start w:val="1"/>
      <w:numFmt w:val="upperRoman"/>
      <w:lvlText w:val="%1."/>
      <w:lvlJc w:val="right"/>
      <w:pPr>
        <w:ind w:left="938" w:hanging="360"/>
      </w:pPr>
      <w:rPr>
        <w:rFonts w:hint="default"/>
      </w:rPr>
    </w:lvl>
    <w:lvl w:ilvl="1" w:tplc="FFFFFFFF" w:tentative="1">
      <w:start w:val="1"/>
      <w:numFmt w:val="lowerLetter"/>
      <w:lvlText w:val="%2."/>
      <w:lvlJc w:val="left"/>
      <w:pPr>
        <w:ind w:left="1729" w:hanging="360"/>
      </w:pPr>
    </w:lvl>
    <w:lvl w:ilvl="2" w:tplc="FFFFFFFF" w:tentative="1">
      <w:start w:val="1"/>
      <w:numFmt w:val="lowerRoman"/>
      <w:lvlText w:val="%3."/>
      <w:lvlJc w:val="right"/>
      <w:pPr>
        <w:ind w:left="2449" w:hanging="180"/>
      </w:pPr>
    </w:lvl>
    <w:lvl w:ilvl="3" w:tplc="FFFFFFFF" w:tentative="1">
      <w:start w:val="1"/>
      <w:numFmt w:val="decimal"/>
      <w:lvlText w:val="%4."/>
      <w:lvlJc w:val="left"/>
      <w:pPr>
        <w:ind w:left="3169" w:hanging="360"/>
      </w:pPr>
    </w:lvl>
    <w:lvl w:ilvl="4" w:tplc="FFFFFFFF" w:tentative="1">
      <w:start w:val="1"/>
      <w:numFmt w:val="lowerLetter"/>
      <w:lvlText w:val="%5."/>
      <w:lvlJc w:val="left"/>
      <w:pPr>
        <w:ind w:left="3889" w:hanging="360"/>
      </w:pPr>
    </w:lvl>
    <w:lvl w:ilvl="5" w:tplc="FFFFFFFF" w:tentative="1">
      <w:start w:val="1"/>
      <w:numFmt w:val="lowerRoman"/>
      <w:lvlText w:val="%6."/>
      <w:lvlJc w:val="right"/>
      <w:pPr>
        <w:ind w:left="4609" w:hanging="180"/>
      </w:pPr>
    </w:lvl>
    <w:lvl w:ilvl="6" w:tplc="FFFFFFFF" w:tentative="1">
      <w:start w:val="1"/>
      <w:numFmt w:val="decimal"/>
      <w:lvlText w:val="%7."/>
      <w:lvlJc w:val="left"/>
      <w:pPr>
        <w:ind w:left="5329" w:hanging="360"/>
      </w:pPr>
    </w:lvl>
    <w:lvl w:ilvl="7" w:tplc="FFFFFFFF" w:tentative="1">
      <w:start w:val="1"/>
      <w:numFmt w:val="lowerLetter"/>
      <w:lvlText w:val="%8."/>
      <w:lvlJc w:val="left"/>
      <w:pPr>
        <w:ind w:left="6049" w:hanging="360"/>
      </w:pPr>
    </w:lvl>
    <w:lvl w:ilvl="8" w:tplc="FFFFFFFF" w:tentative="1">
      <w:start w:val="1"/>
      <w:numFmt w:val="lowerRoman"/>
      <w:lvlText w:val="%9."/>
      <w:lvlJc w:val="right"/>
      <w:pPr>
        <w:ind w:left="6769" w:hanging="180"/>
      </w:pPr>
    </w:lvl>
  </w:abstractNum>
  <w:abstractNum w:abstractNumId="21" w15:restartNumberingAfterBreak="0">
    <w:nsid w:val="659850ED"/>
    <w:multiLevelType w:val="hybridMultilevel"/>
    <w:tmpl w:val="6BD2BE06"/>
    <w:lvl w:ilvl="0" w:tplc="B4F0C98A">
      <w:start w:val="1"/>
      <w:numFmt w:val="decimal"/>
      <w:lvlText w:val="%1."/>
      <w:lvlJc w:val="left"/>
      <w:pPr>
        <w:ind w:left="576" w:hanging="360"/>
      </w:pPr>
      <w:rPr>
        <w:rFonts w:hint="default"/>
      </w:rPr>
    </w:lvl>
    <w:lvl w:ilvl="1" w:tplc="08090019">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22" w15:restartNumberingAfterBreak="0">
    <w:nsid w:val="765326DA"/>
    <w:multiLevelType w:val="hybridMultilevel"/>
    <w:tmpl w:val="3544E5A6"/>
    <w:lvl w:ilvl="0" w:tplc="35BCD4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2373704">
    <w:abstractNumId w:val="4"/>
  </w:num>
  <w:num w:numId="2" w16cid:durableId="428933750">
    <w:abstractNumId w:val="3"/>
  </w:num>
  <w:num w:numId="3" w16cid:durableId="38827894">
    <w:abstractNumId w:val="6"/>
  </w:num>
  <w:num w:numId="4" w16cid:durableId="1982928315">
    <w:abstractNumId w:val="12"/>
  </w:num>
  <w:num w:numId="5" w16cid:durableId="1722249125">
    <w:abstractNumId w:val="9"/>
  </w:num>
  <w:num w:numId="6" w16cid:durableId="1092120554">
    <w:abstractNumId w:val="2"/>
  </w:num>
  <w:num w:numId="7" w16cid:durableId="1493598181">
    <w:abstractNumId w:val="18"/>
  </w:num>
  <w:num w:numId="8" w16cid:durableId="11763798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69107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9829499">
    <w:abstractNumId w:val="11"/>
  </w:num>
  <w:num w:numId="11" w16cid:durableId="1978997261">
    <w:abstractNumId w:val="7"/>
  </w:num>
  <w:num w:numId="12" w16cid:durableId="1415323230">
    <w:abstractNumId w:val="8"/>
  </w:num>
  <w:num w:numId="13" w16cid:durableId="543757348">
    <w:abstractNumId w:val="19"/>
  </w:num>
  <w:num w:numId="14" w16cid:durableId="244195206">
    <w:abstractNumId w:val="15"/>
  </w:num>
  <w:num w:numId="15" w16cid:durableId="1529563286">
    <w:abstractNumId w:val="20"/>
  </w:num>
  <w:num w:numId="16" w16cid:durableId="21353632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030648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413135">
    <w:abstractNumId w:val="5"/>
  </w:num>
  <w:num w:numId="19" w16cid:durableId="1897206257">
    <w:abstractNumId w:val="14"/>
  </w:num>
  <w:num w:numId="20" w16cid:durableId="891841506">
    <w:abstractNumId w:val="0"/>
  </w:num>
  <w:num w:numId="21" w16cid:durableId="1810705499">
    <w:abstractNumId w:val="21"/>
  </w:num>
  <w:num w:numId="22" w16cid:durableId="1353410046">
    <w:abstractNumId w:val="22"/>
  </w:num>
  <w:num w:numId="23" w16cid:durableId="281229003">
    <w:abstractNumId w:val="13"/>
  </w:num>
  <w:num w:numId="24" w16cid:durableId="1272398225">
    <w:abstractNumId w:val="10"/>
  </w:num>
  <w:num w:numId="25" w16cid:durableId="145897592">
    <w:abstractNumId w:val="16"/>
  </w:num>
  <w:num w:numId="26" w16cid:durableId="1534658964">
    <w:abstractNumId w:val="17"/>
  </w:num>
  <w:num w:numId="27" w16cid:durableId="1220870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0F0"/>
    <w:rsid w:val="000478F0"/>
    <w:rsid w:val="001036F8"/>
    <w:rsid w:val="001A58E1"/>
    <w:rsid w:val="001C5BF2"/>
    <w:rsid w:val="00236EA9"/>
    <w:rsid w:val="00331DE0"/>
    <w:rsid w:val="003834E6"/>
    <w:rsid w:val="004B4EE5"/>
    <w:rsid w:val="005A2213"/>
    <w:rsid w:val="005E4E61"/>
    <w:rsid w:val="00671CC9"/>
    <w:rsid w:val="006A7F5E"/>
    <w:rsid w:val="006F0D50"/>
    <w:rsid w:val="007675B7"/>
    <w:rsid w:val="00904E4E"/>
    <w:rsid w:val="009107F3"/>
    <w:rsid w:val="00923A83"/>
    <w:rsid w:val="00956ADE"/>
    <w:rsid w:val="009616B5"/>
    <w:rsid w:val="00997FDE"/>
    <w:rsid w:val="009A6FF8"/>
    <w:rsid w:val="009B72CF"/>
    <w:rsid w:val="009C5BB3"/>
    <w:rsid w:val="009F206C"/>
    <w:rsid w:val="00B17809"/>
    <w:rsid w:val="00BC70F0"/>
    <w:rsid w:val="00C142E8"/>
    <w:rsid w:val="00C276E1"/>
    <w:rsid w:val="00C470E1"/>
    <w:rsid w:val="00C51945"/>
    <w:rsid w:val="00D64E42"/>
    <w:rsid w:val="00DB2CFF"/>
    <w:rsid w:val="00E33EF7"/>
    <w:rsid w:val="00ED67AA"/>
    <w:rsid w:val="00FA43A1"/>
    <w:rsid w:val="00FB2D0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DD43"/>
  <w15:docId w15:val="{F52C9767-87AA-4A50-AA34-F4552DBA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A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JASEITAuthorName">
    <w:name w:val="IJASEIT Author Name"/>
    <w:basedOn w:val="Normal"/>
    <w:next w:val="Normal"/>
    <w:rsid w:val="009E7667"/>
    <w:pPr>
      <w:adjustRightInd w:val="0"/>
      <w:snapToGrid w:val="0"/>
      <w:spacing w:before="120" w:after="120"/>
      <w:jc w:val="center"/>
    </w:pPr>
    <w:rPr>
      <w:lang w:val="en-GB" w:eastAsia="en-GB"/>
    </w:rPr>
  </w:style>
  <w:style w:type="paragraph" w:customStyle="1" w:styleId="IJASEITAuthorAffiliation">
    <w:name w:val="IJASEIT Author Affiliation"/>
    <w:basedOn w:val="Normal"/>
    <w:next w:val="Normal"/>
    <w:rsid w:val="00C61E47"/>
    <w:pPr>
      <w:spacing w:after="60"/>
      <w:jc w:val="center"/>
    </w:pPr>
    <w:rPr>
      <w:i/>
      <w:sz w:val="18"/>
      <w:lang w:val="en-GB" w:eastAsia="en-GB"/>
    </w:rPr>
  </w:style>
  <w:style w:type="paragraph" w:customStyle="1" w:styleId="IJASEITHeading2">
    <w:name w:val="IJASEIT Heading 2"/>
    <w:basedOn w:val="Normal"/>
    <w:next w:val="IJASEITParagraph"/>
    <w:rsid w:val="00273D2C"/>
    <w:pPr>
      <w:numPr>
        <w:numId w:val="3"/>
      </w:numPr>
      <w:tabs>
        <w:tab w:val="num" w:pos="360"/>
      </w:tabs>
      <w:adjustRightInd w:val="0"/>
      <w:snapToGrid w:val="0"/>
      <w:spacing w:before="150" w:after="60"/>
      <w:ind w:left="289" w:hanging="289"/>
    </w:pPr>
    <w:rPr>
      <w:i/>
      <w:sz w:val="20"/>
    </w:rPr>
  </w:style>
  <w:style w:type="paragraph" w:customStyle="1" w:styleId="IJASEITNomenclature">
    <w:name w:val="IJASEIT Nomenclature"/>
    <w:basedOn w:val="Normal"/>
    <w:next w:val="IJASEITParagraph"/>
    <w:qFormat/>
    <w:rsid w:val="00E65BDF"/>
    <w:pPr>
      <w:tabs>
        <w:tab w:val="left" w:pos="567"/>
        <w:tab w:val="left" w:pos="3969"/>
      </w:tabs>
      <w:jc w:val="both"/>
    </w:pPr>
    <w:rPr>
      <w:sz w:val="20"/>
      <w:szCs w:val="20"/>
    </w:rPr>
  </w:style>
  <w:style w:type="paragraph" w:customStyle="1" w:styleId="IJASEITAbstractHeading">
    <w:name w:val="IJASEIT Abstract Heading"/>
    <w:basedOn w:val="IJASEITAbtract"/>
    <w:next w:val="IJASEITAbtract"/>
    <w:link w:val="IJASEITAbstractHeadingChar"/>
    <w:rsid w:val="00D41274"/>
    <w:rPr>
      <w:i/>
    </w:rPr>
  </w:style>
  <w:style w:type="character" w:customStyle="1" w:styleId="IJASEITAbstractHeadingChar">
    <w:name w:val="IJASEIT Abstract Heading Char"/>
    <w:link w:val="IJASEITAbstractHeading"/>
    <w:rsid w:val="00D41274"/>
    <w:rPr>
      <w:rFonts w:eastAsia="SimSun"/>
      <w:b/>
      <w:i/>
      <w:sz w:val="18"/>
      <w:szCs w:val="24"/>
      <w:lang w:val="en-GB" w:eastAsia="en-GB" w:bidi="ar-SA"/>
    </w:rPr>
  </w:style>
  <w:style w:type="paragraph" w:customStyle="1" w:styleId="IJASEITAbtract">
    <w:name w:val="IJASEIT Abtract"/>
    <w:basedOn w:val="Normal"/>
    <w:next w:val="Normal"/>
    <w:link w:val="IJASEITAbtractChar"/>
    <w:rsid w:val="00D41274"/>
    <w:pPr>
      <w:adjustRightInd w:val="0"/>
      <w:snapToGrid w:val="0"/>
      <w:jc w:val="both"/>
    </w:pPr>
    <w:rPr>
      <w:b/>
      <w:sz w:val="18"/>
      <w:lang w:val="en-GB" w:eastAsia="en-GB"/>
    </w:rPr>
  </w:style>
  <w:style w:type="character" w:customStyle="1" w:styleId="IJASEITAbtractChar">
    <w:name w:val="IJASEIT Abtract Char"/>
    <w:link w:val="IJASEITAbtract"/>
    <w:rsid w:val="00D41274"/>
    <w:rPr>
      <w:rFonts w:eastAsia="SimSun"/>
      <w:b/>
      <w:sz w:val="18"/>
      <w:szCs w:val="24"/>
      <w:lang w:val="en-GB" w:eastAsia="en-GB" w:bidi="ar-SA"/>
    </w:rPr>
  </w:style>
  <w:style w:type="paragraph" w:customStyle="1" w:styleId="IJASEITParagraph">
    <w:name w:val="IJASEIT Paragraph"/>
    <w:basedOn w:val="Normal"/>
    <w:link w:val="IJASEITParagraphChar"/>
    <w:rsid w:val="004A6605"/>
    <w:pPr>
      <w:adjustRightInd w:val="0"/>
      <w:snapToGrid w:val="0"/>
      <w:ind w:firstLine="216"/>
      <w:jc w:val="both"/>
    </w:pPr>
    <w:rPr>
      <w:sz w:val="20"/>
    </w:rPr>
  </w:style>
  <w:style w:type="paragraph" w:customStyle="1" w:styleId="IJASEITHeading1">
    <w:name w:val="IJASEIT Heading 1"/>
    <w:basedOn w:val="Normal"/>
    <w:next w:val="IJASEITParagraph"/>
    <w:rsid w:val="00F5647F"/>
    <w:pPr>
      <w:numPr>
        <w:numId w:val="8"/>
      </w:numPr>
      <w:adjustRightInd w:val="0"/>
      <w:snapToGrid w:val="0"/>
      <w:spacing w:before="240" w:after="8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ASEITTableCell">
    <w:name w:val="IJASEIT Table Cell"/>
    <w:basedOn w:val="IJASEITParagraph"/>
    <w:rsid w:val="00331F84"/>
    <w:pPr>
      <w:ind w:firstLine="0"/>
      <w:jc w:val="left"/>
    </w:pPr>
    <w:rPr>
      <w:sz w:val="18"/>
    </w:rPr>
  </w:style>
  <w:style w:type="paragraph" w:customStyle="1" w:styleId="IJASEITTitle">
    <w:name w:val="IJASEIT Title"/>
    <w:basedOn w:val="Normal"/>
    <w:next w:val="IJASEITAuthorName"/>
    <w:rsid w:val="009E7667"/>
    <w:pPr>
      <w:adjustRightInd w:val="0"/>
      <w:snapToGrid w:val="0"/>
      <w:spacing w:before="2560"/>
      <w:jc w:val="center"/>
    </w:pPr>
    <w:rPr>
      <w:sz w:val="36"/>
    </w:rPr>
  </w:style>
  <w:style w:type="paragraph" w:customStyle="1" w:styleId="IJASEITHeading3">
    <w:name w:val="IJASEIT Heading 3"/>
    <w:basedOn w:val="Normal"/>
    <w:next w:val="IJASEITParagraph"/>
    <w:link w:val="IJASEITHeading3Char"/>
    <w:rsid w:val="00321304"/>
    <w:pPr>
      <w:numPr>
        <w:numId w:val="2"/>
      </w:numPr>
      <w:adjustRightInd w:val="0"/>
      <w:snapToGrid w:val="0"/>
      <w:spacing w:before="120" w:after="60"/>
      <w:ind w:firstLine="216"/>
      <w:jc w:val="both"/>
    </w:pPr>
    <w:rPr>
      <w:i/>
      <w:sz w:val="20"/>
    </w:rPr>
  </w:style>
  <w:style w:type="paragraph" w:customStyle="1" w:styleId="IJASEITTableCaption">
    <w:name w:val="IJASEIT Table Caption"/>
    <w:basedOn w:val="Normal"/>
    <w:next w:val="IJASEIT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JASEITParagraphChar">
    <w:name w:val="IJASEIT Paragraph Char"/>
    <w:link w:val="IJASEIT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JASEITFigureCaptionSingle-Line">
    <w:name w:val="IJASEIT Figure Caption Single-Line"/>
    <w:basedOn w:val="IJASEITTitle"/>
    <w:next w:val="IJASEITParagraph"/>
    <w:rsid w:val="00B85CEA"/>
    <w:pPr>
      <w:spacing w:before="0"/>
    </w:pPr>
    <w:rPr>
      <w:sz w:val="16"/>
    </w:rPr>
  </w:style>
  <w:style w:type="character" w:customStyle="1" w:styleId="IJASEITHeading3Char">
    <w:name w:val="IJASEIT Heading 3 Char"/>
    <w:link w:val="IJASEITHeading3"/>
    <w:rsid w:val="00321304"/>
    <w:rPr>
      <w:i/>
      <w:szCs w:val="24"/>
      <w:lang w:val="en-US" w:eastAsia="zh-CN"/>
    </w:rPr>
  </w:style>
  <w:style w:type="paragraph" w:customStyle="1" w:styleId="IJASEITFigure">
    <w:name w:val="IJASEIT Figure"/>
    <w:basedOn w:val="Normal"/>
    <w:next w:val="IJASEITFigureCaptionSingle-Line"/>
    <w:rsid w:val="00D36B52"/>
    <w:pPr>
      <w:jc w:val="center"/>
    </w:pPr>
  </w:style>
  <w:style w:type="paragraph" w:customStyle="1" w:styleId="IJASEITReferenceItem">
    <w:name w:val="IJASEIT Reference Item"/>
    <w:basedOn w:val="Normal"/>
    <w:rsid w:val="00CD4F3F"/>
    <w:pPr>
      <w:tabs>
        <w:tab w:val="num" w:pos="720"/>
      </w:tabs>
      <w:adjustRightInd w:val="0"/>
      <w:snapToGrid w:val="0"/>
      <w:ind w:left="720" w:hanging="720"/>
      <w:jc w:val="both"/>
    </w:pPr>
    <w:rPr>
      <w:sz w:val="16"/>
    </w:rPr>
  </w:style>
  <w:style w:type="paragraph" w:customStyle="1" w:styleId="IJASEITFigureCaptionMulti-Lines">
    <w:name w:val="IJASEIT Figure Caption Multi-Lines"/>
    <w:basedOn w:val="IJASEITFigureCaptionSingle-Line"/>
    <w:next w:val="IJASEITParagraph"/>
    <w:rsid w:val="00B85CEA"/>
    <w:pPr>
      <w:jc w:val="both"/>
    </w:pPr>
  </w:style>
  <w:style w:type="paragraph" w:customStyle="1" w:styleId="IJASEITTableHeaderCentered">
    <w:name w:val="IJASEIT Table Header Centered"/>
    <w:basedOn w:val="IJASEITTableCell"/>
    <w:rsid w:val="00D36B52"/>
    <w:pPr>
      <w:jc w:val="center"/>
    </w:pPr>
    <w:rPr>
      <w:b/>
      <w:bCs/>
    </w:rPr>
  </w:style>
  <w:style w:type="paragraph" w:customStyle="1" w:styleId="IJASEITTableHeaderLeft-Justified">
    <w:name w:val="IJASEIT Table Header Left-Justified"/>
    <w:basedOn w:val="IJASEITTableCell"/>
    <w:rsid w:val="00D36B52"/>
    <w:rPr>
      <w:b/>
      <w:bCs/>
    </w:rPr>
  </w:style>
  <w:style w:type="character" w:styleId="Hyperlink">
    <w:name w:val="Hyperlink"/>
    <w:uiPriority w:val="99"/>
    <w:unhideWhenUsed/>
    <w:rsid w:val="00F5647F"/>
    <w:rPr>
      <w:color w:val="0000FF"/>
      <w:u w:val="single"/>
    </w:rPr>
  </w:style>
  <w:style w:type="paragraph" w:styleId="EndnoteText">
    <w:name w:val="endnote text"/>
    <w:basedOn w:val="Normal"/>
    <w:link w:val="EndnoteTextChar"/>
    <w:uiPriority w:val="99"/>
    <w:semiHidden/>
    <w:unhideWhenUsed/>
    <w:rsid w:val="006D50F1"/>
    <w:rPr>
      <w:sz w:val="20"/>
      <w:szCs w:val="20"/>
    </w:rPr>
  </w:style>
  <w:style w:type="character" w:customStyle="1" w:styleId="EndnoteTextChar">
    <w:name w:val="Endnote Text Char"/>
    <w:link w:val="EndnoteText"/>
    <w:uiPriority w:val="99"/>
    <w:semiHidden/>
    <w:rsid w:val="006D50F1"/>
    <w:rPr>
      <w:lang w:val="en-AU" w:eastAsia="zh-CN"/>
    </w:rPr>
  </w:style>
  <w:style w:type="character" w:styleId="EndnoteReference">
    <w:name w:val="endnote reference"/>
    <w:uiPriority w:val="99"/>
    <w:semiHidden/>
    <w:unhideWhenUsed/>
    <w:rsid w:val="006D50F1"/>
    <w:rPr>
      <w:vertAlign w:val="superscript"/>
    </w:rPr>
  </w:style>
  <w:style w:type="paragraph" w:styleId="FootnoteText">
    <w:name w:val="footnote text"/>
    <w:basedOn w:val="Normal"/>
    <w:link w:val="FootnoteTextChar"/>
    <w:uiPriority w:val="99"/>
    <w:semiHidden/>
    <w:unhideWhenUsed/>
    <w:rsid w:val="006D50F1"/>
    <w:rPr>
      <w:sz w:val="20"/>
      <w:szCs w:val="20"/>
    </w:rPr>
  </w:style>
  <w:style w:type="character" w:customStyle="1" w:styleId="FootnoteTextChar">
    <w:name w:val="Footnote Text Char"/>
    <w:link w:val="FootnoteText"/>
    <w:uiPriority w:val="99"/>
    <w:semiHidden/>
    <w:rsid w:val="006D50F1"/>
    <w:rPr>
      <w:lang w:val="en-AU" w:eastAsia="zh-CN"/>
    </w:rPr>
  </w:style>
  <w:style w:type="character" w:styleId="FootnoteReference">
    <w:name w:val="footnote reference"/>
    <w:uiPriority w:val="99"/>
    <w:semiHidden/>
    <w:unhideWhenUsed/>
    <w:rsid w:val="006D50F1"/>
    <w:rPr>
      <w:vertAlign w:val="superscript"/>
    </w:rPr>
  </w:style>
  <w:style w:type="character" w:styleId="SubtleEmphasis">
    <w:name w:val="Subtle Emphasis"/>
    <w:uiPriority w:val="19"/>
    <w:qFormat/>
    <w:rsid w:val="007C004C"/>
    <w:rPr>
      <w:i/>
      <w:iCs/>
      <w:color w:val="808080"/>
    </w:rPr>
  </w:style>
  <w:style w:type="paragraph" w:styleId="BalloonText">
    <w:name w:val="Balloon Text"/>
    <w:basedOn w:val="Normal"/>
    <w:link w:val="BalloonTextChar"/>
    <w:uiPriority w:val="99"/>
    <w:semiHidden/>
    <w:unhideWhenUsed/>
    <w:rsid w:val="00B102F8"/>
    <w:rPr>
      <w:rFonts w:ascii="Tahoma" w:hAnsi="Tahoma" w:cs="Tahoma"/>
      <w:sz w:val="16"/>
      <w:szCs w:val="16"/>
    </w:rPr>
  </w:style>
  <w:style w:type="character" w:customStyle="1" w:styleId="BalloonTextChar">
    <w:name w:val="Balloon Text Char"/>
    <w:link w:val="BalloonText"/>
    <w:uiPriority w:val="99"/>
    <w:semiHidden/>
    <w:rsid w:val="00B102F8"/>
    <w:rPr>
      <w:rFonts w:ascii="Tahoma" w:hAnsi="Tahoma" w:cs="Tahoma"/>
      <w:sz w:val="16"/>
      <w:szCs w:val="16"/>
      <w:lang w:val="en-AU" w:eastAsia="zh-CN"/>
    </w:rPr>
  </w:style>
  <w:style w:type="paragraph" w:customStyle="1" w:styleId="IJASEITEquation">
    <w:name w:val="IJASEIT Equation"/>
    <w:basedOn w:val="IJASEITParagraph"/>
    <w:qFormat/>
    <w:rsid w:val="00C92FF0"/>
    <w:pPr>
      <w:tabs>
        <w:tab w:val="center" w:pos="2438"/>
        <w:tab w:val="right" w:pos="4876"/>
      </w:tabs>
      <w:ind w:firstLine="0"/>
    </w:pPr>
  </w:style>
  <w:style w:type="paragraph" w:customStyle="1" w:styleId="StyleISCAuthorAffiliationSuperscript">
    <w:name w:val="Style ISC Author Affiliation + Superscript"/>
    <w:basedOn w:val="IJASEITAuthorAffiliation"/>
    <w:rsid w:val="00C61E47"/>
    <w:rPr>
      <w:iCs/>
      <w:vertAlign w:val="superscript"/>
    </w:rPr>
  </w:style>
  <w:style w:type="paragraph" w:customStyle="1" w:styleId="References">
    <w:name w:val="References"/>
    <w:basedOn w:val="Normal"/>
    <w:rsid w:val="009E29CD"/>
    <w:pPr>
      <w:tabs>
        <w:tab w:val="num" w:pos="720"/>
      </w:tabs>
      <w:ind w:left="720" w:hanging="720"/>
      <w:jc w:val="both"/>
    </w:pPr>
    <w:rPr>
      <w:sz w:val="16"/>
      <w:szCs w:val="1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css-0">
    <w:name w:val="css-0"/>
    <w:basedOn w:val="DefaultParagraphFont"/>
    <w:rsid w:val="001036F8"/>
  </w:style>
  <w:style w:type="character" w:customStyle="1" w:styleId="css-rh820s">
    <w:name w:val="css-rh820s"/>
    <w:basedOn w:val="DefaultParagraphFont"/>
    <w:rsid w:val="001036F8"/>
  </w:style>
  <w:style w:type="character" w:customStyle="1" w:styleId="css-1eh0vfs">
    <w:name w:val="css-1eh0vfs"/>
    <w:basedOn w:val="DefaultParagraphFont"/>
    <w:rsid w:val="001036F8"/>
  </w:style>
  <w:style w:type="character" w:customStyle="1" w:styleId="element-citation">
    <w:name w:val="element-citation"/>
    <w:basedOn w:val="DefaultParagraphFont"/>
    <w:rsid w:val="00FB2D07"/>
  </w:style>
  <w:style w:type="character" w:customStyle="1" w:styleId="ref-journal">
    <w:name w:val="ref-journal"/>
    <w:basedOn w:val="DefaultParagraphFont"/>
    <w:rsid w:val="00FB2D07"/>
  </w:style>
  <w:style w:type="character" w:customStyle="1" w:styleId="ref-vol">
    <w:name w:val="ref-vol"/>
    <w:basedOn w:val="DefaultParagraphFont"/>
    <w:rsid w:val="00FB2D07"/>
  </w:style>
  <w:style w:type="character" w:customStyle="1" w:styleId="nowrap">
    <w:name w:val="nowrap"/>
    <w:basedOn w:val="DefaultParagraphFont"/>
    <w:rsid w:val="00FB2D07"/>
  </w:style>
  <w:style w:type="paragraph" w:styleId="ListParagraph">
    <w:name w:val="List Paragraph"/>
    <w:basedOn w:val="Normal"/>
    <w:uiPriority w:val="34"/>
    <w:qFormat/>
    <w:rsid w:val="00FB2D07"/>
    <w:pPr>
      <w:ind w:left="720"/>
      <w:contextualSpacing/>
    </w:pPr>
  </w:style>
  <w:style w:type="character" w:customStyle="1" w:styleId="ui-provider">
    <w:name w:val="ui-provider"/>
    <w:basedOn w:val="DefaultParagraphFont"/>
    <w:rsid w:val="00D64E42"/>
  </w:style>
  <w:style w:type="character" w:styleId="UnresolvedMention">
    <w:name w:val="Unresolved Mention"/>
    <w:basedOn w:val="DefaultParagraphFont"/>
    <w:uiPriority w:val="99"/>
    <w:semiHidden/>
    <w:unhideWhenUsed/>
    <w:rsid w:val="00D64E42"/>
    <w:rPr>
      <w:color w:val="605E5C"/>
      <w:shd w:val="clear" w:color="auto" w:fill="E1DFDD"/>
    </w:rPr>
  </w:style>
  <w:style w:type="character" w:styleId="FollowedHyperlink">
    <w:name w:val="FollowedHyperlink"/>
    <w:basedOn w:val="DefaultParagraphFont"/>
    <w:uiPriority w:val="99"/>
    <w:semiHidden/>
    <w:unhideWhenUsed/>
    <w:rsid w:val="006A7F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91686">
      <w:bodyDiv w:val="1"/>
      <w:marLeft w:val="0"/>
      <w:marRight w:val="0"/>
      <w:marTop w:val="0"/>
      <w:marBottom w:val="0"/>
      <w:divBdr>
        <w:top w:val="none" w:sz="0" w:space="0" w:color="auto"/>
        <w:left w:val="none" w:sz="0" w:space="0" w:color="auto"/>
        <w:bottom w:val="none" w:sz="0" w:space="0" w:color="auto"/>
        <w:right w:val="none" w:sz="0" w:space="0" w:color="auto"/>
      </w:divBdr>
    </w:div>
    <w:div w:id="1131095369">
      <w:bodyDiv w:val="1"/>
      <w:marLeft w:val="0"/>
      <w:marRight w:val="0"/>
      <w:marTop w:val="0"/>
      <w:marBottom w:val="0"/>
      <w:divBdr>
        <w:top w:val="none" w:sz="0" w:space="0" w:color="auto"/>
        <w:left w:val="none" w:sz="0" w:space="0" w:color="auto"/>
        <w:bottom w:val="none" w:sz="0" w:space="0" w:color="auto"/>
        <w:right w:val="none" w:sz="0" w:space="0" w:color="auto"/>
      </w:divBdr>
      <w:divsChild>
        <w:div w:id="597180296">
          <w:marLeft w:val="0"/>
          <w:marRight w:val="0"/>
          <w:marTop w:val="200"/>
          <w:marBottom w:val="200"/>
          <w:divBdr>
            <w:top w:val="none" w:sz="0" w:space="0" w:color="auto"/>
            <w:left w:val="none" w:sz="0" w:space="0" w:color="auto"/>
            <w:bottom w:val="none" w:sz="0" w:space="0" w:color="auto"/>
            <w:right w:val="none" w:sz="0" w:space="0" w:color="auto"/>
          </w:divBdr>
        </w:div>
        <w:div w:id="1712805746">
          <w:marLeft w:val="0"/>
          <w:marRight w:val="0"/>
          <w:marTop w:val="200"/>
          <w:marBottom w:val="200"/>
          <w:divBdr>
            <w:top w:val="none" w:sz="0" w:space="0" w:color="auto"/>
            <w:left w:val="none" w:sz="0" w:space="0" w:color="auto"/>
            <w:bottom w:val="none" w:sz="0" w:space="0" w:color="auto"/>
            <w:right w:val="none" w:sz="0" w:space="0" w:color="auto"/>
          </w:divBdr>
        </w:div>
        <w:div w:id="1698266701">
          <w:marLeft w:val="0"/>
          <w:marRight w:val="0"/>
          <w:marTop w:val="200"/>
          <w:marBottom w:val="200"/>
          <w:divBdr>
            <w:top w:val="none" w:sz="0" w:space="0" w:color="auto"/>
            <w:left w:val="none" w:sz="0" w:space="0" w:color="auto"/>
            <w:bottom w:val="none" w:sz="0" w:space="0" w:color="auto"/>
            <w:right w:val="none" w:sz="0" w:space="0" w:color="auto"/>
          </w:divBdr>
        </w:div>
        <w:div w:id="208346140">
          <w:marLeft w:val="0"/>
          <w:marRight w:val="0"/>
          <w:marTop w:val="200"/>
          <w:marBottom w:val="200"/>
          <w:divBdr>
            <w:top w:val="none" w:sz="0" w:space="0" w:color="auto"/>
            <w:left w:val="none" w:sz="0" w:space="0" w:color="auto"/>
            <w:bottom w:val="none" w:sz="0" w:space="0" w:color="auto"/>
            <w:right w:val="none" w:sz="0" w:space="0" w:color="auto"/>
          </w:divBdr>
        </w:div>
        <w:div w:id="1912082868">
          <w:marLeft w:val="0"/>
          <w:marRight w:val="0"/>
          <w:marTop w:val="200"/>
          <w:marBottom w:val="200"/>
          <w:divBdr>
            <w:top w:val="none" w:sz="0" w:space="0" w:color="auto"/>
            <w:left w:val="none" w:sz="0" w:space="0" w:color="auto"/>
            <w:bottom w:val="none" w:sz="0" w:space="0" w:color="auto"/>
            <w:right w:val="none" w:sz="0" w:space="0" w:color="auto"/>
          </w:divBdr>
        </w:div>
      </w:divsChild>
    </w:div>
    <w:div w:id="1273783327">
      <w:bodyDiv w:val="1"/>
      <w:marLeft w:val="0"/>
      <w:marRight w:val="0"/>
      <w:marTop w:val="0"/>
      <w:marBottom w:val="0"/>
      <w:divBdr>
        <w:top w:val="none" w:sz="0" w:space="0" w:color="auto"/>
        <w:left w:val="none" w:sz="0" w:space="0" w:color="auto"/>
        <w:bottom w:val="none" w:sz="0" w:space="0" w:color="auto"/>
        <w:right w:val="none" w:sz="0" w:space="0" w:color="auto"/>
      </w:divBdr>
      <w:divsChild>
        <w:div w:id="1433013044">
          <w:marLeft w:val="0"/>
          <w:marRight w:val="0"/>
          <w:marTop w:val="200"/>
          <w:marBottom w:val="200"/>
          <w:divBdr>
            <w:top w:val="none" w:sz="0" w:space="0" w:color="auto"/>
            <w:left w:val="none" w:sz="0" w:space="0" w:color="auto"/>
            <w:bottom w:val="none" w:sz="0" w:space="0" w:color="auto"/>
            <w:right w:val="none" w:sz="0" w:space="0" w:color="auto"/>
          </w:divBdr>
        </w:div>
        <w:div w:id="1183394785">
          <w:marLeft w:val="0"/>
          <w:marRight w:val="0"/>
          <w:marTop w:val="200"/>
          <w:marBottom w:val="200"/>
          <w:divBdr>
            <w:top w:val="none" w:sz="0" w:space="0" w:color="auto"/>
            <w:left w:val="none" w:sz="0" w:space="0" w:color="auto"/>
            <w:bottom w:val="none" w:sz="0" w:space="0" w:color="auto"/>
            <w:right w:val="none" w:sz="0" w:space="0" w:color="auto"/>
          </w:divBdr>
        </w:div>
        <w:div w:id="1775855224">
          <w:marLeft w:val="0"/>
          <w:marRight w:val="0"/>
          <w:marTop w:val="200"/>
          <w:marBottom w:val="200"/>
          <w:divBdr>
            <w:top w:val="none" w:sz="0" w:space="0" w:color="auto"/>
            <w:left w:val="none" w:sz="0" w:space="0" w:color="auto"/>
            <w:bottom w:val="none" w:sz="0" w:space="0" w:color="auto"/>
            <w:right w:val="none" w:sz="0" w:space="0" w:color="auto"/>
          </w:divBdr>
        </w:div>
        <w:div w:id="647131677">
          <w:marLeft w:val="0"/>
          <w:marRight w:val="0"/>
          <w:marTop w:val="200"/>
          <w:marBottom w:val="200"/>
          <w:divBdr>
            <w:top w:val="none" w:sz="0" w:space="0" w:color="auto"/>
            <w:left w:val="none" w:sz="0" w:space="0" w:color="auto"/>
            <w:bottom w:val="none" w:sz="0" w:space="0" w:color="auto"/>
            <w:right w:val="none" w:sz="0" w:space="0" w:color="auto"/>
          </w:divBdr>
        </w:div>
        <w:div w:id="1986082071">
          <w:marLeft w:val="0"/>
          <w:marRight w:val="0"/>
          <w:marTop w:val="20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cholar.google.com/scholar_lookup?journal=Int+J+Adolesc+Youth&amp;title=A+systematic+review:+the+influence+of+social+media+on+depression,+anxiety+and+psychological+distress+in+adolescents&amp;volume=25&amp;publication_year=2020&amp;pages=79-93&amp;" TargetMode="External"/><Relationship Id="rId39" Type="http://schemas.openxmlformats.org/officeDocument/2006/relationships/fontTable" Target="fontTable.xml"/><Relationship Id="rId21" Type="http://schemas.openxmlformats.org/officeDocument/2006/relationships/hyperlink" Target="https://www.pewresearch.org/internet/2018/05/31/teens-social-media-technology-2018/" TargetMode="External"/><Relationship Id="rId34" Type="http://schemas.openxmlformats.org/officeDocument/2006/relationships/hyperlink" Target="https://explodingtopics.com/blog/tiktok-demographics"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ewresearch.org/internet/2018/11/28/teens-social-media-habits-and-experiences/" TargetMode="External"/><Relationship Id="rId33" Type="http://schemas.openxmlformats.org/officeDocument/2006/relationships/hyperlink" Target="https://www.cigionline.org/articles/beware-fake-news/?utm_source=google_ads&amp;utm_medium=grant&amp;gclid=CjwKCAjw36GjBhAkEiwAKwIWyYUn2Y274ZBnkmZzwUXPAtOkX6BJrstQNTrTU-r66M6c7yucMW3RKBoCsgYQAvD_BwE" TargetMode="External"/><Relationship Id="rId38" Type="http://schemas.openxmlformats.org/officeDocument/2006/relationships/hyperlink" Target="https://sensortower.com/blog/tiktok-downloads-3-billion"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cholar.google.com/scholar_lookup?journal=Pediatr+Clin+North+Am&amp;title=Children,+adolescents,+and+the+media:+health+effects&amp;volume=59&amp;publication_year=2012&amp;pages=533-0&amp;pmid=22643165&amp;" TargetMode="External"/><Relationship Id="rId29" Type="http://schemas.openxmlformats.org/officeDocument/2006/relationships/hyperlink" Target="https://scholar.google.com/scholar_lookup?journal=J.+Technol.+Behav.+Sci.&amp;title=Social+media+and+mental+health:+Benefits,+risks,+and+opportunities+for+research+and+practice&amp;author=J.A.+Naslund&amp;author=A.+Bondre&amp;author=J.+Torous&amp;author=K.A.+Aschbrenner&amp;volume=5&amp;publication_year=2020&amp;pages=245-257&amp;pmid=33415185&amp;doi=10.1007/s41347-020-00134-x&am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scholar.google.com/scholar_lookup?title=Encyclopedia+of+Social+Media+and+Politics&amp;publication_year=2014&amp;" TargetMode="External"/><Relationship Id="rId32" Type="http://schemas.openxmlformats.org/officeDocument/2006/relationships/hyperlink" Target="https://www.pewresearch.org/short-reads/2023/04/24/teens-and-social-media-key-findings-from-pew-research-center-surveys/" TargetMode="External"/><Relationship Id="rId37" Type="http://schemas.openxmlformats.org/officeDocument/2006/relationships/hyperlink" Target="https://www.statista.com/statistics/268136/top-15-countries-based-on-number-of-facebook-user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scholar.google.com/scholar_lookup?journal=Nursing&amp;title=The+hazards+and+benefits+of+social+media+use+in+adolescents&amp;volume=49&amp;publication_year=2019&amp;pages=52-56&amp;" TargetMode="External"/><Relationship Id="rId28" Type="http://schemas.openxmlformats.org/officeDocument/2006/relationships/hyperlink" Target="https://pubmed.ncbi.nlm.nih.gov/33415185" TargetMode="External"/><Relationship Id="rId36" Type="http://schemas.openxmlformats.org/officeDocument/2006/relationships/hyperlink" Target="https://www.globalmediainsight.com/blog/saudi-arabia-social-media-statistics/" TargetMode="External"/><Relationship Id="rId10" Type="http://schemas.openxmlformats.org/officeDocument/2006/relationships/image" Target="media/image1.png"/><Relationship Id="rId19" Type="http://schemas.openxmlformats.org/officeDocument/2006/relationships/hyperlink" Target="https://pubmed.ncbi.nlm.nih.gov/22643165" TargetMode="External"/><Relationship Id="rId31" Type="http://schemas.openxmlformats.org/officeDocument/2006/relationships/hyperlink" Target="https://greatergood.berkeley.edu/article/item/is_social_media_driving_political_polarization" TargetMode="External"/><Relationship Id="rId4" Type="http://schemas.openxmlformats.org/officeDocument/2006/relationships/customXml" Target="../customXml/item4.xml"/><Relationship Id="rId9" Type="http://schemas.openxmlformats.org/officeDocument/2006/relationships/hyperlink" Target="mailto:sumaiyah.aslam@dxb.manipal.edu%20,%20Sejal.Satheesh@dxb.manipal.edu" TargetMode="External"/><Relationship Id="rId14" Type="http://schemas.openxmlformats.org/officeDocument/2006/relationships/image" Target="media/image5.png"/><Relationship Id="rId22" Type="http://schemas.openxmlformats.org/officeDocument/2006/relationships/hyperlink" Target="https://pubmed.ncbi.nlm.nih.gov/31651777" TargetMode="External"/><Relationship Id="rId27" Type="http://schemas.openxmlformats.org/officeDocument/2006/relationships/hyperlink" Target="https://www.ncbi.nlm.nih.gov/pmc/articles/PMC7785056/" TargetMode="External"/><Relationship Id="rId30" Type="http://schemas.openxmlformats.org/officeDocument/2006/relationships/hyperlink" Target="https://studycorgi.com/social-media-the-negative-impact-on-relationships/" TargetMode="External"/><Relationship Id="rId35" Type="http://schemas.openxmlformats.org/officeDocument/2006/relationships/hyperlink" Target="https://herd.digital/blog/facebook-statistics-2022/"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qk7eBIy+axFPMyytuJl4whoKOg==">AMUW2mUnk87g+WTxJ2m4+j4Wh+U1lZfE88m7WsxrLYe41u56Kci19goPtWqHLcCsKWaSlYqwTaydyIco7XHRpVfpaJZKlqhwlEbqJW5zv01/XEkAIDXCGNzcnhBn8U5B5QX1qe5UL04UkNMNrCK7OkZMn3nACsOSnR2ua69/IHs6F6Zk/ovMyo8=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6E1B36E7BB8CF459CEE25BAA06400E6" ma:contentTypeVersion="5" ma:contentTypeDescription="Create a new document." ma:contentTypeScope="" ma:versionID="f770714dcb21cf91891631413b52bd6d">
  <xsd:schema xmlns:xsd="http://www.w3.org/2001/XMLSchema" xmlns:xs="http://www.w3.org/2001/XMLSchema" xmlns:p="http://schemas.microsoft.com/office/2006/metadata/properties" xmlns:ns2="265f4f48-a51c-488e-9fb9-472f71ef6fb1" targetNamespace="http://schemas.microsoft.com/office/2006/metadata/properties" ma:root="true" ma:fieldsID="4f952823bc82dbf02c12a121dbd774e1" ns2:_="">
    <xsd:import namespace="265f4f48-a51c-488e-9fb9-472f71ef6fb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f4f48-a51c-488e-9fb9-472f71ef6f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65f4f48-a51c-488e-9fb9-472f71ef6fb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7175E7-3A2B-4A59-B8F4-F4DA5D2F1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f4f48-a51c-488e-9fb9-472f71ef6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893265-E2FF-4D68-A420-032016AEBB9D}">
  <ds:schemaRefs>
    <ds:schemaRef ds:uri="http://schemas.microsoft.com/office/2006/metadata/properties"/>
    <ds:schemaRef ds:uri="http://schemas.microsoft.com/office/infopath/2007/PartnerControls"/>
    <ds:schemaRef ds:uri="265f4f48-a51c-488e-9fb9-472f71ef6fb1"/>
  </ds:schemaRefs>
</ds:datastoreItem>
</file>

<file path=customXml/itemProps4.xml><?xml version="1.0" encoding="utf-8"?>
<ds:datastoreItem xmlns:ds="http://schemas.openxmlformats.org/officeDocument/2006/customXml" ds:itemID="{D536F37C-0709-4461-AF3D-1BA4DA5AA4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Causal Productions</dc:creator>
  <cp:lastModifiedBy>SUMAIYAH</cp:lastModifiedBy>
  <cp:revision>3</cp:revision>
  <dcterms:created xsi:type="dcterms:W3CDTF">2023-05-20T14:13:00Z</dcterms:created>
  <dcterms:modified xsi:type="dcterms:W3CDTF">2023-08-21T11:33:00Z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0x010100A6E1B36E7BB8CF459CEE25BAA06400E6</vt:lpwstr>
  </property>
</Properties>
</file>