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4866" w14:textId="77777777" w:rsidR="00C0584A" w:rsidRDefault="00000000">
      <w:pPr>
        <w:spacing w:after="0"/>
        <w:jc w:val="center"/>
        <w:rPr>
          <w:b/>
          <w:sz w:val="28"/>
          <w:szCs w:val="28"/>
        </w:rPr>
      </w:pPr>
      <w:r>
        <w:rPr>
          <w:b/>
          <w:sz w:val="28"/>
          <w:szCs w:val="28"/>
        </w:rPr>
        <w:t>Ideation Phase</w:t>
      </w:r>
    </w:p>
    <w:p w14:paraId="58211060" w14:textId="77777777" w:rsidR="00C0584A" w:rsidRDefault="00000000">
      <w:pPr>
        <w:spacing w:after="0"/>
        <w:jc w:val="center"/>
        <w:rPr>
          <w:b/>
          <w:sz w:val="28"/>
          <w:szCs w:val="28"/>
        </w:rPr>
      </w:pPr>
      <w:r>
        <w:rPr>
          <w:b/>
          <w:sz w:val="28"/>
          <w:szCs w:val="28"/>
        </w:rPr>
        <w:t>Empathize &amp; Discover</w:t>
      </w:r>
    </w:p>
    <w:p w14:paraId="077E09DF" w14:textId="77777777" w:rsidR="00C0584A" w:rsidRDefault="00C058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584A" w14:paraId="6F28D4BD" w14:textId="77777777">
        <w:tc>
          <w:tcPr>
            <w:tcW w:w="4508" w:type="dxa"/>
          </w:tcPr>
          <w:p w14:paraId="094D6A89" w14:textId="77777777" w:rsidR="00C0584A" w:rsidRDefault="00000000">
            <w:r>
              <w:t>Date</w:t>
            </w:r>
          </w:p>
        </w:tc>
        <w:tc>
          <w:tcPr>
            <w:tcW w:w="4508" w:type="dxa"/>
          </w:tcPr>
          <w:p w14:paraId="79FCB7EC" w14:textId="1280DAB2" w:rsidR="00C0584A" w:rsidRDefault="004B79D0">
            <w:r>
              <w:t>25</w:t>
            </w:r>
            <w:r w:rsidR="00000000">
              <w:t xml:space="preserve"> September 2026</w:t>
            </w:r>
          </w:p>
        </w:tc>
      </w:tr>
      <w:tr w:rsidR="00C0584A" w14:paraId="2EDCB6B2" w14:textId="77777777">
        <w:tc>
          <w:tcPr>
            <w:tcW w:w="4508" w:type="dxa"/>
          </w:tcPr>
          <w:p w14:paraId="0C76482E" w14:textId="77777777" w:rsidR="00C0584A" w:rsidRDefault="00000000">
            <w:r>
              <w:t>Team ID</w:t>
            </w:r>
          </w:p>
        </w:tc>
        <w:tc>
          <w:tcPr>
            <w:tcW w:w="4508" w:type="dxa"/>
          </w:tcPr>
          <w:p w14:paraId="30BBC762" w14:textId="5AEBBB5F" w:rsidR="00C0584A" w:rsidRDefault="004B79D0">
            <w:r>
              <w:t>6ab4bfd66f290be8a6b41582</w:t>
            </w:r>
          </w:p>
        </w:tc>
      </w:tr>
      <w:tr w:rsidR="00C0584A" w14:paraId="0E404950" w14:textId="77777777">
        <w:tc>
          <w:tcPr>
            <w:tcW w:w="4508" w:type="dxa"/>
          </w:tcPr>
          <w:p w14:paraId="64599810" w14:textId="77777777" w:rsidR="00C0584A" w:rsidRDefault="00000000">
            <w:r>
              <w:t>Project Name</w:t>
            </w:r>
          </w:p>
        </w:tc>
        <w:tc>
          <w:tcPr>
            <w:tcW w:w="4508" w:type="dxa"/>
          </w:tcPr>
          <w:p w14:paraId="5C2B9000" w14:textId="27A6BAFA" w:rsidR="00C0584A" w:rsidRDefault="00000000">
            <w:r>
              <w:t xml:space="preserve">AI </w:t>
            </w:r>
            <w:r w:rsidR="004B79D0">
              <w:t>Blog Nest</w:t>
            </w:r>
            <w:r>
              <w:t xml:space="preserve"> API</w:t>
            </w:r>
          </w:p>
        </w:tc>
      </w:tr>
      <w:tr w:rsidR="00C0584A" w14:paraId="378699F6" w14:textId="77777777">
        <w:tc>
          <w:tcPr>
            <w:tcW w:w="4508" w:type="dxa"/>
          </w:tcPr>
          <w:p w14:paraId="53493876" w14:textId="77777777" w:rsidR="00C0584A" w:rsidRDefault="00000000">
            <w:r>
              <w:t>Maximum Marks</w:t>
            </w:r>
          </w:p>
        </w:tc>
        <w:tc>
          <w:tcPr>
            <w:tcW w:w="4508" w:type="dxa"/>
          </w:tcPr>
          <w:p w14:paraId="3B07DBC3" w14:textId="77777777" w:rsidR="00C0584A" w:rsidRDefault="00000000">
            <w:r>
              <w:t>4 Marks</w:t>
            </w:r>
          </w:p>
        </w:tc>
      </w:tr>
    </w:tbl>
    <w:p w14:paraId="41CD4F34" w14:textId="77777777" w:rsidR="00C0584A" w:rsidRDefault="00C0584A">
      <w:pPr>
        <w:rPr>
          <w:b/>
          <w:sz w:val="24"/>
          <w:szCs w:val="24"/>
        </w:rPr>
      </w:pPr>
    </w:p>
    <w:p w14:paraId="7C6459C0" w14:textId="77777777" w:rsidR="00C0584A" w:rsidRDefault="00000000">
      <w:pPr>
        <w:rPr>
          <w:b/>
          <w:sz w:val="24"/>
          <w:szCs w:val="24"/>
        </w:rPr>
      </w:pPr>
      <w:r>
        <w:rPr>
          <w:b/>
          <w:sz w:val="24"/>
          <w:szCs w:val="24"/>
        </w:rPr>
        <w:t>Empathy Map Canvas:</w:t>
      </w:r>
    </w:p>
    <w:p w14:paraId="30D40F1D" w14:textId="77777777" w:rsidR="00C058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254A8D2" w14:textId="77777777" w:rsidR="00C0584A" w:rsidRDefault="00C0584A">
      <w:pPr>
        <w:pBdr>
          <w:top w:val="nil"/>
          <w:left w:val="nil"/>
          <w:bottom w:val="nil"/>
          <w:right w:val="nil"/>
          <w:between w:val="nil"/>
        </w:pBdr>
        <w:spacing w:after="0" w:line="240" w:lineRule="auto"/>
        <w:jc w:val="both"/>
        <w:rPr>
          <w:color w:val="2A2A2A"/>
          <w:sz w:val="24"/>
          <w:szCs w:val="24"/>
        </w:rPr>
      </w:pPr>
    </w:p>
    <w:p w14:paraId="14DD5F9A" w14:textId="77777777" w:rsidR="00C058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A94C39" w14:textId="77777777" w:rsidR="00C0584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DDDFCD" w14:textId="1C46437D" w:rsidR="00C0584A" w:rsidRDefault="00000000">
      <w:pPr>
        <w:jc w:val="both"/>
        <w:rPr>
          <w:b/>
          <w:color w:val="2A2A2A"/>
          <w:sz w:val="24"/>
          <w:szCs w:val="24"/>
        </w:rPr>
      </w:pPr>
      <w:r>
        <w:rPr>
          <w:b/>
          <w:color w:val="2A2A2A"/>
          <w:sz w:val="24"/>
          <w:szCs w:val="24"/>
        </w:rPr>
        <w:t xml:space="preserve">AI </w:t>
      </w:r>
      <w:r w:rsidR="004B79D0">
        <w:rPr>
          <w:b/>
          <w:color w:val="2A2A2A"/>
          <w:sz w:val="24"/>
          <w:szCs w:val="24"/>
        </w:rPr>
        <w:t>Blog Nest</w:t>
      </w:r>
      <w:r>
        <w:rPr>
          <w:b/>
          <w:color w:val="2A2A2A"/>
          <w:sz w:val="24"/>
          <w:szCs w:val="24"/>
        </w:rPr>
        <w:t xml:space="preserve"> API – Empathy Map:</w:t>
      </w:r>
    </w:p>
    <w:p w14:paraId="72DFA50B" w14:textId="77777777" w:rsidR="00C0584A" w:rsidRDefault="00000000">
      <w:pPr>
        <w:jc w:val="center"/>
      </w:pPr>
      <w:r>
        <w:rPr>
          <w:noProof/>
        </w:rPr>
        <w:drawing>
          <wp:inline distT="0" distB="0" distL="0" distR="0" wp14:anchorId="023F4202" wp14:editId="4FD3EA8B">
            <wp:extent cx="5669280" cy="3929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a.png"/>
                    <pic:cNvPicPr/>
                  </pic:nvPicPr>
                  <pic:blipFill>
                    <a:blip r:embed="rId5"/>
                    <a:stretch>
                      <a:fillRect/>
                    </a:stretch>
                  </pic:blipFill>
                  <pic:spPr>
                    <a:xfrm>
                      <a:off x="0" y="0"/>
                      <a:ext cx="5669280" cy="3929885"/>
                    </a:xfrm>
                    <a:prstGeom prst="rect">
                      <a:avLst/>
                    </a:prstGeom>
                  </pic:spPr>
                </pic:pic>
              </a:graphicData>
            </a:graphic>
          </wp:inline>
        </w:drawing>
      </w:r>
    </w:p>
    <w:p w14:paraId="08CB94A8" w14:textId="77777777" w:rsidR="00C0584A" w:rsidRDefault="00000000">
      <w:pPr>
        <w:jc w:val="center"/>
      </w:pPr>
      <w:r>
        <w:rPr>
          <w:noProof/>
        </w:rPr>
        <w:lastRenderedPageBreak/>
        <w:drawing>
          <wp:inline distT="0" distB="0" distL="0" distR="0" wp14:anchorId="0FD9A999" wp14:editId="2C4C078F">
            <wp:extent cx="5669280" cy="1930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b.png"/>
                    <pic:cNvPicPr/>
                  </pic:nvPicPr>
                  <pic:blipFill>
                    <a:blip r:embed="rId6"/>
                    <a:stretch>
                      <a:fillRect/>
                    </a:stretch>
                  </pic:blipFill>
                  <pic:spPr>
                    <a:xfrm>
                      <a:off x="0" y="0"/>
                      <a:ext cx="5669280" cy="1930536"/>
                    </a:xfrm>
                    <a:prstGeom prst="rect">
                      <a:avLst/>
                    </a:prstGeom>
                  </pic:spPr>
                </pic:pic>
              </a:graphicData>
            </a:graphic>
          </wp:inline>
        </w:drawing>
      </w:r>
    </w:p>
    <w:p w14:paraId="051295AD" w14:textId="77777777" w:rsidR="00C0584A" w:rsidRDefault="00C0584A">
      <w:pPr>
        <w:rPr>
          <w:sz w:val="24"/>
          <w:szCs w:val="24"/>
        </w:rPr>
      </w:pPr>
    </w:p>
    <w:p w14:paraId="259657C5" w14:textId="5BB80AE4" w:rsidR="00C0584A" w:rsidRDefault="00000000">
      <w:pPr>
        <w:jc w:val="both"/>
        <w:rPr>
          <w:b/>
          <w:color w:val="2A2A2A"/>
          <w:sz w:val="24"/>
          <w:szCs w:val="24"/>
        </w:rPr>
      </w:pPr>
      <w:r>
        <w:rPr>
          <w:b/>
          <w:color w:val="2A2A2A"/>
          <w:sz w:val="24"/>
          <w:szCs w:val="24"/>
        </w:rPr>
        <w:t xml:space="preserve">User Needs Identified – AI </w:t>
      </w:r>
      <w:r w:rsidR="004B79D0">
        <w:rPr>
          <w:b/>
          <w:color w:val="2A2A2A"/>
          <w:sz w:val="24"/>
          <w:szCs w:val="24"/>
        </w:rPr>
        <w:t>Blog Nest</w:t>
      </w:r>
      <w:r>
        <w:rPr>
          <w:b/>
          <w:color w:val="2A2A2A"/>
          <w:sz w:val="24"/>
          <w:szCs w:val="24"/>
        </w:rPr>
        <w:t xml:space="preserve"> API:</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
        <w:gridCol w:w="8124"/>
      </w:tblGrid>
      <w:tr w:rsidR="00C0584A" w14:paraId="0A1C0B4D" w14:textId="77777777">
        <w:trPr>
          <w:tblHeader/>
        </w:trPr>
        <w:tc>
          <w:tcPr>
            <w:tcW w:w="902" w:type="dxa"/>
            <w:shd w:val="clear" w:color="auto" w:fill="D9D9D9"/>
          </w:tcPr>
          <w:p w14:paraId="13B1F9E2" w14:textId="77777777" w:rsidR="00C0584A" w:rsidRDefault="00000000">
            <w:r>
              <w:rPr>
                <w:b/>
                <w:sz w:val="20"/>
              </w:rPr>
              <w:t>S.No.</w:t>
            </w:r>
          </w:p>
        </w:tc>
        <w:tc>
          <w:tcPr>
            <w:tcW w:w="8124" w:type="dxa"/>
            <w:shd w:val="clear" w:color="auto" w:fill="D9D9D9"/>
          </w:tcPr>
          <w:p w14:paraId="2DCC1A5C" w14:textId="77777777" w:rsidR="00C0584A" w:rsidRDefault="00000000">
            <w:r>
              <w:rPr>
                <w:b/>
                <w:sz w:val="20"/>
              </w:rPr>
              <w:t>Need</w:t>
            </w:r>
          </w:p>
        </w:tc>
      </w:tr>
      <w:tr w:rsidR="00C0584A" w14:paraId="6CE952F0" w14:textId="77777777">
        <w:trPr>
          <w:cantSplit/>
        </w:trPr>
        <w:tc>
          <w:tcPr>
            <w:tcW w:w="902" w:type="dxa"/>
          </w:tcPr>
          <w:p w14:paraId="70EA2E36" w14:textId="77777777" w:rsidR="00C0584A" w:rsidRDefault="00000000">
            <w:r>
              <w:rPr>
                <w:sz w:val="20"/>
              </w:rPr>
              <w:t>1</w:t>
            </w:r>
          </w:p>
        </w:tc>
        <w:tc>
          <w:tcPr>
            <w:tcW w:w="8124" w:type="dxa"/>
          </w:tcPr>
          <w:p w14:paraId="62FBB205" w14:textId="77777777" w:rsidR="00C0584A" w:rsidRDefault="00000000">
            <w:r>
              <w:rPr>
                <w:sz w:val="20"/>
              </w:rPr>
              <w:t>Fast content creation without removing user control over the final blog.</w:t>
            </w:r>
          </w:p>
        </w:tc>
      </w:tr>
      <w:tr w:rsidR="00C0584A" w14:paraId="77E476FC" w14:textId="77777777">
        <w:trPr>
          <w:cantSplit/>
        </w:trPr>
        <w:tc>
          <w:tcPr>
            <w:tcW w:w="902" w:type="dxa"/>
          </w:tcPr>
          <w:p w14:paraId="4E1FBB52" w14:textId="77777777" w:rsidR="00C0584A" w:rsidRDefault="00000000">
            <w:r>
              <w:rPr>
                <w:sz w:val="20"/>
              </w:rPr>
              <w:t>2</w:t>
            </w:r>
          </w:p>
        </w:tc>
        <w:tc>
          <w:tcPr>
            <w:tcW w:w="8124" w:type="dxa"/>
          </w:tcPr>
          <w:p w14:paraId="326215A0" w14:textId="77777777" w:rsidR="00C0584A" w:rsidRDefault="00000000">
            <w:r>
              <w:rPr>
                <w:sz w:val="20"/>
              </w:rPr>
              <w:t>Secure access to personal operations using JWT authentication.</w:t>
            </w:r>
          </w:p>
        </w:tc>
      </w:tr>
      <w:tr w:rsidR="00C0584A" w14:paraId="7DA8D1C4" w14:textId="77777777">
        <w:trPr>
          <w:cantSplit/>
        </w:trPr>
        <w:tc>
          <w:tcPr>
            <w:tcW w:w="902" w:type="dxa"/>
          </w:tcPr>
          <w:p w14:paraId="12B595EA" w14:textId="77777777" w:rsidR="00C0584A" w:rsidRDefault="00000000">
            <w:r>
              <w:rPr>
                <w:sz w:val="20"/>
              </w:rPr>
              <w:t>3</w:t>
            </w:r>
          </w:p>
        </w:tc>
        <w:tc>
          <w:tcPr>
            <w:tcW w:w="8124" w:type="dxa"/>
          </w:tcPr>
          <w:p w14:paraId="5B44E8EE" w14:textId="77777777" w:rsidR="00C0584A" w:rsidRDefault="00000000">
            <w:r>
              <w:rPr>
                <w:sz w:val="20"/>
              </w:rPr>
              <w:t>Clear validation feedback when required fields are missing or invalid.</w:t>
            </w:r>
          </w:p>
        </w:tc>
      </w:tr>
      <w:tr w:rsidR="00C0584A" w14:paraId="1A521FC8" w14:textId="77777777">
        <w:trPr>
          <w:cantSplit/>
        </w:trPr>
        <w:tc>
          <w:tcPr>
            <w:tcW w:w="902" w:type="dxa"/>
          </w:tcPr>
          <w:p w14:paraId="50844E34" w14:textId="77777777" w:rsidR="00C0584A" w:rsidRDefault="00000000">
            <w:r>
              <w:rPr>
                <w:sz w:val="20"/>
              </w:rPr>
              <w:t>4</w:t>
            </w:r>
          </w:p>
        </w:tc>
        <w:tc>
          <w:tcPr>
            <w:tcW w:w="8124" w:type="dxa"/>
          </w:tcPr>
          <w:p w14:paraId="7EB9006C" w14:textId="77777777" w:rsidR="00C0584A" w:rsidRDefault="00000000">
            <w:r>
              <w:rPr>
                <w:sz w:val="20"/>
              </w:rPr>
              <w:t>Simple access to blog content through standard REST endpoints.</w:t>
            </w:r>
          </w:p>
        </w:tc>
      </w:tr>
      <w:tr w:rsidR="00C0584A" w14:paraId="13670232" w14:textId="77777777">
        <w:trPr>
          <w:cantSplit/>
        </w:trPr>
        <w:tc>
          <w:tcPr>
            <w:tcW w:w="902" w:type="dxa"/>
          </w:tcPr>
          <w:p w14:paraId="5B99E889" w14:textId="77777777" w:rsidR="00C0584A" w:rsidRDefault="00000000">
            <w:r>
              <w:rPr>
                <w:sz w:val="20"/>
              </w:rPr>
              <w:t>5</w:t>
            </w:r>
          </w:p>
        </w:tc>
        <w:tc>
          <w:tcPr>
            <w:tcW w:w="8124" w:type="dxa"/>
          </w:tcPr>
          <w:p w14:paraId="3A7AC868" w14:textId="77777777" w:rsidR="00C0584A" w:rsidRDefault="00000000">
            <w:r>
              <w:rPr>
                <w:sz w:val="20"/>
              </w:rPr>
              <w:t>AI generation and summarization without requiring the user to integrate Gemini directly.</w:t>
            </w:r>
          </w:p>
        </w:tc>
      </w:tr>
      <w:tr w:rsidR="00C0584A" w14:paraId="7E704FC9" w14:textId="77777777">
        <w:trPr>
          <w:cantSplit/>
        </w:trPr>
        <w:tc>
          <w:tcPr>
            <w:tcW w:w="902" w:type="dxa"/>
          </w:tcPr>
          <w:p w14:paraId="71CBE56B" w14:textId="77777777" w:rsidR="00C0584A" w:rsidRDefault="00000000">
            <w:r>
              <w:rPr>
                <w:sz w:val="20"/>
              </w:rPr>
              <w:t>6</w:t>
            </w:r>
          </w:p>
        </w:tc>
        <w:tc>
          <w:tcPr>
            <w:tcW w:w="8124" w:type="dxa"/>
          </w:tcPr>
          <w:p w14:paraId="362D2EFC" w14:textId="77777777" w:rsidR="00C0584A" w:rsidRDefault="00000000">
            <w:r>
              <w:rPr>
                <w:sz w:val="20"/>
              </w:rPr>
              <w:t>Ownership checks so users cannot edit or delete another user's blog.</w:t>
            </w:r>
          </w:p>
        </w:tc>
      </w:tr>
    </w:tbl>
    <w:p w14:paraId="35B1D4D8" w14:textId="77777777" w:rsidR="00E4519F" w:rsidRDefault="00E4519F"/>
    <w:sectPr w:rsidR="00E451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84A"/>
    <w:rsid w:val="003001CD"/>
    <w:rsid w:val="004B79D0"/>
    <w:rsid w:val="00C0584A"/>
    <w:rsid w:val="00E45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2300"/>
  <w15:docId w15:val="{72EF59CA-6118-4A25-89B4-A33A5B5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Premaram L</cp:lastModifiedBy>
  <cp:revision>3</cp:revision>
  <dcterms:created xsi:type="dcterms:W3CDTF">2022-09-18T16:51:00Z</dcterms:created>
  <dcterms:modified xsi:type="dcterms:W3CDTF">2026-09-30T15:48:00Z</dcterms:modified>
</cp:coreProperties>
</file>