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C88" w:rsidRDefault="008E6C88" w:rsidP="008E6C88">
      <w:pPr>
        <w:pStyle w:val="Title"/>
        <w:jc w:val="center"/>
        <w:rPr>
          <w:rStyle w:val="TitleChar"/>
        </w:rPr>
      </w:pPr>
      <w:r w:rsidRPr="00741D76">
        <w:rPr>
          <w:rStyle w:val="TitleChar"/>
        </w:rPr>
        <w:t>Teleradiology</w:t>
      </w:r>
    </w:p>
    <w:p w:rsidR="008E6C88" w:rsidRPr="004D336E" w:rsidRDefault="008E6C88" w:rsidP="008E6C88">
      <w:pPr>
        <w:pStyle w:val="Title"/>
        <w:rPr>
          <w:sz w:val="24"/>
          <w:szCs w:val="24"/>
        </w:rPr>
      </w:pPr>
      <w:r w:rsidRPr="00741D76">
        <w:rPr>
          <w:rStyle w:val="Heading2Char"/>
          <w:rFonts w:eastAsiaTheme="majorEastAsia"/>
        </w:rPr>
        <w:t>A feasible solution for remote healthcare providers</w:t>
      </w:r>
    </w:p>
    <w:p w:rsidR="008E6C88" w:rsidRPr="00E24789" w:rsidRDefault="008E6C88" w:rsidP="008E6C88">
      <w:pPr>
        <w:ind w:left="720" w:firstLine="0"/>
        <w:jc w:val="both"/>
        <w:rPr>
          <w:sz w:val="24"/>
          <w:szCs w:val="24"/>
        </w:rPr>
      </w:pPr>
      <w:r w:rsidRPr="00E24789">
        <w:rPr>
          <w:sz w:val="24"/>
          <w:szCs w:val="24"/>
        </w:rPr>
        <w:t xml:space="preserve">Teleradiology is a very successful application of modern </w:t>
      </w:r>
      <w:r w:rsidR="00E24789">
        <w:rPr>
          <w:sz w:val="24"/>
          <w:szCs w:val="24"/>
        </w:rPr>
        <w:t>medicine</w:t>
      </w:r>
      <w:r w:rsidRPr="00E24789">
        <w:rPr>
          <w:sz w:val="24"/>
          <w:szCs w:val="24"/>
        </w:rPr>
        <w:t xml:space="preserve"> with </w:t>
      </w:r>
      <w:r w:rsidR="00A21A60">
        <w:rPr>
          <w:sz w:val="24"/>
          <w:szCs w:val="24"/>
        </w:rPr>
        <w:t>major</w:t>
      </w:r>
      <w:r w:rsidRPr="00E24789">
        <w:rPr>
          <w:sz w:val="24"/>
          <w:szCs w:val="24"/>
        </w:rPr>
        <w:t xml:space="preserve"> benefits for patients and their healthcare providers. </w:t>
      </w:r>
      <w:r w:rsidR="00E24789" w:rsidRPr="00E24789">
        <w:rPr>
          <w:sz w:val="24"/>
          <w:szCs w:val="24"/>
        </w:rPr>
        <w:t>Teleradiology is probably the most advanced area of telemedicine which has enhanced patient care even in the most remote parts of the world.</w:t>
      </w:r>
    </w:p>
    <w:p w:rsidR="008E6C88" w:rsidRPr="008E6C88" w:rsidRDefault="008E6C88" w:rsidP="008E6C88">
      <w:pPr>
        <w:pStyle w:val="head2"/>
      </w:pPr>
      <w:r w:rsidRPr="008E6C88">
        <w:t>Columbia</w:t>
      </w:r>
      <w:r w:rsidRPr="008E6C88">
        <w:t xml:space="preserve"> Asia Radiology Group (CARG) - </w:t>
      </w:r>
      <w:r w:rsidR="00E24789" w:rsidRPr="008E6C88">
        <w:t xml:space="preserve">The Top Teleradiology Service Provider In </w:t>
      </w:r>
      <w:r w:rsidRPr="008E6C88">
        <w:t>Asia</w:t>
      </w:r>
    </w:p>
    <w:p w:rsidR="00F75ED9" w:rsidRPr="00E24789" w:rsidRDefault="008E6C88" w:rsidP="00F75ED9">
      <w:pPr>
        <w:ind w:left="720" w:firstLine="0"/>
        <w:jc w:val="both"/>
        <w:rPr>
          <w:sz w:val="24"/>
          <w:szCs w:val="24"/>
        </w:rPr>
      </w:pPr>
      <w:r w:rsidRPr="00E24789">
        <w:rPr>
          <w:sz w:val="24"/>
          <w:szCs w:val="24"/>
        </w:rPr>
        <w:t>In</w:t>
      </w:r>
      <w:r w:rsidR="00A21A60">
        <w:rPr>
          <w:sz w:val="24"/>
          <w:szCs w:val="24"/>
        </w:rPr>
        <w:t xml:space="preserve">cluding India, we have our footprints across Asia, Africa, </w:t>
      </w:r>
      <w:r w:rsidRPr="00E24789">
        <w:rPr>
          <w:sz w:val="24"/>
          <w:szCs w:val="24"/>
        </w:rPr>
        <w:t xml:space="preserve">and Europe. </w:t>
      </w:r>
      <w:r w:rsidRPr="00E24789">
        <w:rPr>
          <w:sz w:val="24"/>
          <w:szCs w:val="24"/>
        </w:rPr>
        <w:t>As o</w:t>
      </w:r>
      <w:r w:rsidRPr="00E24789">
        <w:rPr>
          <w:sz w:val="24"/>
          <w:szCs w:val="24"/>
        </w:rPr>
        <w:t>ur client</w:t>
      </w:r>
      <w:r w:rsidRPr="00E24789">
        <w:rPr>
          <w:sz w:val="24"/>
          <w:szCs w:val="24"/>
        </w:rPr>
        <w:t>, you</w:t>
      </w:r>
      <w:r w:rsidRPr="00E24789">
        <w:rPr>
          <w:sz w:val="24"/>
          <w:szCs w:val="24"/>
        </w:rPr>
        <w:t xml:space="preserve"> can connect</w:t>
      </w:r>
      <w:r w:rsidR="00D9708D" w:rsidRPr="00E24789">
        <w:rPr>
          <w:sz w:val="24"/>
          <w:szCs w:val="24"/>
        </w:rPr>
        <w:t xml:space="preserve"> with us from any part of the globe for timely </w:t>
      </w:r>
      <w:r w:rsidR="00A21A60" w:rsidRPr="00A21A60">
        <w:rPr>
          <w:sz w:val="24"/>
          <w:szCs w:val="24"/>
        </w:rPr>
        <w:t>interpretation</w:t>
      </w:r>
      <w:r w:rsidRPr="00E24789">
        <w:rPr>
          <w:sz w:val="24"/>
          <w:szCs w:val="24"/>
        </w:rPr>
        <w:t xml:space="preserve"> in any specialty round the clock. </w:t>
      </w:r>
      <w:r w:rsidR="00E24789">
        <w:rPr>
          <w:sz w:val="24"/>
          <w:szCs w:val="24"/>
        </w:rPr>
        <w:t>Remote ho</w:t>
      </w:r>
      <w:r w:rsidR="00711930">
        <w:rPr>
          <w:sz w:val="24"/>
          <w:szCs w:val="24"/>
        </w:rPr>
        <w:t>spitals and dia</w:t>
      </w:r>
      <w:r w:rsidR="00A21A60">
        <w:rPr>
          <w:sz w:val="24"/>
          <w:szCs w:val="24"/>
        </w:rPr>
        <w:t>gnostic centers</w:t>
      </w:r>
      <w:r w:rsidR="00E24789">
        <w:rPr>
          <w:sz w:val="24"/>
          <w:szCs w:val="24"/>
        </w:rPr>
        <w:t xml:space="preserve"> can </w:t>
      </w:r>
      <w:r w:rsidR="00F75ED9" w:rsidRPr="00E24789">
        <w:rPr>
          <w:sz w:val="24"/>
          <w:szCs w:val="24"/>
        </w:rPr>
        <w:t>avail</w:t>
      </w:r>
      <w:r w:rsidR="00E24789">
        <w:rPr>
          <w:sz w:val="24"/>
          <w:szCs w:val="24"/>
        </w:rPr>
        <w:t xml:space="preserve"> our</w:t>
      </w:r>
      <w:r w:rsidR="00F75ED9" w:rsidRPr="00E24789">
        <w:rPr>
          <w:sz w:val="24"/>
          <w:szCs w:val="24"/>
        </w:rPr>
        <w:t xml:space="preserve"> sub-specialist expertise such as a neuroradiologist, MRI radiolo</w:t>
      </w:r>
      <w:r w:rsidR="00E24789">
        <w:rPr>
          <w:sz w:val="24"/>
          <w:szCs w:val="24"/>
        </w:rPr>
        <w:t>gist, paediatric radiologist, and</w:t>
      </w:r>
      <w:r w:rsidR="00F75ED9" w:rsidRPr="00E24789">
        <w:rPr>
          <w:sz w:val="24"/>
          <w:szCs w:val="24"/>
        </w:rPr>
        <w:t xml:space="preserve"> musculoskeletal</w:t>
      </w:r>
      <w:r w:rsidR="00E24789">
        <w:rPr>
          <w:sz w:val="24"/>
          <w:szCs w:val="24"/>
        </w:rPr>
        <w:t xml:space="preserve"> radiology</w:t>
      </w:r>
      <w:r w:rsidR="00F75ED9" w:rsidRPr="00E24789">
        <w:rPr>
          <w:sz w:val="24"/>
          <w:szCs w:val="24"/>
        </w:rPr>
        <w:t xml:space="preserve"> who are generally located in large metropolitan areas. </w:t>
      </w:r>
    </w:p>
    <w:p w:rsidR="00E24789" w:rsidRPr="004D336E" w:rsidRDefault="00E24789" w:rsidP="00E24789">
      <w:pPr>
        <w:pStyle w:val="head2"/>
      </w:pPr>
      <w:r w:rsidRPr="00E24789">
        <w:t>27/7 Reporting</w:t>
      </w:r>
    </w:p>
    <w:p w:rsidR="00E24789" w:rsidRPr="00E24789" w:rsidRDefault="00E24789" w:rsidP="00E24789">
      <w:pPr>
        <w:ind w:left="720" w:firstLine="0"/>
        <w:jc w:val="both"/>
        <w:rPr>
          <w:sz w:val="24"/>
          <w:szCs w:val="24"/>
        </w:rPr>
      </w:pPr>
      <w:r w:rsidRPr="00E24789">
        <w:rPr>
          <w:sz w:val="24"/>
          <w:szCs w:val="24"/>
        </w:rPr>
        <w:t xml:space="preserve">CARG provides 24/7, 365 days coverage. You can always count on us to ensure your practice is running smoothly and efficiently. </w:t>
      </w:r>
    </w:p>
    <w:p w:rsidR="00E24789" w:rsidRPr="00E24789" w:rsidRDefault="00E24789" w:rsidP="00E24789">
      <w:pPr>
        <w:ind w:left="720" w:firstLine="0"/>
        <w:jc w:val="both"/>
        <w:rPr>
          <w:sz w:val="24"/>
          <w:szCs w:val="24"/>
        </w:rPr>
      </w:pPr>
      <w:r w:rsidRPr="00E24789">
        <w:rPr>
          <w:sz w:val="24"/>
          <w:szCs w:val="24"/>
        </w:rPr>
        <w:t>Give your hospital the benefit</w:t>
      </w:r>
      <w:r w:rsidR="00FA0EDF">
        <w:rPr>
          <w:sz w:val="24"/>
          <w:szCs w:val="24"/>
        </w:rPr>
        <w:t>s</w:t>
      </w:r>
      <w:r w:rsidRPr="00E24789">
        <w:rPr>
          <w:sz w:val="24"/>
          <w:szCs w:val="24"/>
        </w:rPr>
        <w:t xml:space="preserve"> of </w:t>
      </w:r>
      <w:r w:rsidR="00FA0EDF" w:rsidRPr="00FA0EDF">
        <w:rPr>
          <w:sz w:val="24"/>
          <w:szCs w:val="24"/>
        </w:rPr>
        <w:t>multispecialty</w:t>
      </w:r>
      <w:r w:rsidR="00711930">
        <w:rPr>
          <w:sz w:val="24"/>
          <w:szCs w:val="24"/>
        </w:rPr>
        <w:t xml:space="preserve"> services through teleradiology. We offer </w:t>
      </w:r>
      <w:r w:rsidRPr="00E24789">
        <w:rPr>
          <w:sz w:val="24"/>
          <w:szCs w:val="24"/>
        </w:rPr>
        <w:t>Preliminary and Final Reading Services, Second Expert Opinion, Nighthawk Reporting Services and much more.</w:t>
      </w:r>
    </w:p>
    <w:p w:rsidR="008E6C88" w:rsidRPr="00C7622F" w:rsidRDefault="008E6C88" w:rsidP="008E6C88">
      <w:pPr>
        <w:pStyle w:val="head2"/>
      </w:pPr>
      <w:r w:rsidRPr="00C7622F">
        <w:t xml:space="preserve">Are </w:t>
      </w:r>
      <w:r w:rsidR="00E24789" w:rsidRPr="00C7622F">
        <w:t>You Facing Challenges In Your Radiology Practice?</w:t>
      </w:r>
    </w:p>
    <w:p w:rsidR="008E6C88" w:rsidRPr="00E24789" w:rsidRDefault="008E6C88" w:rsidP="00E24789">
      <w:pPr>
        <w:ind w:left="720" w:firstLine="0"/>
        <w:jc w:val="both"/>
        <w:rPr>
          <w:sz w:val="24"/>
          <w:szCs w:val="24"/>
        </w:rPr>
      </w:pPr>
      <w:r w:rsidRPr="00E24789">
        <w:rPr>
          <w:sz w:val="24"/>
          <w:szCs w:val="24"/>
        </w:rPr>
        <w:t>As a remotely locat</w:t>
      </w:r>
      <w:r w:rsidR="00A21A60">
        <w:rPr>
          <w:sz w:val="24"/>
          <w:szCs w:val="24"/>
        </w:rPr>
        <w:t>ed hospital or diagnostic center</w:t>
      </w:r>
      <w:r w:rsidR="00FA0EDF">
        <w:rPr>
          <w:sz w:val="24"/>
          <w:szCs w:val="24"/>
        </w:rPr>
        <w:t>,</w:t>
      </w:r>
      <w:r w:rsidRPr="00E24789">
        <w:rPr>
          <w:sz w:val="24"/>
          <w:szCs w:val="24"/>
        </w:rPr>
        <w:t xml:space="preserve"> you may be facing challenges in providing quality services to your patients, because of:</w:t>
      </w:r>
    </w:p>
    <w:p w:rsidR="008E6C88" w:rsidRPr="00E24789" w:rsidRDefault="008E6C88" w:rsidP="00E24789">
      <w:pPr>
        <w:pStyle w:val="ListParagraph"/>
        <w:numPr>
          <w:ilvl w:val="0"/>
          <w:numId w:val="26"/>
        </w:numPr>
        <w:jc w:val="both"/>
        <w:rPr>
          <w:sz w:val="24"/>
          <w:szCs w:val="24"/>
        </w:rPr>
      </w:pPr>
      <w:r w:rsidRPr="00E24789">
        <w:rPr>
          <w:sz w:val="24"/>
          <w:szCs w:val="24"/>
        </w:rPr>
        <w:t xml:space="preserve">Inadequate imaging infrastructure </w:t>
      </w:r>
    </w:p>
    <w:p w:rsidR="008E6C88" w:rsidRPr="00E24789" w:rsidRDefault="008E6C88" w:rsidP="00E24789">
      <w:pPr>
        <w:pStyle w:val="ListParagraph"/>
        <w:numPr>
          <w:ilvl w:val="0"/>
          <w:numId w:val="26"/>
        </w:numPr>
        <w:jc w:val="both"/>
        <w:rPr>
          <w:sz w:val="24"/>
          <w:szCs w:val="24"/>
        </w:rPr>
      </w:pPr>
      <w:r w:rsidRPr="00E24789">
        <w:rPr>
          <w:sz w:val="24"/>
          <w:szCs w:val="24"/>
        </w:rPr>
        <w:t xml:space="preserve">Lack of resources </w:t>
      </w:r>
    </w:p>
    <w:p w:rsidR="008E6C88" w:rsidRPr="00E24789" w:rsidRDefault="008E6C88" w:rsidP="00E24789">
      <w:pPr>
        <w:pStyle w:val="ListParagraph"/>
        <w:numPr>
          <w:ilvl w:val="0"/>
          <w:numId w:val="26"/>
        </w:numPr>
        <w:jc w:val="both"/>
        <w:rPr>
          <w:sz w:val="24"/>
          <w:szCs w:val="24"/>
        </w:rPr>
      </w:pPr>
      <w:r w:rsidRPr="00E24789">
        <w:rPr>
          <w:sz w:val="24"/>
          <w:szCs w:val="24"/>
        </w:rPr>
        <w:t>Shortage of expert radiologists</w:t>
      </w:r>
    </w:p>
    <w:p w:rsidR="008E6C88" w:rsidRPr="004D336E" w:rsidRDefault="008E6C88" w:rsidP="00E24789">
      <w:pPr>
        <w:ind w:left="720" w:firstLine="0"/>
        <w:jc w:val="both"/>
      </w:pPr>
      <w:r w:rsidRPr="00E24789">
        <w:rPr>
          <w:sz w:val="24"/>
          <w:szCs w:val="24"/>
        </w:rPr>
        <w:t>By partnering with CARG, you can overcome all of these challenges in a hassle-free and cost-effective manner</w:t>
      </w:r>
      <w:r w:rsidRPr="004D336E">
        <w:t>.</w:t>
      </w:r>
    </w:p>
    <w:p w:rsidR="008E6C88" w:rsidRDefault="008E6C88" w:rsidP="008E6C88">
      <w:pPr>
        <w:pStyle w:val="head2"/>
      </w:pPr>
      <w:r w:rsidRPr="000E05D0">
        <w:t xml:space="preserve">How Can Teleradiology Benefit You? </w:t>
      </w:r>
    </w:p>
    <w:p w:rsidR="00C17413" w:rsidRPr="000E05D0" w:rsidRDefault="00C17413" w:rsidP="008E6C88">
      <w:pPr>
        <w:pStyle w:val="head2"/>
        <w:rPr>
          <w:b w:val="0"/>
        </w:rPr>
      </w:pPr>
    </w:p>
    <w:p w:rsidR="008E6C88" w:rsidRPr="00E24789" w:rsidRDefault="008E6C88" w:rsidP="0080278A">
      <w:pPr>
        <w:pStyle w:val="head2"/>
        <w:numPr>
          <w:ilvl w:val="0"/>
          <w:numId w:val="27"/>
        </w:numPr>
        <w:rPr>
          <w:b w:val="0"/>
          <w:sz w:val="24"/>
          <w:szCs w:val="24"/>
        </w:rPr>
      </w:pPr>
      <w:r w:rsidRPr="0080278A">
        <w:lastRenderedPageBreak/>
        <w:t>You can have</w:t>
      </w:r>
      <w:r w:rsidRPr="0080278A">
        <w:t xml:space="preserve"> </w:t>
      </w:r>
      <w:r w:rsidRPr="0080278A">
        <w:t>better a</w:t>
      </w:r>
      <w:r w:rsidR="00FA0EDF" w:rsidRPr="0080278A">
        <w:t>ccess to</w:t>
      </w:r>
      <w:r w:rsidRPr="0080278A">
        <w:t xml:space="preserve"> remote a</w:t>
      </w:r>
      <w:r w:rsidRPr="0080278A">
        <w:t>reas</w:t>
      </w:r>
    </w:p>
    <w:p w:rsidR="008E6C88" w:rsidRPr="004D336E" w:rsidRDefault="008E6C88" w:rsidP="008E6C88">
      <w:pPr>
        <w:ind w:left="720" w:firstLine="0"/>
        <w:jc w:val="both"/>
      </w:pPr>
      <w:r w:rsidRPr="00E24789">
        <w:rPr>
          <w:sz w:val="24"/>
          <w:szCs w:val="24"/>
        </w:rPr>
        <w:t xml:space="preserve">The geographical stretch of teleradiology is almost seamless. Even </w:t>
      </w:r>
      <w:r w:rsidRPr="00E24789">
        <w:rPr>
          <w:sz w:val="24"/>
          <w:szCs w:val="24"/>
        </w:rPr>
        <w:t>from a small</w:t>
      </w:r>
      <w:r w:rsidRPr="00E24789">
        <w:rPr>
          <w:sz w:val="24"/>
          <w:szCs w:val="24"/>
        </w:rPr>
        <w:t xml:space="preserve"> </w:t>
      </w:r>
      <w:r w:rsidRPr="00E24789">
        <w:rPr>
          <w:sz w:val="24"/>
          <w:szCs w:val="24"/>
        </w:rPr>
        <w:t xml:space="preserve">physician’s </w:t>
      </w:r>
      <w:r w:rsidRPr="00E24789">
        <w:rPr>
          <w:sz w:val="24"/>
          <w:szCs w:val="24"/>
        </w:rPr>
        <w:t>office</w:t>
      </w:r>
      <w:r w:rsidRPr="00E24789">
        <w:rPr>
          <w:sz w:val="24"/>
          <w:szCs w:val="24"/>
        </w:rPr>
        <w:t>,</w:t>
      </w:r>
      <w:r w:rsidRPr="00E24789">
        <w:rPr>
          <w:sz w:val="24"/>
          <w:szCs w:val="24"/>
        </w:rPr>
        <w:t xml:space="preserve"> </w:t>
      </w:r>
      <w:r w:rsidRPr="00E24789">
        <w:rPr>
          <w:sz w:val="24"/>
          <w:szCs w:val="24"/>
        </w:rPr>
        <w:t xml:space="preserve">you </w:t>
      </w:r>
      <w:r w:rsidRPr="00E24789">
        <w:rPr>
          <w:sz w:val="24"/>
          <w:szCs w:val="24"/>
        </w:rPr>
        <w:t>can engage an expert teleradiologist to read and interpret medical images</w:t>
      </w:r>
      <w:r w:rsidRPr="00E24789">
        <w:rPr>
          <w:sz w:val="24"/>
          <w:szCs w:val="24"/>
        </w:rPr>
        <w:t xml:space="preserve"> for you</w:t>
      </w:r>
      <w:r w:rsidRPr="00E24789">
        <w:rPr>
          <w:sz w:val="24"/>
          <w:szCs w:val="24"/>
        </w:rPr>
        <w:t xml:space="preserve">. </w:t>
      </w:r>
      <w:r w:rsidRPr="00E24789">
        <w:rPr>
          <w:sz w:val="24"/>
          <w:szCs w:val="24"/>
        </w:rPr>
        <w:t>If you are</w:t>
      </w:r>
      <w:r w:rsidR="00E34352" w:rsidRPr="00E24789">
        <w:rPr>
          <w:sz w:val="24"/>
          <w:szCs w:val="24"/>
        </w:rPr>
        <w:t xml:space="preserve"> serving in</w:t>
      </w:r>
      <w:r w:rsidRPr="00E24789">
        <w:rPr>
          <w:sz w:val="24"/>
          <w:szCs w:val="24"/>
        </w:rPr>
        <w:t xml:space="preserve"> a </w:t>
      </w:r>
      <w:r w:rsidRPr="00E24789">
        <w:rPr>
          <w:sz w:val="24"/>
          <w:szCs w:val="24"/>
        </w:rPr>
        <w:t>rural hospital</w:t>
      </w:r>
      <w:r w:rsidRPr="00E24789">
        <w:rPr>
          <w:sz w:val="24"/>
          <w:szCs w:val="24"/>
        </w:rPr>
        <w:t>,</w:t>
      </w:r>
      <w:r w:rsidRPr="00E24789">
        <w:rPr>
          <w:sz w:val="24"/>
          <w:szCs w:val="24"/>
        </w:rPr>
        <w:t xml:space="preserve"> </w:t>
      </w:r>
      <w:r w:rsidRPr="00E24789">
        <w:rPr>
          <w:sz w:val="24"/>
          <w:szCs w:val="24"/>
        </w:rPr>
        <w:t>you can</w:t>
      </w:r>
      <w:r w:rsidRPr="00E24789">
        <w:rPr>
          <w:sz w:val="24"/>
          <w:szCs w:val="24"/>
        </w:rPr>
        <w:t xml:space="preserve"> connect with </w:t>
      </w:r>
      <w:r w:rsidR="00D9708D" w:rsidRPr="00E24789">
        <w:rPr>
          <w:sz w:val="24"/>
          <w:szCs w:val="24"/>
        </w:rPr>
        <w:t xml:space="preserve">our </w:t>
      </w:r>
      <w:r w:rsidR="00E34352" w:rsidRPr="00E24789">
        <w:rPr>
          <w:sz w:val="24"/>
          <w:szCs w:val="24"/>
        </w:rPr>
        <w:t>superior</w:t>
      </w:r>
      <w:r w:rsidRPr="00E24789">
        <w:rPr>
          <w:sz w:val="24"/>
          <w:szCs w:val="24"/>
        </w:rPr>
        <w:t xml:space="preserve"> medical facilities for </w:t>
      </w:r>
      <w:r w:rsidR="00D9708D" w:rsidRPr="00E24789">
        <w:rPr>
          <w:sz w:val="24"/>
          <w:szCs w:val="24"/>
        </w:rPr>
        <w:t xml:space="preserve">a </w:t>
      </w:r>
      <w:r w:rsidRPr="00E24789">
        <w:rPr>
          <w:sz w:val="24"/>
          <w:szCs w:val="24"/>
        </w:rPr>
        <w:t>quick and expert interpretation</w:t>
      </w:r>
      <w:r w:rsidR="00E34352" w:rsidRPr="00E24789">
        <w:rPr>
          <w:sz w:val="24"/>
          <w:szCs w:val="24"/>
        </w:rPr>
        <w:t>.</w:t>
      </w:r>
    </w:p>
    <w:p w:rsidR="008E6C88" w:rsidRPr="0080278A" w:rsidRDefault="00D9708D" w:rsidP="0080278A">
      <w:pPr>
        <w:pStyle w:val="head2"/>
        <w:numPr>
          <w:ilvl w:val="0"/>
          <w:numId w:val="27"/>
        </w:numPr>
      </w:pPr>
      <w:r w:rsidRPr="0080278A">
        <w:t>You can s</w:t>
      </w:r>
      <w:r w:rsidR="008E6C88" w:rsidRPr="0080278A">
        <w:t xml:space="preserve">ave </w:t>
      </w:r>
      <w:r w:rsidRPr="0080278A">
        <w:t>y</w:t>
      </w:r>
      <w:r w:rsidR="008E6C88" w:rsidRPr="0080278A">
        <w:t>ou</w:t>
      </w:r>
      <w:r w:rsidRPr="0080278A">
        <w:t>r</w:t>
      </w:r>
      <w:r w:rsidR="008E6C88" w:rsidRPr="0080278A">
        <w:t xml:space="preserve"> </w:t>
      </w:r>
      <w:r w:rsidRPr="0080278A">
        <w:t>i</w:t>
      </w:r>
      <w:r w:rsidR="008E6C88" w:rsidRPr="0080278A">
        <w:t>nvestment</w:t>
      </w:r>
      <w:r w:rsidRPr="0080278A">
        <w:t>s on infrastructure</w:t>
      </w:r>
    </w:p>
    <w:p w:rsidR="00F75ED9" w:rsidRPr="004D336E" w:rsidRDefault="008E6C88" w:rsidP="00F75ED9">
      <w:pPr>
        <w:ind w:left="720" w:firstLine="0"/>
        <w:jc w:val="both"/>
      </w:pPr>
      <w:r w:rsidRPr="00E24789">
        <w:rPr>
          <w:sz w:val="24"/>
          <w:szCs w:val="24"/>
        </w:rPr>
        <w:t xml:space="preserve">To achieve </w:t>
      </w:r>
      <w:r w:rsidR="00F75ED9" w:rsidRPr="00E24789">
        <w:rPr>
          <w:sz w:val="24"/>
          <w:szCs w:val="24"/>
        </w:rPr>
        <w:t>an on-time</w:t>
      </w:r>
      <w:r w:rsidRPr="00E24789">
        <w:rPr>
          <w:sz w:val="24"/>
          <w:szCs w:val="24"/>
        </w:rPr>
        <w:t xml:space="preserve"> and accurate diagnosis, you must have a well-established radiology infrastructure with state-of-the-art facilities.</w:t>
      </w:r>
      <w:r w:rsidR="00F75ED9" w:rsidRPr="00E24789">
        <w:rPr>
          <w:sz w:val="24"/>
          <w:szCs w:val="24"/>
        </w:rPr>
        <w:t xml:space="preserve"> </w:t>
      </w:r>
      <w:r w:rsidR="00F75ED9" w:rsidRPr="00E24789">
        <w:rPr>
          <w:sz w:val="24"/>
          <w:szCs w:val="24"/>
        </w:rPr>
        <w:t xml:space="preserve">By partnering with CARG, you can </w:t>
      </w:r>
      <w:r w:rsidR="00F75ED9" w:rsidRPr="00E24789">
        <w:rPr>
          <w:sz w:val="24"/>
          <w:szCs w:val="24"/>
        </w:rPr>
        <w:t>avail all the high-tech radiology faci</w:t>
      </w:r>
      <w:r w:rsidR="00A21A60">
        <w:rPr>
          <w:sz w:val="24"/>
          <w:szCs w:val="24"/>
        </w:rPr>
        <w:t>li</w:t>
      </w:r>
      <w:r w:rsidR="00F75ED9" w:rsidRPr="00E24789">
        <w:rPr>
          <w:sz w:val="24"/>
          <w:szCs w:val="24"/>
        </w:rPr>
        <w:t>ties without you having to spend on</w:t>
      </w:r>
      <w:r w:rsidR="00F75ED9" w:rsidRPr="00E24789">
        <w:rPr>
          <w:sz w:val="24"/>
          <w:szCs w:val="24"/>
        </w:rPr>
        <w:t xml:space="preserve"> installation, operation</w:t>
      </w:r>
      <w:r w:rsidR="00A21A60">
        <w:rPr>
          <w:sz w:val="24"/>
          <w:szCs w:val="24"/>
        </w:rPr>
        <w:t>,</w:t>
      </w:r>
      <w:r w:rsidR="00F75ED9" w:rsidRPr="00E24789">
        <w:rPr>
          <w:sz w:val="24"/>
          <w:szCs w:val="24"/>
        </w:rPr>
        <w:t xml:space="preserve"> and maintenance.</w:t>
      </w:r>
    </w:p>
    <w:p w:rsidR="0080278A" w:rsidRPr="0080278A" w:rsidRDefault="00F75ED9" w:rsidP="00C17413">
      <w:pPr>
        <w:pStyle w:val="head2"/>
        <w:numPr>
          <w:ilvl w:val="0"/>
          <w:numId w:val="27"/>
        </w:numPr>
        <w:rPr>
          <w:rFonts w:asciiTheme="minorHAnsi" w:hAnsiTheme="minorHAnsi"/>
          <w:b w:val="0"/>
          <w:sz w:val="22"/>
          <w:szCs w:val="22"/>
        </w:rPr>
      </w:pPr>
      <w:r w:rsidRPr="0080278A">
        <w:t xml:space="preserve">You can </w:t>
      </w:r>
      <w:r w:rsidR="0080278A" w:rsidRPr="0080278A">
        <w:t xml:space="preserve">reduce your </w:t>
      </w:r>
      <w:r w:rsidRPr="0080278A">
        <w:t xml:space="preserve">recruitment costs </w:t>
      </w:r>
    </w:p>
    <w:p w:rsidR="008E6C88" w:rsidRDefault="008E6C88" w:rsidP="0080278A">
      <w:pPr>
        <w:ind w:left="720" w:firstLine="0"/>
        <w:jc w:val="both"/>
        <w:rPr>
          <w:sz w:val="24"/>
          <w:szCs w:val="24"/>
        </w:rPr>
      </w:pPr>
      <w:r w:rsidRPr="0080278A">
        <w:rPr>
          <w:sz w:val="24"/>
          <w:szCs w:val="24"/>
        </w:rPr>
        <w:t>Availability of 24/7 specialist radiologists with us can help you save time and money on recruiting staff that includes interview cost, training cost, onboarding budget and processing costs. This will not only save you money but create additional efficiencies and value within your practice.</w:t>
      </w:r>
    </w:p>
    <w:p w:rsidR="0080278A" w:rsidRPr="0080278A" w:rsidRDefault="0080278A" w:rsidP="0080278A">
      <w:pPr>
        <w:pStyle w:val="ListParagraph"/>
        <w:ind w:firstLine="0"/>
        <w:jc w:val="both"/>
        <w:rPr>
          <w:sz w:val="10"/>
          <w:szCs w:val="10"/>
        </w:rPr>
      </w:pPr>
    </w:p>
    <w:p w:rsidR="008E6C88" w:rsidRPr="00E24789" w:rsidRDefault="00F75ED9" w:rsidP="0080278A">
      <w:pPr>
        <w:pStyle w:val="ListParagraph"/>
        <w:numPr>
          <w:ilvl w:val="0"/>
          <w:numId w:val="27"/>
        </w:numPr>
        <w:jc w:val="both"/>
        <w:rPr>
          <w:b/>
          <w:sz w:val="24"/>
          <w:szCs w:val="24"/>
        </w:rPr>
      </w:pPr>
      <w:r w:rsidRPr="0080278A">
        <w:rPr>
          <w:rFonts w:ascii="Arial" w:hAnsi="Arial"/>
          <w:b/>
          <w:sz w:val="28"/>
          <w:szCs w:val="28"/>
        </w:rPr>
        <w:t>You can achieve</w:t>
      </w:r>
      <w:r w:rsidR="00A21A60" w:rsidRPr="0080278A">
        <w:rPr>
          <w:rFonts w:ascii="Arial" w:hAnsi="Arial"/>
          <w:b/>
          <w:sz w:val="28"/>
          <w:szCs w:val="28"/>
        </w:rPr>
        <w:t xml:space="preserve"> a</w:t>
      </w:r>
      <w:r w:rsidRPr="0080278A">
        <w:rPr>
          <w:rFonts w:ascii="Arial" w:hAnsi="Arial"/>
          <w:b/>
          <w:sz w:val="28"/>
          <w:szCs w:val="28"/>
        </w:rPr>
        <w:t xml:space="preserve"> faster diagnosis</w:t>
      </w:r>
    </w:p>
    <w:p w:rsidR="008E6C88" w:rsidRPr="004D336E" w:rsidRDefault="008E6C88" w:rsidP="008E6C88">
      <w:pPr>
        <w:ind w:left="720" w:firstLine="0"/>
        <w:jc w:val="both"/>
      </w:pPr>
      <w:r w:rsidRPr="00E24789">
        <w:rPr>
          <w:sz w:val="24"/>
          <w:szCs w:val="24"/>
        </w:rPr>
        <w:t>Remote radiology offers</w:t>
      </w:r>
      <w:r w:rsidR="00711930">
        <w:rPr>
          <w:sz w:val="24"/>
          <w:szCs w:val="24"/>
        </w:rPr>
        <w:t xml:space="preserve"> you</w:t>
      </w:r>
      <w:r w:rsidRPr="00E24789">
        <w:rPr>
          <w:sz w:val="24"/>
          <w:szCs w:val="24"/>
        </w:rPr>
        <w:t xml:space="preserve"> immediate viewing of medical imaging results. This allows </w:t>
      </w:r>
      <w:r w:rsidR="00711930">
        <w:rPr>
          <w:sz w:val="24"/>
          <w:szCs w:val="24"/>
        </w:rPr>
        <w:t xml:space="preserve">you as a </w:t>
      </w:r>
      <w:r w:rsidRPr="00E24789">
        <w:rPr>
          <w:sz w:val="24"/>
          <w:szCs w:val="24"/>
        </w:rPr>
        <w:t>physician to diagnose and treat a patient quicker. While old-style radiology methods can take up more than an hour, teleradiology reports can be quickly transmitted in less than 5 minutes. The reading physician and radiologist can have instant access to medical images in real-time on a 24/7 basis.</w:t>
      </w:r>
      <w:r w:rsidRPr="004D336E">
        <w:t xml:space="preserve"> </w:t>
      </w:r>
    </w:p>
    <w:p w:rsidR="008E6C88" w:rsidRPr="004D336E" w:rsidRDefault="00F75ED9" w:rsidP="0080278A">
      <w:pPr>
        <w:pStyle w:val="ListParagraph"/>
        <w:numPr>
          <w:ilvl w:val="0"/>
          <w:numId w:val="27"/>
        </w:numPr>
        <w:jc w:val="both"/>
      </w:pPr>
      <w:r w:rsidRPr="0080278A">
        <w:rPr>
          <w:rFonts w:ascii="Arial" w:hAnsi="Arial"/>
          <w:b/>
          <w:sz w:val="28"/>
          <w:szCs w:val="28"/>
        </w:rPr>
        <w:t xml:space="preserve">You can come up with </w:t>
      </w:r>
      <w:r w:rsidR="00A21A60" w:rsidRPr="0080278A">
        <w:rPr>
          <w:rFonts w:ascii="Arial" w:hAnsi="Arial"/>
          <w:b/>
          <w:sz w:val="28"/>
          <w:szCs w:val="28"/>
        </w:rPr>
        <w:t xml:space="preserve">the </w:t>
      </w:r>
      <w:r w:rsidRPr="0080278A">
        <w:rPr>
          <w:rFonts w:ascii="Arial" w:hAnsi="Arial"/>
          <w:b/>
          <w:sz w:val="28"/>
          <w:szCs w:val="28"/>
        </w:rPr>
        <w:t>best c</w:t>
      </w:r>
      <w:r w:rsidR="008E6C88" w:rsidRPr="0080278A">
        <w:rPr>
          <w:rFonts w:ascii="Arial" w:hAnsi="Arial"/>
          <w:b/>
          <w:sz w:val="28"/>
          <w:szCs w:val="28"/>
        </w:rPr>
        <w:t>onsultation</w:t>
      </w:r>
    </w:p>
    <w:p w:rsidR="008E6C88" w:rsidRPr="004D336E" w:rsidRDefault="008E6C88" w:rsidP="008E6C88">
      <w:pPr>
        <w:ind w:left="720" w:firstLine="0"/>
        <w:jc w:val="both"/>
      </w:pPr>
      <w:r w:rsidRPr="00E24789">
        <w:rPr>
          <w:sz w:val="24"/>
          <w:szCs w:val="24"/>
        </w:rPr>
        <w:t xml:space="preserve">Remote radiology services give radiologists and physicians the ability to link and develop the best treatment option for </w:t>
      </w:r>
      <w:r w:rsidR="00F75ED9" w:rsidRPr="00E24789">
        <w:rPr>
          <w:sz w:val="24"/>
          <w:szCs w:val="24"/>
        </w:rPr>
        <w:t>your</w:t>
      </w:r>
      <w:r w:rsidRPr="00E24789">
        <w:rPr>
          <w:sz w:val="24"/>
          <w:szCs w:val="24"/>
        </w:rPr>
        <w:t xml:space="preserve"> patient. Second opinions can easily be availed from a sub-specialist radiologist without having to transfer a patient.</w:t>
      </w:r>
    </w:p>
    <w:p w:rsidR="008E6C88" w:rsidRPr="0080278A" w:rsidRDefault="008E6C88" w:rsidP="0080278A">
      <w:pPr>
        <w:pStyle w:val="ListParagraph"/>
        <w:numPr>
          <w:ilvl w:val="0"/>
          <w:numId w:val="27"/>
        </w:numPr>
        <w:jc w:val="both"/>
        <w:rPr>
          <w:rFonts w:ascii="Arial" w:hAnsi="Arial"/>
          <w:b/>
          <w:sz w:val="28"/>
          <w:szCs w:val="28"/>
        </w:rPr>
      </w:pPr>
      <w:r w:rsidRPr="0080278A">
        <w:rPr>
          <w:rFonts w:ascii="Arial" w:hAnsi="Arial"/>
          <w:b/>
          <w:sz w:val="28"/>
          <w:szCs w:val="28"/>
        </w:rPr>
        <w:t xml:space="preserve">No </w:t>
      </w:r>
      <w:r w:rsidR="00F75ED9" w:rsidRPr="0080278A">
        <w:rPr>
          <w:rFonts w:ascii="Arial" w:hAnsi="Arial"/>
          <w:b/>
          <w:sz w:val="28"/>
          <w:szCs w:val="28"/>
        </w:rPr>
        <w:t>d</w:t>
      </w:r>
      <w:r w:rsidRPr="0080278A">
        <w:rPr>
          <w:rFonts w:ascii="Arial" w:hAnsi="Arial"/>
          <w:b/>
          <w:sz w:val="28"/>
          <w:szCs w:val="28"/>
        </w:rPr>
        <w:t>earth</w:t>
      </w:r>
      <w:r w:rsidR="00F75ED9" w:rsidRPr="0080278A">
        <w:rPr>
          <w:rFonts w:ascii="Arial" w:hAnsi="Arial"/>
          <w:b/>
          <w:sz w:val="28"/>
          <w:szCs w:val="28"/>
        </w:rPr>
        <w:t xml:space="preserve"> of r</w:t>
      </w:r>
      <w:r w:rsidRPr="0080278A">
        <w:rPr>
          <w:rFonts w:ascii="Arial" w:hAnsi="Arial"/>
          <w:b/>
          <w:sz w:val="28"/>
          <w:szCs w:val="28"/>
        </w:rPr>
        <w:t>adiologists</w:t>
      </w:r>
    </w:p>
    <w:p w:rsidR="008E6C88" w:rsidRPr="00E24789" w:rsidRDefault="008E6C88" w:rsidP="008E6C88">
      <w:pPr>
        <w:ind w:left="720" w:firstLine="0"/>
        <w:jc w:val="both"/>
        <w:rPr>
          <w:sz w:val="24"/>
          <w:szCs w:val="24"/>
        </w:rPr>
      </w:pPr>
      <w:r w:rsidRPr="00E24789">
        <w:rPr>
          <w:sz w:val="24"/>
          <w:szCs w:val="24"/>
        </w:rPr>
        <w:t>Several hospitals are facing shortages in their radiology staff, especially during holidays and night shifts. Teleradiology helps you do more with less staff saving time and allowing for mo</w:t>
      </w:r>
      <w:r w:rsidR="00A21A60">
        <w:rPr>
          <w:sz w:val="24"/>
          <w:szCs w:val="24"/>
        </w:rPr>
        <w:t>re efficiency in resource utiliz</w:t>
      </w:r>
      <w:r w:rsidRPr="00E24789">
        <w:rPr>
          <w:sz w:val="24"/>
          <w:szCs w:val="24"/>
        </w:rPr>
        <w:t xml:space="preserve">ation. </w:t>
      </w:r>
      <w:r w:rsidR="00711930">
        <w:rPr>
          <w:sz w:val="24"/>
          <w:szCs w:val="24"/>
        </w:rPr>
        <w:t xml:space="preserve">We can </w:t>
      </w:r>
      <w:r w:rsidRPr="00E24789">
        <w:rPr>
          <w:sz w:val="24"/>
          <w:szCs w:val="24"/>
        </w:rPr>
        <w:t>help</w:t>
      </w:r>
      <w:r w:rsidR="00711930">
        <w:rPr>
          <w:sz w:val="24"/>
          <w:szCs w:val="24"/>
        </w:rPr>
        <w:t xml:space="preserve"> you</w:t>
      </w:r>
      <w:r w:rsidRPr="00E24789">
        <w:rPr>
          <w:sz w:val="24"/>
          <w:szCs w:val="24"/>
        </w:rPr>
        <w:t xml:space="preserve"> provide after-hours, weeke</w:t>
      </w:r>
      <w:bookmarkStart w:id="0" w:name="_GoBack"/>
      <w:bookmarkEnd w:id="0"/>
      <w:r w:rsidRPr="00E24789">
        <w:rPr>
          <w:sz w:val="24"/>
          <w:szCs w:val="24"/>
        </w:rPr>
        <w:t>nd, emergency, and holidays services.</w:t>
      </w:r>
    </w:p>
    <w:p w:rsidR="008E6C88" w:rsidRPr="00E24789" w:rsidRDefault="008E6C88" w:rsidP="00E24789">
      <w:pPr>
        <w:jc w:val="center"/>
        <w:rPr>
          <w:b/>
          <w:sz w:val="24"/>
          <w:szCs w:val="24"/>
        </w:rPr>
      </w:pPr>
      <w:r w:rsidRPr="00E24789">
        <w:rPr>
          <w:b/>
          <w:sz w:val="24"/>
          <w:szCs w:val="24"/>
        </w:rPr>
        <w:lastRenderedPageBreak/>
        <w:t>Interested to know more? Visit our website india.columbiaasia.com/columbia-asia-radiology-group</w:t>
      </w:r>
    </w:p>
    <w:sectPr w:rsidR="008E6C88" w:rsidRPr="00E24789" w:rsidSect="00411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126F0B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292852"/>
    <w:multiLevelType w:val="hybridMultilevel"/>
    <w:tmpl w:val="A34C25B0"/>
    <w:lvl w:ilvl="0" w:tplc="8A9AC442">
      <w:start w:val="1"/>
      <w:numFmt w:val="decimal"/>
      <w:lvlText w:val="%1."/>
      <w:lvlJc w:val="left"/>
      <w:pPr>
        <w:ind w:left="1037" w:hanging="360"/>
      </w:pPr>
      <w:rPr>
        <w:rFonts w:hint="default"/>
        <w:b/>
        <w:sz w:val="28"/>
      </w:r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2">
    <w:nsid w:val="052A4316"/>
    <w:multiLevelType w:val="hybridMultilevel"/>
    <w:tmpl w:val="4754C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ED53C3"/>
    <w:multiLevelType w:val="hybridMultilevel"/>
    <w:tmpl w:val="02D2B40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66F4C"/>
    <w:multiLevelType w:val="hybridMultilevel"/>
    <w:tmpl w:val="F844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A1460B"/>
    <w:multiLevelType w:val="multilevel"/>
    <w:tmpl w:val="ACA8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8158DD"/>
    <w:multiLevelType w:val="multilevel"/>
    <w:tmpl w:val="9AB2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EB78E4"/>
    <w:multiLevelType w:val="multilevel"/>
    <w:tmpl w:val="1680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DAD7976"/>
    <w:multiLevelType w:val="hybridMultilevel"/>
    <w:tmpl w:val="072C7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EDC74A6"/>
    <w:multiLevelType w:val="multilevel"/>
    <w:tmpl w:val="8692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206563F"/>
    <w:multiLevelType w:val="multilevel"/>
    <w:tmpl w:val="1068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80C724B"/>
    <w:multiLevelType w:val="multilevel"/>
    <w:tmpl w:val="F00ECC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541D25"/>
    <w:multiLevelType w:val="multilevel"/>
    <w:tmpl w:val="B62A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E86148"/>
    <w:multiLevelType w:val="multilevel"/>
    <w:tmpl w:val="9D9A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54A754D"/>
    <w:multiLevelType w:val="multilevel"/>
    <w:tmpl w:val="DDEA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6EF7D2C"/>
    <w:multiLevelType w:val="multilevel"/>
    <w:tmpl w:val="944499A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EE6B49"/>
    <w:multiLevelType w:val="multilevel"/>
    <w:tmpl w:val="4860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F8E42B1"/>
    <w:multiLevelType w:val="hybridMultilevel"/>
    <w:tmpl w:val="74C65EE4"/>
    <w:lvl w:ilvl="0" w:tplc="EC0C1882">
      <w:start w:val="6"/>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050652F"/>
    <w:multiLevelType w:val="multilevel"/>
    <w:tmpl w:val="03D4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5EA2DAA"/>
    <w:multiLevelType w:val="hybridMultilevel"/>
    <w:tmpl w:val="1C5EB392"/>
    <w:lvl w:ilvl="0" w:tplc="4B00D814">
      <w:start w:val="1"/>
      <w:numFmt w:val="decimal"/>
      <w:lvlText w:val="%1."/>
      <w:lvlJc w:val="left"/>
      <w:pPr>
        <w:ind w:left="4950" w:hanging="720"/>
      </w:pPr>
      <w:rPr>
        <w:rFonts w:hint="default"/>
      </w:rPr>
    </w:lvl>
    <w:lvl w:ilvl="1" w:tplc="04090019" w:tentative="1">
      <w:start w:val="1"/>
      <w:numFmt w:val="lowerLetter"/>
      <w:lvlText w:val="%2."/>
      <w:lvlJc w:val="left"/>
      <w:pPr>
        <w:ind w:left="4950" w:hanging="360"/>
      </w:pPr>
    </w:lvl>
    <w:lvl w:ilvl="2" w:tplc="0409001B" w:tentative="1">
      <w:start w:val="1"/>
      <w:numFmt w:val="lowerRoman"/>
      <w:lvlText w:val="%3."/>
      <w:lvlJc w:val="right"/>
      <w:pPr>
        <w:ind w:left="5670" w:hanging="180"/>
      </w:pPr>
    </w:lvl>
    <w:lvl w:ilvl="3" w:tplc="0409000F" w:tentative="1">
      <w:start w:val="1"/>
      <w:numFmt w:val="decimal"/>
      <w:lvlText w:val="%4."/>
      <w:lvlJc w:val="left"/>
      <w:pPr>
        <w:ind w:left="6390" w:hanging="360"/>
      </w:pPr>
    </w:lvl>
    <w:lvl w:ilvl="4" w:tplc="04090019" w:tentative="1">
      <w:start w:val="1"/>
      <w:numFmt w:val="lowerLetter"/>
      <w:lvlText w:val="%5."/>
      <w:lvlJc w:val="left"/>
      <w:pPr>
        <w:ind w:left="7110" w:hanging="360"/>
      </w:pPr>
    </w:lvl>
    <w:lvl w:ilvl="5" w:tplc="0409001B" w:tentative="1">
      <w:start w:val="1"/>
      <w:numFmt w:val="lowerRoman"/>
      <w:lvlText w:val="%6."/>
      <w:lvlJc w:val="right"/>
      <w:pPr>
        <w:ind w:left="7830" w:hanging="180"/>
      </w:pPr>
    </w:lvl>
    <w:lvl w:ilvl="6" w:tplc="0409000F" w:tentative="1">
      <w:start w:val="1"/>
      <w:numFmt w:val="decimal"/>
      <w:lvlText w:val="%7."/>
      <w:lvlJc w:val="left"/>
      <w:pPr>
        <w:ind w:left="8550" w:hanging="360"/>
      </w:pPr>
    </w:lvl>
    <w:lvl w:ilvl="7" w:tplc="04090019" w:tentative="1">
      <w:start w:val="1"/>
      <w:numFmt w:val="lowerLetter"/>
      <w:lvlText w:val="%8."/>
      <w:lvlJc w:val="left"/>
      <w:pPr>
        <w:ind w:left="9270" w:hanging="360"/>
      </w:pPr>
    </w:lvl>
    <w:lvl w:ilvl="8" w:tplc="0409001B" w:tentative="1">
      <w:start w:val="1"/>
      <w:numFmt w:val="lowerRoman"/>
      <w:lvlText w:val="%9."/>
      <w:lvlJc w:val="right"/>
      <w:pPr>
        <w:ind w:left="9990" w:hanging="180"/>
      </w:pPr>
    </w:lvl>
  </w:abstractNum>
  <w:abstractNum w:abstractNumId="20">
    <w:nsid w:val="5731301B"/>
    <w:multiLevelType w:val="multilevel"/>
    <w:tmpl w:val="95C8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55188F"/>
    <w:multiLevelType w:val="multilevel"/>
    <w:tmpl w:val="94C6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DA07B12"/>
    <w:multiLevelType w:val="multilevel"/>
    <w:tmpl w:val="521A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C43AF4"/>
    <w:multiLevelType w:val="multilevel"/>
    <w:tmpl w:val="B0F6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56913D8"/>
    <w:multiLevelType w:val="multilevel"/>
    <w:tmpl w:val="D626F7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9B31DBF"/>
    <w:multiLevelType w:val="multilevel"/>
    <w:tmpl w:val="DE7E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22"/>
  </w:num>
  <w:num w:numId="4">
    <w:abstractNumId w:val="20"/>
  </w:num>
  <w:num w:numId="5">
    <w:abstractNumId w:val="12"/>
  </w:num>
  <w:num w:numId="6">
    <w:abstractNumId w:val="25"/>
  </w:num>
  <w:num w:numId="7">
    <w:abstractNumId w:val="21"/>
  </w:num>
  <w:num w:numId="8">
    <w:abstractNumId w:val="18"/>
  </w:num>
  <w:num w:numId="9">
    <w:abstractNumId w:val="7"/>
  </w:num>
  <w:num w:numId="10">
    <w:abstractNumId w:val="9"/>
  </w:num>
  <w:num w:numId="11">
    <w:abstractNumId w:val="13"/>
  </w:num>
  <w:num w:numId="12">
    <w:abstractNumId w:val="5"/>
  </w:num>
  <w:num w:numId="13">
    <w:abstractNumId w:val="10"/>
  </w:num>
  <w:num w:numId="14">
    <w:abstractNumId w:val="6"/>
  </w:num>
  <w:num w:numId="15">
    <w:abstractNumId w:val="23"/>
  </w:num>
  <w:num w:numId="16">
    <w:abstractNumId w:val="16"/>
  </w:num>
  <w:num w:numId="17">
    <w:abstractNumId w:val="14"/>
  </w:num>
  <w:num w:numId="18">
    <w:abstractNumId w:val="24"/>
  </w:num>
  <w:num w:numId="19">
    <w:abstractNumId w:val="11"/>
  </w:num>
  <w:num w:numId="20">
    <w:abstractNumId w:val="15"/>
  </w:num>
  <w:num w:numId="21">
    <w:abstractNumId w:val="2"/>
  </w:num>
  <w:num w:numId="22">
    <w:abstractNumId w:val="3"/>
  </w:num>
  <w:num w:numId="23">
    <w:abstractNumId w:val="4"/>
  </w:num>
  <w:num w:numId="24">
    <w:abstractNumId w:val="19"/>
  </w:num>
  <w:num w:numId="25">
    <w:abstractNumId w:val="17"/>
  </w:num>
  <w:num w:numId="26">
    <w:abstractNumId w:val="8"/>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M2NTe2NDU1MjMzMrBU0lEKTi0uzszPAykwqQUAEFQR4SwAAAA="/>
  </w:docVars>
  <w:rsids>
    <w:rsidRoot w:val="003E4CBC"/>
    <w:rsid w:val="0001023D"/>
    <w:rsid w:val="00035A73"/>
    <w:rsid w:val="000A60CE"/>
    <w:rsid w:val="00211333"/>
    <w:rsid w:val="002615CA"/>
    <w:rsid w:val="003B35FB"/>
    <w:rsid w:val="003D4579"/>
    <w:rsid w:val="003E4CBC"/>
    <w:rsid w:val="005D395B"/>
    <w:rsid w:val="006B3E9E"/>
    <w:rsid w:val="006E474C"/>
    <w:rsid w:val="00705202"/>
    <w:rsid w:val="00711930"/>
    <w:rsid w:val="00737CF8"/>
    <w:rsid w:val="007C4814"/>
    <w:rsid w:val="0080278A"/>
    <w:rsid w:val="008E6C88"/>
    <w:rsid w:val="00987A2B"/>
    <w:rsid w:val="009F1C49"/>
    <w:rsid w:val="00A06B72"/>
    <w:rsid w:val="00A21A60"/>
    <w:rsid w:val="00A81892"/>
    <w:rsid w:val="00A879D0"/>
    <w:rsid w:val="00C17413"/>
    <w:rsid w:val="00CA5FD9"/>
    <w:rsid w:val="00D9708D"/>
    <w:rsid w:val="00DE5A41"/>
    <w:rsid w:val="00E24789"/>
    <w:rsid w:val="00E34352"/>
    <w:rsid w:val="00E35117"/>
    <w:rsid w:val="00E97966"/>
    <w:rsid w:val="00F75ED9"/>
    <w:rsid w:val="00FA0EDF"/>
    <w:rsid w:val="00FA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C88"/>
    <w:pPr>
      <w:ind w:left="1166" w:hanging="446"/>
    </w:pPr>
    <w:rPr>
      <w:noProof/>
      <w:lang w:val="en-GB"/>
    </w:rPr>
  </w:style>
  <w:style w:type="paragraph" w:styleId="Heading2">
    <w:name w:val="heading 2"/>
    <w:basedOn w:val="Normal"/>
    <w:link w:val="Heading2Char"/>
    <w:uiPriority w:val="9"/>
    <w:qFormat/>
    <w:rsid w:val="003E4C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87A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py1">
    <w:name w:val="copy1"/>
    <w:basedOn w:val="Normal"/>
    <w:qFormat/>
    <w:rsid w:val="00E97966"/>
    <w:pPr>
      <w:jc w:val="both"/>
    </w:pPr>
    <w:rPr>
      <w:rFonts w:ascii="Arial" w:hAnsi="Arial"/>
      <w:sz w:val="26"/>
    </w:rPr>
  </w:style>
  <w:style w:type="paragraph" w:customStyle="1" w:styleId="head1">
    <w:name w:val="head1"/>
    <w:basedOn w:val="Normal"/>
    <w:autoRedefine/>
    <w:qFormat/>
    <w:rsid w:val="00211333"/>
    <w:rPr>
      <w:rFonts w:ascii="Arial" w:hAnsi="Arial"/>
      <w:b/>
      <w:color w:val="000000" w:themeColor="text1"/>
      <w:sz w:val="56"/>
    </w:rPr>
  </w:style>
  <w:style w:type="paragraph" w:customStyle="1" w:styleId="head2">
    <w:name w:val="head2"/>
    <w:basedOn w:val="Normal"/>
    <w:autoRedefine/>
    <w:qFormat/>
    <w:rsid w:val="008E6C88"/>
    <w:pPr>
      <w:ind w:left="709" w:hanging="32"/>
    </w:pPr>
    <w:rPr>
      <w:rFonts w:ascii="Arial" w:hAnsi="Arial"/>
      <w:b/>
      <w:sz w:val="28"/>
      <w:szCs w:val="28"/>
    </w:rPr>
  </w:style>
  <w:style w:type="paragraph" w:customStyle="1" w:styleId="souce">
    <w:name w:val="souce"/>
    <w:basedOn w:val="Normal"/>
    <w:qFormat/>
    <w:rsid w:val="00E97966"/>
    <w:rPr>
      <w:rFonts w:ascii="Arial" w:hAnsi="Arial"/>
    </w:rPr>
  </w:style>
  <w:style w:type="paragraph" w:customStyle="1" w:styleId="Alist1">
    <w:name w:val="Alist1"/>
    <w:basedOn w:val="ListBullet"/>
    <w:next w:val="copy1"/>
    <w:qFormat/>
    <w:rsid w:val="00E97966"/>
    <w:pPr>
      <w:numPr>
        <w:numId w:val="0"/>
      </w:numPr>
    </w:pPr>
    <w:rPr>
      <w:rFonts w:ascii="Arial" w:hAnsi="Arial"/>
      <w:sz w:val="24"/>
    </w:rPr>
  </w:style>
  <w:style w:type="paragraph" w:styleId="ListBullet">
    <w:name w:val="List Bullet"/>
    <w:basedOn w:val="Normal"/>
    <w:uiPriority w:val="99"/>
    <w:semiHidden/>
    <w:unhideWhenUsed/>
    <w:rsid w:val="00E97966"/>
    <w:pPr>
      <w:numPr>
        <w:numId w:val="2"/>
      </w:numPr>
      <w:contextualSpacing/>
    </w:pPr>
  </w:style>
  <w:style w:type="paragraph" w:customStyle="1" w:styleId="Head10">
    <w:name w:val="Head1"/>
    <w:basedOn w:val="Normal"/>
    <w:qFormat/>
    <w:rsid w:val="00737CF8"/>
    <w:rPr>
      <w:rFonts w:ascii="Arial" w:hAnsi="Arial"/>
      <w:b/>
      <w:sz w:val="56"/>
      <w:shd w:val="clear" w:color="auto" w:fill="FFFFFF"/>
    </w:rPr>
  </w:style>
  <w:style w:type="character" w:customStyle="1" w:styleId="Heading2Char">
    <w:name w:val="Heading 2 Char"/>
    <w:basedOn w:val="DefaultParagraphFont"/>
    <w:link w:val="Heading2"/>
    <w:uiPriority w:val="9"/>
    <w:rsid w:val="003E4C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E4C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4CBC"/>
    <w:rPr>
      <w:color w:val="0000FF"/>
      <w:u w:val="single"/>
    </w:rPr>
  </w:style>
  <w:style w:type="character" w:customStyle="1" w:styleId="Heading3Char">
    <w:name w:val="Heading 3 Char"/>
    <w:basedOn w:val="DefaultParagraphFont"/>
    <w:link w:val="Heading3"/>
    <w:uiPriority w:val="9"/>
    <w:rsid w:val="00987A2B"/>
    <w:rPr>
      <w:rFonts w:asciiTheme="majorHAnsi" w:eastAsiaTheme="majorEastAsia" w:hAnsiTheme="majorHAnsi" w:cstheme="majorBidi"/>
      <w:b/>
      <w:bCs/>
      <w:color w:val="4F81BD" w:themeColor="accent1"/>
    </w:rPr>
  </w:style>
  <w:style w:type="character" w:customStyle="1" w:styleId="content-listtext">
    <w:name w:val="content-list__text"/>
    <w:basedOn w:val="DefaultParagraphFont"/>
    <w:rsid w:val="00987A2B"/>
  </w:style>
  <w:style w:type="character" w:styleId="Emphasis">
    <w:name w:val="Emphasis"/>
    <w:basedOn w:val="DefaultParagraphFont"/>
    <w:uiPriority w:val="20"/>
    <w:qFormat/>
    <w:rsid w:val="002615CA"/>
    <w:rPr>
      <w:i/>
      <w:iCs/>
    </w:rPr>
  </w:style>
  <w:style w:type="character" w:styleId="Strong">
    <w:name w:val="Strong"/>
    <w:basedOn w:val="DefaultParagraphFont"/>
    <w:uiPriority w:val="22"/>
    <w:qFormat/>
    <w:rsid w:val="002615CA"/>
    <w:rPr>
      <w:b/>
      <w:bCs/>
    </w:rPr>
  </w:style>
  <w:style w:type="paragraph" w:styleId="ListParagraph">
    <w:name w:val="List Paragraph"/>
    <w:basedOn w:val="Normal"/>
    <w:uiPriority w:val="34"/>
    <w:qFormat/>
    <w:rsid w:val="005D395B"/>
    <w:pPr>
      <w:ind w:left="720"/>
      <w:contextualSpacing/>
    </w:pPr>
  </w:style>
  <w:style w:type="character" w:customStyle="1" w:styleId="InternetLink">
    <w:name w:val="Internet Link"/>
    <w:rsid w:val="00A06B72"/>
    <w:rPr>
      <w:color w:val="000080"/>
      <w:u w:val="single"/>
    </w:rPr>
  </w:style>
  <w:style w:type="paragraph" w:styleId="Title">
    <w:name w:val="Title"/>
    <w:basedOn w:val="Normal"/>
    <w:next w:val="Normal"/>
    <w:link w:val="TitleChar"/>
    <w:uiPriority w:val="10"/>
    <w:qFormat/>
    <w:rsid w:val="008E6C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6C88"/>
    <w:rPr>
      <w:rFonts w:asciiTheme="majorHAnsi" w:eastAsiaTheme="majorEastAsia" w:hAnsiTheme="majorHAnsi" w:cstheme="majorBidi"/>
      <w:noProof/>
      <w:color w:val="17365D" w:themeColor="text2" w:themeShade="BF"/>
      <w:spacing w:val="5"/>
      <w:kern w:val="28"/>
      <w:sz w:val="52"/>
      <w:szCs w:val="5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C88"/>
    <w:pPr>
      <w:ind w:left="1166" w:hanging="446"/>
    </w:pPr>
    <w:rPr>
      <w:noProof/>
      <w:lang w:val="en-GB"/>
    </w:rPr>
  </w:style>
  <w:style w:type="paragraph" w:styleId="Heading2">
    <w:name w:val="heading 2"/>
    <w:basedOn w:val="Normal"/>
    <w:link w:val="Heading2Char"/>
    <w:uiPriority w:val="9"/>
    <w:qFormat/>
    <w:rsid w:val="003E4C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87A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py1">
    <w:name w:val="copy1"/>
    <w:basedOn w:val="Normal"/>
    <w:qFormat/>
    <w:rsid w:val="00E97966"/>
    <w:pPr>
      <w:jc w:val="both"/>
    </w:pPr>
    <w:rPr>
      <w:rFonts w:ascii="Arial" w:hAnsi="Arial"/>
      <w:sz w:val="26"/>
    </w:rPr>
  </w:style>
  <w:style w:type="paragraph" w:customStyle="1" w:styleId="head1">
    <w:name w:val="head1"/>
    <w:basedOn w:val="Normal"/>
    <w:autoRedefine/>
    <w:qFormat/>
    <w:rsid w:val="00211333"/>
    <w:rPr>
      <w:rFonts w:ascii="Arial" w:hAnsi="Arial"/>
      <w:b/>
      <w:color w:val="000000" w:themeColor="text1"/>
      <w:sz w:val="56"/>
    </w:rPr>
  </w:style>
  <w:style w:type="paragraph" w:customStyle="1" w:styleId="head2">
    <w:name w:val="head2"/>
    <w:basedOn w:val="Normal"/>
    <w:autoRedefine/>
    <w:qFormat/>
    <w:rsid w:val="008E6C88"/>
    <w:pPr>
      <w:ind w:left="709" w:hanging="32"/>
    </w:pPr>
    <w:rPr>
      <w:rFonts w:ascii="Arial" w:hAnsi="Arial"/>
      <w:b/>
      <w:sz w:val="28"/>
      <w:szCs w:val="28"/>
    </w:rPr>
  </w:style>
  <w:style w:type="paragraph" w:customStyle="1" w:styleId="souce">
    <w:name w:val="souce"/>
    <w:basedOn w:val="Normal"/>
    <w:qFormat/>
    <w:rsid w:val="00E97966"/>
    <w:rPr>
      <w:rFonts w:ascii="Arial" w:hAnsi="Arial"/>
    </w:rPr>
  </w:style>
  <w:style w:type="paragraph" w:customStyle="1" w:styleId="Alist1">
    <w:name w:val="Alist1"/>
    <w:basedOn w:val="ListBullet"/>
    <w:next w:val="copy1"/>
    <w:qFormat/>
    <w:rsid w:val="00E97966"/>
    <w:pPr>
      <w:numPr>
        <w:numId w:val="0"/>
      </w:numPr>
    </w:pPr>
    <w:rPr>
      <w:rFonts w:ascii="Arial" w:hAnsi="Arial"/>
      <w:sz w:val="24"/>
    </w:rPr>
  </w:style>
  <w:style w:type="paragraph" w:styleId="ListBullet">
    <w:name w:val="List Bullet"/>
    <w:basedOn w:val="Normal"/>
    <w:uiPriority w:val="99"/>
    <w:semiHidden/>
    <w:unhideWhenUsed/>
    <w:rsid w:val="00E97966"/>
    <w:pPr>
      <w:numPr>
        <w:numId w:val="2"/>
      </w:numPr>
      <w:contextualSpacing/>
    </w:pPr>
  </w:style>
  <w:style w:type="paragraph" w:customStyle="1" w:styleId="Head10">
    <w:name w:val="Head1"/>
    <w:basedOn w:val="Normal"/>
    <w:qFormat/>
    <w:rsid w:val="00737CF8"/>
    <w:rPr>
      <w:rFonts w:ascii="Arial" w:hAnsi="Arial"/>
      <w:b/>
      <w:sz w:val="56"/>
      <w:shd w:val="clear" w:color="auto" w:fill="FFFFFF"/>
    </w:rPr>
  </w:style>
  <w:style w:type="character" w:customStyle="1" w:styleId="Heading2Char">
    <w:name w:val="Heading 2 Char"/>
    <w:basedOn w:val="DefaultParagraphFont"/>
    <w:link w:val="Heading2"/>
    <w:uiPriority w:val="9"/>
    <w:rsid w:val="003E4C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E4C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4CBC"/>
    <w:rPr>
      <w:color w:val="0000FF"/>
      <w:u w:val="single"/>
    </w:rPr>
  </w:style>
  <w:style w:type="character" w:customStyle="1" w:styleId="Heading3Char">
    <w:name w:val="Heading 3 Char"/>
    <w:basedOn w:val="DefaultParagraphFont"/>
    <w:link w:val="Heading3"/>
    <w:uiPriority w:val="9"/>
    <w:rsid w:val="00987A2B"/>
    <w:rPr>
      <w:rFonts w:asciiTheme="majorHAnsi" w:eastAsiaTheme="majorEastAsia" w:hAnsiTheme="majorHAnsi" w:cstheme="majorBidi"/>
      <w:b/>
      <w:bCs/>
      <w:color w:val="4F81BD" w:themeColor="accent1"/>
    </w:rPr>
  </w:style>
  <w:style w:type="character" w:customStyle="1" w:styleId="content-listtext">
    <w:name w:val="content-list__text"/>
    <w:basedOn w:val="DefaultParagraphFont"/>
    <w:rsid w:val="00987A2B"/>
  </w:style>
  <w:style w:type="character" w:styleId="Emphasis">
    <w:name w:val="Emphasis"/>
    <w:basedOn w:val="DefaultParagraphFont"/>
    <w:uiPriority w:val="20"/>
    <w:qFormat/>
    <w:rsid w:val="002615CA"/>
    <w:rPr>
      <w:i/>
      <w:iCs/>
    </w:rPr>
  </w:style>
  <w:style w:type="character" w:styleId="Strong">
    <w:name w:val="Strong"/>
    <w:basedOn w:val="DefaultParagraphFont"/>
    <w:uiPriority w:val="22"/>
    <w:qFormat/>
    <w:rsid w:val="002615CA"/>
    <w:rPr>
      <w:b/>
      <w:bCs/>
    </w:rPr>
  </w:style>
  <w:style w:type="paragraph" w:styleId="ListParagraph">
    <w:name w:val="List Paragraph"/>
    <w:basedOn w:val="Normal"/>
    <w:uiPriority w:val="34"/>
    <w:qFormat/>
    <w:rsid w:val="005D395B"/>
    <w:pPr>
      <w:ind w:left="720"/>
      <w:contextualSpacing/>
    </w:pPr>
  </w:style>
  <w:style w:type="character" w:customStyle="1" w:styleId="InternetLink">
    <w:name w:val="Internet Link"/>
    <w:rsid w:val="00A06B72"/>
    <w:rPr>
      <w:color w:val="000080"/>
      <w:u w:val="single"/>
    </w:rPr>
  </w:style>
  <w:style w:type="paragraph" w:styleId="Title">
    <w:name w:val="Title"/>
    <w:basedOn w:val="Normal"/>
    <w:next w:val="Normal"/>
    <w:link w:val="TitleChar"/>
    <w:uiPriority w:val="10"/>
    <w:qFormat/>
    <w:rsid w:val="008E6C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6C88"/>
    <w:rPr>
      <w:rFonts w:asciiTheme="majorHAnsi" w:eastAsiaTheme="majorEastAsia" w:hAnsiTheme="majorHAnsi" w:cstheme="majorBidi"/>
      <w:noProof/>
      <w:color w:val="17365D" w:themeColor="text2" w:themeShade="BF"/>
      <w:spacing w:val="5"/>
      <w:kern w:val="28"/>
      <w:sz w:val="52"/>
      <w:szCs w:val="5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205">
      <w:bodyDiv w:val="1"/>
      <w:marLeft w:val="0"/>
      <w:marRight w:val="0"/>
      <w:marTop w:val="0"/>
      <w:marBottom w:val="0"/>
      <w:divBdr>
        <w:top w:val="none" w:sz="0" w:space="0" w:color="auto"/>
        <w:left w:val="none" w:sz="0" w:space="0" w:color="auto"/>
        <w:bottom w:val="none" w:sz="0" w:space="0" w:color="auto"/>
        <w:right w:val="none" w:sz="0" w:space="0" w:color="auto"/>
      </w:divBdr>
      <w:divsChild>
        <w:div w:id="825438345">
          <w:marLeft w:val="0"/>
          <w:marRight w:val="0"/>
          <w:marTop w:val="0"/>
          <w:marBottom w:val="0"/>
          <w:divBdr>
            <w:top w:val="none" w:sz="0" w:space="0" w:color="auto"/>
            <w:left w:val="none" w:sz="0" w:space="0" w:color="auto"/>
            <w:bottom w:val="none" w:sz="0" w:space="0" w:color="auto"/>
            <w:right w:val="none" w:sz="0" w:space="0" w:color="auto"/>
          </w:divBdr>
        </w:div>
        <w:div w:id="1700660973">
          <w:marLeft w:val="0"/>
          <w:marRight w:val="0"/>
          <w:marTop w:val="0"/>
          <w:marBottom w:val="0"/>
          <w:divBdr>
            <w:top w:val="none" w:sz="0" w:space="0" w:color="auto"/>
            <w:left w:val="none" w:sz="0" w:space="0" w:color="auto"/>
            <w:bottom w:val="none" w:sz="0" w:space="0" w:color="auto"/>
            <w:right w:val="none" w:sz="0" w:space="0" w:color="auto"/>
          </w:divBdr>
        </w:div>
        <w:div w:id="2136020079">
          <w:marLeft w:val="0"/>
          <w:marRight w:val="0"/>
          <w:marTop w:val="0"/>
          <w:marBottom w:val="0"/>
          <w:divBdr>
            <w:top w:val="none" w:sz="0" w:space="0" w:color="auto"/>
            <w:left w:val="none" w:sz="0" w:space="0" w:color="auto"/>
            <w:bottom w:val="none" w:sz="0" w:space="0" w:color="auto"/>
            <w:right w:val="none" w:sz="0" w:space="0" w:color="auto"/>
          </w:divBdr>
        </w:div>
      </w:divsChild>
    </w:div>
    <w:div w:id="35469283">
      <w:bodyDiv w:val="1"/>
      <w:marLeft w:val="0"/>
      <w:marRight w:val="0"/>
      <w:marTop w:val="0"/>
      <w:marBottom w:val="0"/>
      <w:divBdr>
        <w:top w:val="none" w:sz="0" w:space="0" w:color="auto"/>
        <w:left w:val="none" w:sz="0" w:space="0" w:color="auto"/>
        <w:bottom w:val="none" w:sz="0" w:space="0" w:color="auto"/>
        <w:right w:val="none" w:sz="0" w:space="0" w:color="auto"/>
      </w:divBdr>
    </w:div>
    <w:div w:id="206258800">
      <w:bodyDiv w:val="1"/>
      <w:marLeft w:val="0"/>
      <w:marRight w:val="0"/>
      <w:marTop w:val="0"/>
      <w:marBottom w:val="0"/>
      <w:divBdr>
        <w:top w:val="none" w:sz="0" w:space="0" w:color="auto"/>
        <w:left w:val="none" w:sz="0" w:space="0" w:color="auto"/>
        <w:bottom w:val="none" w:sz="0" w:space="0" w:color="auto"/>
        <w:right w:val="none" w:sz="0" w:space="0" w:color="auto"/>
      </w:divBdr>
    </w:div>
    <w:div w:id="1060638713">
      <w:bodyDiv w:val="1"/>
      <w:marLeft w:val="0"/>
      <w:marRight w:val="0"/>
      <w:marTop w:val="0"/>
      <w:marBottom w:val="0"/>
      <w:divBdr>
        <w:top w:val="none" w:sz="0" w:space="0" w:color="auto"/>
        <w:left w:val="none" w:sz="0" w:space="0" w:color="auto"/>
        <w:bottom w:val="none" w:sz="0" w:space="0" w:color="auto"/>
        <w:right w:val="none" w:sz="0" w:space="0" w:color="auto"/>
      </w:divBdr>
    </w:div>
    <w:div w:id="1090197317">
      <w:bodyDiv w:val="1"/>
      <w:marLeft w:val="0"/>
      <w:marRight w:val="0"/>
      <w:marTop w:val="0"/>
      <w:marBottom w:val="0"/>
      <w:divBdr>
        <w:top w:val="none" w:sz="0" w:space="0" w:color="auto"/>
        <w:left w:val="none" w:sz="0" w:space="0" w:color="auto"/>
        <w:bottom w:val="none" w:sz="0" w:space="0" w:color="auto"/>
        <w:right w:val="none" w:sz="0" w:space="0" w:color="auto"/>
      </w:divBdr>
      <w:divsChild>
        <w:div w:id="82773871">
          <w:marLeft w:val="0"/>
          <w:marRight w:val="0"/>
          <w:marTop w:val="0"/>
          <w:marBottom w:val="0"/>
          <w:divBdr>
            <w:top w:val="none" w:sz="0" w:space="0" w:color="auto"/>
            <w:left w:val="none" w:sz="0" w:space="0" w:color="auto"/>
            <w:bottom w:val="none" w:sz="0" w:space="0" w:color="auto"/>
            <w:right w:val="none" w:sz="0" w:space="0" w:color="auto"/>
          </w:divBdr>
        </w:div>
        <w:div w:id="641350928">
          <w:marLeft w:val="0"/>
          <w:marRight w:val="0"/>
          <w:marTop w:val="0"/>
          <w:marBottom w:val="0"/>
          <w:divBdr>
            <w:top w:val="none" w:sz="0" w:space="0" w:color="auto"/>
            <w:left w:val="none" w:sz="0" w:space="0" w:color="auto"/>
            <w:bottom w:val="none" w:sz="0" w:space="0" w:color="auto"/>
            <w:right w:val="none" w:sz="0" w:space="0" w:color="auto"/>
          </w:divBdr>
        </w:div>
        <w:div w:id="722212353">
          <w:marLeft w:val="0"/>
          <w:marRight w:val="0"/>
          <w:marTop w:val="0"/>
          <w:marBottom w:val="0"/>
          <w:divBdr>
            <w:top w:val="none" w:sz="0" w:space="0" w:color="auto"/>
            <w:left w:val="none" w:sz="0" w:space="0" w:color="auto"/>
            <w:bottom w:val="none" w:sz="0" w:space="0" w:color="auto"/>
            <w:right w:val="none" w:sz="0" w:space="0" w:color="auto"/>
          </w:divBdr>
        </w:div>
        <w:div w:id="782070927">
          <w:marLeft w:val="0"/>
          <w:marRight w:val="0"/>
          <w:marTop w:val="0"/>
          <w:marBottom w:val="0"/>
          <w:divBdr>
            <w:top w:val="none" w:sz="0" w:space="0" w:color="auto"/>
            <w:left w:val="none" w:sz="0" w:space="0" w:color="auto"/>
            <w:bottom w:val="none" w:sz="0" w:space="0" w:color="auto"/>
            <w:right w:val="none" w:sz="0" w:space="0" w:color="auto"/>
          </w:divBdr>
        </w:div>
        <w:div w:id="1021859966">
          <w:marLeft w:val="0"/>
          <w:marRight w:val="0"/>
          <w:marTop w:val="0"/>
          <w:marBottom w:val="0"/>
          <w:divBdr>
            <w:top w:val="none" w:sz="0" w:space="0" w:color="auto"/>
            <w:left w:val="none" w:sz="0" w:space="0" w:color="auto"/>
            <w:bottom w:val="none" w:sz="0" w:space="0" w:color="auto"/>
            <w:right w:val="none" w:sz="0" w:space="0" w:color="auto"/>
          </w:divBdr>
        </w:div>
        <w:div w:id="2095587912">
          <w:marLeft w:val="0"/>
          <w:marRight w:val="0"/>
          <w:marTop w:val="0"/>
          <w:marBottom w:val="0"/>
          <w:divBdr>
            <w:top w:val="none" w:sz="0" w:space="0" w:color="auto"/>
            <w:left w:val="none" w:sz="0" w:space="0" w:color="auto"/>
            <w:bottom w:val="none" w:sz="0" w:space="0" w:color="auto"/>
            <w:right w:val="none" w:sz="0" w:space="0" w:color="auto"/>
          </w:divBdr>
        </w:div>
      </w:divsChild>
    </w:div>
    <w:div w:id="1246376749">
      <w:bodyDiv w:val="1"/>
      <w:marLeft w:val="0"/>
      <w:marRight w:val="0"/>
      <w:marTop w:val="0"/>
      <w:marBottom w:val="0"/>
      <w:divBdr>
        <w:top w:val="none" w:sz="0" w:space="0" w:color="auto"/>
        <w:left w:val="none" w:sz="0" w:space="0" w:color="auto"/>
        <w:bottom w:val="none" w:sz="0" w:space="0" w:color="auto"/>
        <w:right w:val="none" w:sz="0" w:space="0" w:color="auto"/>
      </w:divBdr>
      <w:divsChild>
        <w:div w:id="198670123">
          <w:marLeft w:val="0"/>
          <w:marRight w:val="0"/>
          <w:marTop w:val="0"/>
          <w:marBottom w:val="0"/>
          <w:divBdr>
            <w:top w:val="single" w:sz="6" w:space="0" w:color="F5F5F5"/>
            <w:left w:val="none" w:sz="0" w:space="0" w:color="auto"/>
            <w:bottom w:val="single" w:sz="6" w:space="0" w:color="F5F5F5"/>
            <w:right w:val="none" w:sz="0" w:space="0" w:color="auto"/>
          </w:divBdr>
          <w:divsChild>
            <w:div w:id="390423873">
              <w:marLeft w:val="0"/>
              <w:marRight w:val="0"/>
              <w:marTop w:val="0"/>
              <w:marBottom w:val="0"/>
              <w:divBdr>
                <w:top w:val="none" w:sz="0" w:space="0" w:color="auto"/>
                <w:left w:val="none" w:sz="0" w:space="0" w:color="auto"/>
                <w:bottom w:val="none" w:sz="0" w:space="0" w:color="auto"/>
                <w:right w:val="none" w:sz="0" w:space="0" w:color="auto"/>
              </w:divBdr>
            </w:div>
          </w:divsChild>
        </w:div>
        <w:div w:id="830490058">
          <w:marLeft w:val="0"/>
          <w:marRight w:val="0"/>
          <w:marTop w:val="0"/>
          <w:marBottom w:val="0"/>
          <w:divBdr>
            <w:top w:val="none" w:sz="0" w:space="0" w:color="auto"/>
            <w:left w:val="none" w:sz="0" w:space="0" w:color="auto"/>
            <w:bottom w:val="none" w:sz="0" w:space="0" w:color="auto"/>
            <w:right w:val="none" w:sz="0" w:space="0" w:color="auto"/>
          </w:divBdr>
        </w:div>
      </w:divsChild>
    </w:div>
    <w:div w:id="1344235646">
      <w:bodyDiv w:val="1"/>
      <w:marLeft w:val="0"/>
      <w:marRight w:val="0"/>
      <w:marTop w:val="0"/>
      <w:marBottom w:val="0"/>
      <w:divBdr>
        <w:top w:val="none" w:sz="0" w:space="0" w:color="auto"/>
        <w:left w:val="none" w:sz="0" w:space="0" w:color="auto"/>
        <w:bottom w:val="none" w:sz="0" w:space="0" w:color="auto"/>
        <w:right w:val="none" w:sz="0" w:space="0" w:color="auto"/>
      </w:divBdr>
    </w:div>
    <w:div w:id="1396974674">
      <w:bodyDiv w:val="1"/>
      <w:marLeft w:val="0"/>
      <w:marRight w:val="0"/>
      <w:marTop w:val="0"/>
      <w:marBottom w:val="0"/>
      <w:divBdr>
        <w:top w:val="none" w:sz="0" w:space="0" w:color="auto"/>
        <w:left w:val="none" w:sz="0" w:space="0" w:color="auto"/>
        <w:bottom w:val="none" w:sz="0" w:space="0" w:color="auto"/>
        <w:right w:val="none" w:sz="0" w:space="0" w:color="auto"/>
      </w:divBdr>
    </w:div>
    <w:div w:id="1669596613">
      <w:bodyDiv w:val="1"/>
      <w:marLeft w:val="0"/>
      <w:marRight w:val="0"/>
      <w:marTop w:val="0"/>
      <w:marBottom w:val="0"/>
      <w:divBdr>
        <w:top w:val="none" w:sz="0" w:space="0" w:color="auto"/>
        <w:left w:val="none" w:sz="0" w:space="0" w:color="auto"/>
        <w:bottom w:val="none" w:sz="0" w:space="0" w:color="auto"/>
        <w:right w:val="none" w:sz="0" w:space="0" w:color="auto"/>
      </w:divBdr>
    </w:div>
    <w:div w:id="1689717789">
      <w:bodyDiv w:val="1"/>
      <w:marLeft w:val="0"/>
      <w:marRight w:val="0"/>
      <w:marTop w:val="0"/>
      <w:marBottom w:val="0"/>
      <w:divBdr>
        <w:top w:val="none" w:sz="0" w:space="0" w:color="auto"/>
        <w:left w:val="none" w:sz="0" w:space="0" w:color="auto"/>
        <w:bottom w:val="none" w:sz="0" w:space="0" w:color="auto"/>
        <w:right w:val="none" w:sz="0" w:space="0" w:color="auto"/>
      </w:divBdr>
    </w:div>
    <w:div w:id="1850558473">
      <w:bodyDiv w:val="1"/>
      <w:marLeft w:val="0"/>
      <w:marRight w:val="0"/>
      <w:marTop w:val="0"/>
      <w:marBottom w:val="0"/>
      <w:divBdr>
        <w:top w:val="none" w:sz="0" w:space="0" w:color="auto"/>
        <w:left w:val="none" w:sz="0" w:space="0" w:color="auto"/>
        <w:bottom w:val="none" w:sz="0" w:space="0" w:color="auto"/>
        <w:right w:val="none" w:sz="0" w:space="0" w:color="auto"/>
      </w:divBdr>
    </w:div>
    <w:div w:id="1883326863">
      <w:bodyDiv w:val="1"/>
      <w:marLeft w:val="0"/>
      <w:marRight w:val="0"/>
      <w:marTop w:val="0"/>
      <w:marBottom w:val="0"/>
      <w:divBdr>
        <w:top w:val="none" w:sz="0" w:space="0" w:color="auto"/>
        <w:left w:val="none" w:sz="0" w:space="0" w:color="auto"/>
        <w:bottom w:val="none" w:sz="0" w:space="0" w:color="auto"/>
        <w:right w:val="none" w:sz="0" w:space="0" w:color="auto"/>
      </w:divBdr>
    </w:div>
    <w:div w:id="1926455812">
      <w:bodyDiv w:val="1"/>
      <w:marLeft w:val="0"/>
      <w:marRight w:val="0"/>
      <w:marTop w:val="0"/>
      <w:marBottom w:val="0"/>
      <w:divBdr>
        <w:top w:val="none" w:sz="0" w:space="0" w:color="auto"/>
        <w:left w:val="none" w:sz="0" w:space="0" w:color="auto"/>
        <w:bottom w:val="none" w:sz="0" w:space="0" w:color="auto"/>
        <w:right w:val="none" w:sz="0" w:space="0" w:color="auto"/>
      </w:divBdr>
    </w:div>
    <w:div w:id="201321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4FA1500E-54A0-4170-BBDF-163C183DE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dc:creator>
  <cp:lastModifiedBy>Suman</cp:lastModifiedBy>
  <cp:revision>6</cp:revision>
  <dcterms:created xsi:type="dcterms:W3CDTF">2018-04-16T06:23:00Z</dcterms:created>
  <dcterms:modified xsi:type="dcterms:W3CDTF">2018-04-16T07:21:00Z</dcterms:modified>
</cp:coreProperties>
</file>