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5EED0"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lang w:eastAsia="en-IN"/>
        </w:rPr>
      </w:pPr>
      <w:r w:rsidRPr="00270EF7">
        <w:rPr>
          <w:rFonts w:ascii="Helvetica" w:eastAsia="Times New Roman" w:hAnsi="Helvetica" w:cs="Helvetica"/>
          <w:color w:val="33475B"/>
          <w:sz w:val="27"/>
          <w:szCs w:val="27"/>
          <w:lang w:eastAsia="en-IN"/>
        </w:rPr>
        <w:t>You and I sift through a lot of data for our jobs. Data about website performance, sales performance, product adoption, customer service, marketing campaign results ... the list goes on.</w:t>
      </w:r>
    </w:p>
    <w:p w14:paraId="67777A33" w14:textId="77777777" w:rsidR="00270EF7" w:rsidRPr="00270EF7" w:rsidRDefault="00270EF7" w:rsidP="00270EF7">
      <w:pPr>
        <w:spacing w:after="0" w:line="240" w:lineRule="auto"/>
        <w:textAlignment w:val="baseline"/>
        <w:rPr>
          <w:rFonts w:ascii="Helvetica" w:eastAsia="Times New Roman" w:hAnsi="Helvetica" w:cs="Helvetica"/>
          <w:color w:val="33475B"/>
          <w:sz w:val="27"/>
          <w:szCs w:val="27"/>
          <w:lang w:eastAsia="en-IN"/>
        </w:rPr>
      </w:pPr>
      <w:r w:rsidRPr="00270EF7">
        <w:rPr>
          <w:rFonts w:ascii="Helvetica" w:eastAsia="Times New Roman" w:hAnsi="Helvetica" w:cs="Helvetica"/>
          <w:color w:val="33475B"/>
          <w:sz w:val="27"/>
          <w:szCs w:val="27"/>
          <w:lang w:eastAsia="en-IN"/>
        </w:rPr>
        <w:t>When you manage multiple </w:t>
      </w:r>
      <w:r w:rsidRPr="00270EF7">
        <w:rPr>
          <w:rFonts w:ascii="Helvetica" w:eastAsia="Times New Roman" w:hAnsi="Helvetica" w:cs="Helvetica"/>
          <w:color w:val="33475B"/>
          <w:sz w:val="27"/>
          <w:szCs w:val="27"/>
          <w:bdr w:val="none" w:sz="0" w:space="0" w:color="auto" w:frame="1"/>
          <w:lang w:eastAsia="en-IN"/>
        </w:rPr>
        <w:t>content assets, such as social media or a blog,</w:t>
      </w:r>
      <w:r w:rsidRPr="00270EF7">
        <w:rPr>
          <w:rFonts w:ascii="Helvetica" w:eastAsia="Times New Roman" w:hAnsi="Helvetica" w:cs="Helvetica"/>
          <w:color w:val="33475B"/>
          <w:sz w:val="27"/>
          <w:szCs w:val="27"/>
          <w:lang w:eastAsia="en-IN"/>
        </w:rPr>
        <w:t xml:space="preserve"> with multiple sources of data, it can get </w:t>
      </w:r>
      <w:proofErr w:type="spellStart"/>
      <w:proofErr w:type="gramStart"/>
      <w:r w:rsidRPr="00270EF7">
        <w:rPr>
          <w:rFonts w:ascii="Helvetica" w:eastAsia="Times New Roman" w:hAnsi="Helvetica" w:cs="Helvetica"/>
          <w:color w:val="33475B"/>
          <w:sz w:val="27"/>
          <w:szCs w:val="27"/>
          <w:lang w:eastAsia="en-IN"/>
        </w:rPr>
        <w:t>overwhelming.What</w:t>
      </w:r>
      <w:proofErr w:type="spellEnd"/>
      <w:proofErr w:type="gramEnd"/>
      <w:r w:rsidRPr="00270EF7">
        <w:rPr>
          <w:rFonts w:ascii="Helvetica" w:eastAsia="Times New Roman" w:hAnsi="Helvetica" w:cs="Helvetica"/>
          <w:color w:val="33475B"/>
          <w:sz w:val="27"/>
          <w:szCs w:val="27"/>
          <w:lang w:eastAsia="en-IN"/>
        </w:rPr>
        <w:t xml:space="preserve"> should you be tracking? What </w:t>
      </w:r>
      <w:proofErr w:type="gramStart"/>
      <w:r w:rsidRPr="00270EF7">
        <w:rPr>
          <w:rFonts w:ascii="Helvetica" w:eastAsia="Times New Roman" w:hAnsi="Helvetica" w:cs="Helvetica"/>
          <w:color w:val="33475B"/>
          <w:sz w:val="27"/>
          <w:szCs w:val="27"/>
          <w:lang w:eastAsia="en-IN"/>
        </w:rPr>
        <w:t>actually matters</w:t>
      </w:r>
      <w:proofErr w:type="gramEnd"/>
      <w:r w:rsidRPr="00270EF7">
        <w:rPr>
          <w:rFonts w:ascii="Helvetica" w:eastAsia="Times New Roman" w:hAnsi="Helvetica" w:cs="Helvetica"/>
          <w:color w:val="33475B"/>
          <w:sz w:val="27"/>
          <w:szCs w:val="27"/>
          <w:lang w:eastAsia="en-IN"/>
        </w:rPr>
        <w:t xml:space="preserve">? How do you visualize and </w:t>
      </w:r>
      <w:proofErr w:type="spellStart"/>
      <w:r w:rsidRPr="00270EF7">
        <w:rPr>
          <w:rFonts w:ascii="Helvetica" w:eastAsia="Times New Roman" w:hAnsi="Helvetica" w:cs="Helvetica"/>
          <w:color w:val="33475B"/>
          <w:sz w:val="27"/>
          <w:szCs w:val="27"/>
          <w:lang w:eastAsia="en-IN"/>
        </w:rPr>
        <w:t>analyze</w:t>
      </w:r>
      <w:proofErr w:type="spellEnd"/>
      <w:r w:rsidRPr="00270EF7">
        <w:rPr>
          <w:rFonts w:ascii="Helvetica" w:eastAsia="Times New Roman" w:hAnsi="Helvetica" w:cs="Helvetica"/>
          <w:color w:val="33475B"/>
          <w:sz w:val="27"/>
          <w:szCs w:val="27"/>
          <w:lang w:eastAsia="en-IN"/>
        </w:rPr>
        <w:t xml:space="preserve"> the data so you can extract insights and actionable information?</w:t>
      </w:r>
    </w:p>
    <w:p w14:paraId="6D97F228" w14:textId="77777777" w:rsidR="00270EF7" w:rsidRPr="00270EF7" w:rsidRDefault="00270EF7" w:rsidP="00270EF7">
      <w:pPr>
        <w:spacing w:after="0" w:line="240" w:lineRule="auto"/>
        <w:textAlignment w:val="baseline"/>
        <w:rPr>
          <w:rFonts w:ascii="Helvetica" w:eastAsia="Times New Roman" w:hAnsi="Helvetica" w:cs="Helvetica"/>
          <w:color w:val="33475B"/>
          <w:sz w:val="27"/>
          <w:szCs w:val="27"/>
          <w:lang w:eastAsia="en-IN"/>
        </w:rPr>
      </w:pPr>
      <w:r w:rsidRPr="00270EF7">
        <w:rPr>
          <w:rFonts w:ascii="Helvetica" w:eastAsia="Times New Roman" w:hAnsi="Helvetica" w:cs="Helvetica"/>
          <w:color w:val="33475B"/>
          <w:sz w:val="27"/>
          <w:szCs w:val="27"/>
          <w:bdr w:val="none" w:sz="0" w:space="0" w:color="auto" w:frame="1"/>
          <w:lang w:eastAsia="en-IN"/>
        </w:rPr>
        <w:t>M</w:t>
      </w:r>
      <w:r w:rsidRPr="00270EF7">
        <w:rPr>
          <w:rFonts w:ascii="Helvetica" w:eastAsia="Times New Roman" w:hAnsi="Helvetica" w:cs="Helvetica"/>
          <w:color w:val="33475B"/>
          <w:sz w:val="27"/>
          <w:szCs w:val="27"/>
          <w:lang w:eastAsia="en-IN"/>
        </w:rPr>
        <w:t>ore importantly, how can you make reporting more efficient when you're busy working on multiple projects at once?</w:t>
      </w:r>
    </w:p>
    <w:p w14:paraId="547FF29E"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bookmarkStart w:id="0" w:name="_GoBack"/>
      <w:bookmarkEnd w:id="0"/>
      <w:r w:rsidRPr="00270EF7">
        <w:rPr>
          <w:rFonts w:ascii="Helvetica" w:eastAsia="Times New Roman" w:hAnsi="Helvetica" w:cs="Helvetica"/>
          <w:color w:val="33475B"/>
          <w:sz w:val="27"/>
          <w:szCs w:val="27"/>
          <w:bdr w:val="none" w:sz="0" w:space="0" w:color="auto" w:frame="1"/>
          <w:lang w:eastAsia="en-IN"/>
        </w:rPr>
        <w:t>One of the struggles that slows down my own reporting and analysis is understanding what types of graphs to use -- and why. That's because choosing the wrong visual aid or simply defaulting to the most common type of data visualization could cause confusion with the viewer or lead to mistaken data interpretation.</w:t>
      </w:r>
    </w:p>
    <w:p w14:paraId="4B8B7CED"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To create charts that clarify and provide the right canvas for analysis, you should first understand the reasons why you might need a chart. In this post, I'll cover five questions to ask yourself when choosing a chart for your data.</w:t>
      </w:r>
    </w:p>
    <w:p w14:paraId="41446EA8"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Then, I'll give an overview of 14 different types of charts you have at your disposal.</w:t>
      </w:r>
    </w:p>
    <w:p w14:paraId="795605B5" w14:textId="77777777" w:rsidR="00270EF7" w:rsidRPr="00270EF7" w:rsidRDefault="00270EF7" w:rsidP="00270EF7">
      <w:pPr>
        <w:spacing w:before="120" w:after="120" w:line="240" w:lineRule="auto"/>
        <w:textAlignment w:val="baseline"/>
        <w:outlineLvl w:val="1"/>
        <w:rPr>
          <w:rFonts w:ascii="Helvetica" w:eastAsia="Times New Roman" w:hAnsi="Helvetica" w:cs="Helvetica"/>
          <w:b/>
          <w:bCs/>
          <w:color w:val="33475B"/>
          <w:sz w:val="36"/>
          <w:szCs w:val="36"/>
          <w:bdr w:val="none" w:sz="0" w:space="0" w:color="auto" w:frame="1"/>
          <w:lang w:eastAsia="en-IN"/>
        </w:rPr>
      </w:pPr>
      <w:r w:rsidRPr="00270EF7">
        <w:rPr>
          <w:rFonts w:ascii="Helvetica" w:eastAsia="Times New Roman" w:hAnsi="Helvetica" w:cs="Helvetica"/>
          <w:b/>
          <w:bCs/>
          <w:color w:val="33475B"/>
          <w:sz w:val="36"/>
          <w:szCs w:val="36"/>
          <w:bdr w:val="none" w:sz="0" w:space="0" w:color="auto" w:frame="1"/>
          <w:lang w:eastAsia="en-IN"/>
        </w:rPr>
        <w:t>5 Questions to Ask When Deciding Which Type of Chart to Use</w:t>
      </w:r>
    </w:p>
    <w:p w14:paraId="7425F96C" w14:textId="77777777" w:rsidR="00270EF7" w:rsidRPr="00270EF7" w:rsidRDefault="00270EF7" w:rsidP="00270EF7">
      <w:pPr>
        <w:spacing w:after="0" w:line="240" w:lineRule="auto"/>
        <w:textAlignment w:val="baseline"/>
        <w:outlineLvl w:val="2"/>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color w:val="33475B"/>
          <w:sz w:val="33"/>
          <w:szCs w:val="33"/>
          <w:bdr w:val="none" w:sz="0" w:space="0" w:color="auto" w:frame="1"/>
          <w:lang w:eastAsia="en-IN"/>
        </w:rPr>
        <w:t>1. Do you want to compare values?</w:t>
      </w:r>
    </w:p>
    <w:p w14:paraId="6FDE8A0F"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Charts are perfect for comparing one or many value sets, and they can easily show the low and high values in the data sets. To create a comparison chart, use these types of graphs:</w:t>
      </w:r>
    </w:p>
    <w:p w14:paraId="47635BF5" w14:textId="77777777" w:rsidR="00270EF7" w:rsidRPr="00270EF7" w:rsidRDefault="00270EF7" w:rsidP="00270EF7">
      <w:pPr>
        <w:numPr>
          <w:ilvl w:val="0"/>
          <w:numId w:val="1"/>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Column</w:t>
      </w:r>
    </w:p>
    <w:p w14:paraId="49CB9F3E" w14:textId="77777777" w:rsidR="00270EF7" w:rsidRPr="00270EF7" w:rsidRDefault="00270EF7" w:rsidP="00270EF7">
      <w:pPr>
        <w:numPr>
          <w:ilvl w:val="0"/>
          <w:numId w:val="1"/>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proofErr w:type="spellStart"/>
      <w:r w:rsidRPr="00270EF7">
        <w:rPr>
          <w:rFonts w:ascii="Helvetica" w:eastAsia="Times New Roman" w:hAnsi="Helvetica" w:cs="Helvetica"/>
          <w:color w:val="33475B"/>
          <w:sz w:val="27"/>
          <w:szCs w:val="27"/>
          <w:bdr w:val="none" w:sz="0" w:space="0" w:color="auto" w:frame="1"/>
          <w:lang w:eastAsia="en-IN"/>
        </w:rPr>
        <w:t>Mekko</w:t>
      </w:r>
      <w:proofErr w:type="spellEnd"/>
    </w:p>
    <w:p w14:paraId="23A8F42D" w14:textId="77777777" w:rsidR="00270EF7" w:rsidRPr="00270EF7" w:rsidRDefault="00270EF7" w:rsidP="00270EF7">
      <w:pPr>
        <w:numPr>
          <w:ilvl w:val="0"/>
          <w:numId w:val="1"/>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Bar</w:t>
      </w:r>
    </w:p>
    <w:p w14:paraId="23AC3658" w14:textId="77777777" w:rsidR="00270EF7" w:rsidRPr="00270EF7" w:rsidRDefault="00270EF7" w:rsidP="00270EF7">
      <w:pPr>
        <w:numPr>
          <w:ilvl w:val="0"/>
          <w:numId w:val="1"/>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Pie</w:t>
      </w:r>
    </w:p>
    <w:p w14:paraId="20AD9933" w14:textId="77777777" w:rsidR="00270EF7" w:rsidRPr="00270EF7" w:rsidRDefault="00270EF7" w:rsidP="00270EF7">
      <w:pPr>
        <w:numPr>
          <w:ilvl w:val="0"/>
          <w:numId w:val="1"/>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Line</w:t>
      </w:r>
    </w:p>
    <w:p w14:paraId="3EDAFB17" w14:textId="77777777" w:rsidR="00270EF7" w:rsidRPr="00270EF7" w:rsidRDefault="00270EF7" w:rsidP="00270EF7">
      <w:pPr>
        <w:numPr>
          <w:ilvl w:val="0"/>
          <w:numId w:val="1"/>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Scatter Plot</w:t>
      </w:r>
    </w:p>
    <w:p w14:paraId="71DF78B8" w14:textId="77777777" w:rsidR="00270EF7" w:rsidRPr="00270EF7" w:rsidRDefault="00270EF7" w:rsidP="00270EF7">
      <w:pPr>
        <w:numPr>
          <w:ilvl w:val="0"/>
          <w:numId w:val="1"/>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Bullet</w:t>
      </w:r>
    </w:p>
    <w:p w14:paraId="2527231B" w14:textId="77777777" w:rsidR="00270EF7" w:rsidRPr="00270EF7" w:rsidRDefault="00270EF7" w:rsidP="00270EF7">
      <w:pPr>
        <w:spacing w:before="120" w:after="120" w:line="240" w:lineRule="auto"/>
        <w:textAlignment w:val="baseline"/>
        <w:outlineLvl w:val="2"/>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lastRenderedPageBreak/>
        <w:t>2. Do you want to show the composition of something?</w:t>
      </w:r>
    </w:p>
    <w:p w14:paraId="697A8AD0"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Use this type of chart to show how individual parts make up the whole of something, such as the device type used for mobile visitors to your website or total sales broken down by sales rep.</w:t>
      </w:r>
    </w:p>
    <w:p w14:paraId="1D2C3CC2"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To show composition, use these charts:</w:t>
      </w:r>
    </w:p>
    <w:p w14:paraId="4523A73B" w14:textId="77777777" w:rsidR="00270EF7" w:rsidRPr="00270EF7" w:rsidRDefault="00270EF7" w:rsidP="00270EF7">
      <w:pPr>
        <w:numPr>
          <w:ilvl w:val="0"/>
          <w:numId w:val="2"/>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Pie</w:t>
      </w:r>
    </w:p>
    <w:p w14:paraId="03D36A97" w14:textId="77777777" w:rsidR="00270EF7" w:rsidRPr="00270EF7" w:rsidRDefault="00270EF7" w:rsidP="00270EF7">
      <w:pPr>
        <w:numPr>
          <w:ilvl w:val="0"/>
          <w:numId w:val="2"/>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Stacked Bar</w:t>
      </w:r>
    </w:p>
    <w:p w14:paraId="60ACC266" w14:textId="77777777" w:rsidR="00270EF7" w:rsidRPr="00270EF7" w:rsidRDefault="00270EF7" w:rsidP="00270EF7">
      <w:pPr>
        <w:numPr>
          <w:ilvl w:val="0"/>
          <w:numId w:val="2"/>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proofErr w:type="spellStart"/>
      <w:r w:rsidRPr="00270EF7">
        <w:rPr>
          <w:rFonts w:ascii="Helvetica" w:eastAsia="Times New Roman" w:hAnsi="Helvetica" w:cs="Helvetica"/>
          <w:color w:val="33475B"/>
          <w:sz w:val="27"/>
          <w:szCs w:val="27"/>
          <w:bdr w:val="none" w:sz="0" w:space="0" w:color="auto" w:frame="1"/>
          <w:lang w:eastAsia="en-IN"/>
        </w:rPr>
        <w:t>Mekko</w:t>
      </w:r>
      <w:proofErr w:type="spellEnd"/>
    </w:p>
    <w:p w14:paraId="5EAAAEF3" w14:textId="77777777" w:rsidR="00270EF7" w:rsidRPr="00270EF7" w:rsidRDefault="00270EF7" w:rsidP="00270EF7">
      <w:pPr>
        <w:numPr>
          <w:ilvl w:val="0"/>
          <w:numId w:val="2"/>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Stacked Column</w:t>
      </w:r>
    </w:p>
    <w:p w14:paraId="55068FB2" w14:textId="77777777" w:rsidR="00270EF7" w:rsidRPr="00270EF7" w:rsidRDefault="00270EF7" w:rsidP="00270EF7">
      <w:pPr>
        <w:numPr>
          <w:ilvl w:val="0"/>
          <w:numId w:val="2"/>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Area</w:t>
      </w:r>
    </w:p>
    <w:p w14:paraId="77C37D52" w14:textId="77777777" w:rsidR="00270EF7" w:rsidRPr="00270EF7" w:rsidRDefault="00270EF7" w:rsidP="00270EF7">
      <w:pPr>
        <w:numPr>
          <w:ilvl w:val="0"/>
          <w:numId w:val="2"/>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Waterfall</w:t>
      </w:r>
    </w:p>
    <w:p w14:paraId="21ABB4F1" w14:textId="77777777" w:rsidR="00270EF7" w:rsidRPr="00270EF7" w:rsidRDefault="00270EF7" w:rsidP="00270EF7">
      <w:pPr>
        <w:spacing w:before="120" w:after="120" w:line="240" w:lineRule="auto"/>
        <w:textAlignment w:val="baseline"/>
        <w:outlineLvl w:val="2"/>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3. Do you want to understand the distribution of your data?</w:t>
      </w:r>
    </w:p>
    <w:p w14:paraId="534948A8"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Distribution charts help you to understand outliers, the normal tendency, and the range of information in your values.</w:t>
      </w:r>
    </w:p>
    <w:p w14:paraId="3D753D55"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Use these charts to show distribution:</w:t>
      </w:r>
    </w:p>
    <w:p w14:paraId="55BEB9B9" w14:textId="77777777" w:rsidR="00270EF7" w:rsidRPr="00270EF7" w:rsidRDefault="00270EF7" w:rsidP="00270EF7">
      <w:pPr>
        <w:numPr>
          <w:ilvl w:val="0"/>
          <w:numId w:val="3"/>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Scatter Plot</w:t>
      </w:r>
    </w:p>
    <w:p w14:paraId="10E7D1DD" w14:textId="77777777" w:rsidR="00270EF7" w:rsidRPr="00270EF7" w:rsidRDefault="00270EF7" w:rsidP="00270EF7">
      <w:pPr>
        <w:numPr>
          <w:ilvl w:val="0"/>
          <w:numId w:val="3"/>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proofErr w:type="spellStart"/>
      <w:r w:rsidRPr="00270EF7">
        <w:rPr>
          <w:rFonts w:ascii="Helvetica" w:eastAsia="Times New Roman" w:hAnsi="Helvetica" w:cs="Helvetica"/>
          <w:color w:val="33475B"/>
          <w:sz w:val="27"/>
          <w:szCs w:val="27"/>
          <w:bdr w:val="none" w:sz="0" w:space="0" w:color="auto" w:frame="1"/>
          <w:lang w:eastAsia="en-IN"/>
        </w:rPr>
        <w:t>Mekko</w:t>
      </w:r>
      <w:proofErr w:type="spellEnd"/>
    </w:p>
    <w:p w14:paraId="286AD517" w14:textId="77777777" w:rsidR="00270EF7" w:rsidRPr="00270EF7" w:rsidRDefault="00270EF7" w:rsidP="00270EF7">
      <w:pPr>
        <w:numPr>
          <w:ilvl w:val="0"/>
          <w:numId w:val="3"/>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Line</w:t>
      </w:r>
    </w:p>
    <w:p w14:paraId="257DA9F9" w14:textId="77777777" w:rsidR="00270EF7" w:rsidRPr="00270EF7" w:rsidRDefault="00270EF7" w:rsidP="00270EF7">
      <w:pPr>
        <w:numPr>
          <w:ilvl w:val="0"/>
          <w:numId w:val="3"/>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Column</w:t>
      </w:r>
    </w:p>
    <w:p w14:paraId="60EE8E65" w14:textId="77777777" w:rsidR="00270EF7" w:rsidRPr="00270EF7" w:rsidRDefault="00270EF7" w:rsidP="00270EF7">
      <w:pPr>
        <w:numPr>
          <w:ilvl w:val="0"/>
          <w:numId w:val="3"/>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Bar</w:t>
      </w:r>
    </w:p>
    <w:p w14:paraId="3AD9A9D5" w14:textId="77777777" w:rsidR="00270EF7" w:rsidRPr="00270EF7" w:rsidRDefault="00270EF7" w:rsidP="00270EF7">
      <w:pPr>
        <w:spacing w:before="120" w:after="120" w:line="240" w:lineRule="auto"/>
        <w:textAlignment w:val="baseline"/>
        <w:outlineLvl w:val="2"/>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 xml:space="preserve">4. Are you interested in </w:t>
      </w:r>
      <w:proofErr w:type="spellStart"/>
      <w:r w:rsidRPr="00270EF7">
        <w:rPr>
          <w:rFonts w:ascii="Helvetica" w:eastAsia="Times New Roman" w:hAnsi="Helvetica" w:cs="Helvetica"/>
          <w:color w:val="33475B"/>
          <w:sz w:val="27"/>
          <w:szCs w:val="27"/>
          <w:bdr w:val="none" w:sz="0" w:space="0" w:color="auto" w:frame="1"/>
          <w:lang w:eastAsia="en-IN"/>
        </w:rPr>
        <w:t>analyzing</w:t>
      </w:r>
      <w:proofErr w:type="spellEnd"/>
      <w:r w:rsidRPr="00270EF7">
        <w:rPr>
          <w:rFonts w:ascii="Helvetica" w:eastAsia="Times New Roman" w:hAnsi="Helvetica" w:cs="Helvetica"/>
          <w:color w:val="33475B"/>
          <w:sz w:val="27"/>
          <w:szCs w:val="27"/>
          <w:bdr w:val="none" w:sz="0" w:space="0" w:color="auto" w:frame="1"/>
          <w:lang w:eastAsia="en-IN"/>
        </w:rPr>
        <w:t xml:space="preserve"> trends in your data set?</w:t>
      </w:r>
    </w:p>
    <w:p w14:paraId="4B5534DB"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If you want to know more information about how a data set performed during a specific time period, there are specific chart types that do extremely well.</w:t>
      </w:r>
    </w:p>
    <w:p w14:paraId="1ED9A5A7"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You should choose a:</w:t>
      </w:r>
    </w:p>
    <w:p w14:paraId="1EB4C752" w14:textId="77777777" w:rsidR="00270EF7" w:rsidRPr="00270EF7" w:rsidRDefault="00270EF7" w:rsidP="00270EF7">
      <w:pPr>
        <w:numPr>
          <w:ilvl w:val="0"/>
          <w:numId w:val="4"/>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Line</w:t>
      </w:r>
    </w:p>
    <w:p w14:paraId="184F4B7D" w14:textId="77777777" w:rsidR="00270EF7" w:rsidRPr="00270EF7" w:rsidRDefault="00270EF7" w:rsidP="00270EF7">
      <w:pPr>
        <w:numPr>
          <w:ilvl w:val="0"/>
          <w:numId w:val="4"/>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Dual-Axis Line</w:t>
      </w:r>
    </w:p>
    <w:p w14:paraId="350FC4D1" w14:textId="77777777" w:rsidR="00270EF7" w:rsidRPr="00270EF7" w:rsidRDefault="00270EF7" w:rsidP="00270EF7">
      <w:pPr>
        <w:numPr>
          <w:ilvl w:val="0"/>
          <w:numId w:val="4"/>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Column</w:t>
      </w:r>
    </w:p>
    <w:p w14:paraId="38FE4790" w14:textId="77777777" w:rsidR="00270EF7" w:rsidRPr="00270EF7" w:rsidRDefault="00270EF7" w:rsidP="00270EF7">
      <w:pPr>
        <w:spacing w:before="120" w:after="120" w:line="240" w:lineRule="auto"/>
        <w:textAlignment w:val="baseline"/>
        <w:outlineLvl w:val="2"/>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5. Do you want to better understand the relationship between value sets?</w:t>
      </w:r>
    </w:p>
    <w:p w14:paraId="0E0C3DA7"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lastRenderedPageBreak/>
        <w:t>Relationship charts are suited to showing how one variable relates to one or numerous different variables. You could use this to show how something positively effects, has no effect, or negatively effects another variable.</w:t>
      </w:r>
    </w:p>
    <w:p w14:paraId="06A5D716"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When trying to establish the relationship between things, use these charts:</w:t>
      </w:r>
    </w:p>
    <w:p w14:paraId="233908F0" w14:textId="77777777" w:rsidR="00270EF7" w:rsidRPr="00270EF7" w:rsidRDefault="00270EF7" w:rsidP="00270EF7">
      <w:pPr>
        <w:numPr>
          <w:ilvl w:val="0"/>
          <w:numId w:val="5"/>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Scatter Plot</w:t>
      </w:r>
    </w:p>
    <w:p w14:paraId="5E189D87" w14:textId="77777777" w:rsidR="00270EF7" w:rsidRPr="00270EF7" w:rsidRDefault="00270EF7" w:rsidP="00270EF7">
      <w:pPr>
        <w:numPr>
          <w:ilvl w:val="0"/>
          <w:numId w:val="5"/>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Bubble</w:t>
      </w:r>
    </w:p>
    <w:p w14:paraId="716022AD" w14:textId="77777777" w:rsidR="00270EF7" w:rsidRPr="00270EF7" w:rsidRDefault="00270EF7" w:rsidP="00270EF7">
      <w:pPr>
        <w:numPr>
          <w:ilvl w:val="0"/>
          <w:numId w:val="5"/>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Line</w:t>
      </w:r>
    </w:p>
    <w:p w14:paraId="101F3080" w14:textId="77777777" w:rsidR="00270EF7" w:rsidRPr="00270EF7" w:rsidRDefault="00270EF7" w:rsidP="00270EF7">
      <w:pPr>
        <w:spacing w:before="120" w:after="120" w:line="240" w:lineRule="auto"/>
        <w:textAlignment w:val="baseline"/>
        <w:outlineLvl w:val="1"/>
        <w:rPr>
          <w:rFonts w:ascii="Helvetica" w:eastAsia="Times New Roman" w:hAnsi="Helvetica" w:cs="Helvetica"/>
          <w:b/>
          <w:bCs/>
          <w:color w:val="33475B"/>
          <w:sz w:val="36"/>
          <w:szCs w:val="36"/>
          <w:bdr w:val="none" w:sz="0" w:space="0" w:color="auto" w:frame="1"/>
          <w:lang w:eastAsia="en-IN"/>
        </w:rPr>
      </w:pPr>
      <w:r w:rsidRPr="00270EF7">
        <w:rPr>
          <w:rFonts w:ascii="Helvetica" w:eastAsia="Times New Roman" w:hAnsi="Helvetica" w:cs="Helvetica"/>
          <w:b/>
          <w:bCs/>
          <w:color w:val="33475B"/>
          <w:sz w:val="36"/>
          <w:szCs w:val="36"/>
          <w:bdr w:val="none" w:sz="0" w:space="0" w:color="auto" w:frame="1"/>
          <w:lang w:eastAsia="en-IN"/>
        </w:rPr>
        <w:t>14 Different Types of Graphs and Charts for Presenting Data</w:t>
      </w:r>
    </w:p>
    <w:p w14:paraId="17945679"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To better understand each chart and how they can be used, here's an overview of each type of chart.</w:t>
      </w:r>
    </w:p>
    <w:p w14:paraId="30C62DBC" w14:textId="77777777" w:rsidR="00270EF7" w:rsidRPr="00270EF7" w:rsidRDefault="00270EF7" w:rsidP="00270EF7">
      <w:pPr>
        <w:spacing w:before="120" w:after="120" w:line="240" w:lineRule="auto"/>
        <w:textAlignment w:val="baseline"/>
        <w:outlineLvl w:val="2"/>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1. Column Chart</w:t>
      </w:r>
    </w:p>
    <w:p w14:paraId="3DD54D9A"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A column chart is used to show a comparison among different items, or it can show a comparison of items over time. You could use this format to see the revenue per landing page or customers by close date.</w:t>
      </w:r>
    </w:p>
    <w:p w14:paraId="3B0EF1A6" w14:textId="7BF5E3FD"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noProof/>
          <w:color w:val="33475B"/>
          <w:sz w:val="27"/>
          <w:szCs w:val="27"/>
          <w:bdr w:val="none" w:sz="0" w:space="0" w:color="auto" w:frame="1"/>
          <w:lang w:eastAsia="en-IN"/>
        </w:rPr>
        <w:drawing>
          <wp:inline distT="0" distB="0" distL="0" distR="0" wp14:anchorId="586B53C1" wp14:editId="67106B6B">
            <wp:extent cx="5731510" cy="4298950"/>
            <wp:effectExtent l="0" t="0" r="2540" b="6350"/>
            <wp:docPr id="14" name="Picture 14" descr="Column chart - customers by close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umn chart - customers by close d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7594BF0" w14:textId="77777777" w:rsidR="00270EF7" w:rsidRPr="00270EF7" w:rsidRDefault="00270EF7" w:rsidP="00270EF7">
      <w:pPr>
        <w:spacing w:before="120" w:after="120" w:line="240" w:lineRule="auto"/>
        <w:textAlignment w:val="baseline"/>
        <w:outlineLvl w:val="3"/>
        <w:rPr>
          <w:rFonts w:ascii="Helvetica" w:eastAsia="Times New Roman" w:hAnsi="Helvetica" w:cs="Helvetica"/>
          <w:b/>
          <w:bCs/>
          <w:color w:val="33475B"/>
          <w:sz w:val="24"/>
          <w:szCs w:val="24"/>
          <w:bdr w:val="none" w:sz="0" w:space="0" w:color="auto" w:frame="1"/>
          <w:lang w:eastAsia="en-IN"/>
        </w:rPr>
      </w:pPr>
      <w:r w:rsidRPr="00270EF7">
        <w:rPr>
          <w:rFonts w:ascii="Helvetica" w:eastAsia="Times New Roman" w:hAnsi="Helvetica" w:cs="Helvetica"/>
          <w:b/>
          <w:bCs/>
          <w:color w:val="33475B"/>
          <w:sz w:val="24"/>
          <w:szCs w:val="24"/>
          <w:bdr w:val="none" w:sz="0" w:space="0" w:color="auto" w:frame="1"/>
          <w:lang w:eastAsia="en-IN"/>
        </w:rPr>
        <w:lastRenderedPageBreak/>
        <w:t>Design Best Practices for Column Charts:</w:t>
      </w:r>
    </w:p>
    <w:p w14:paraId="47C31FD6" w14:textId="77777777" w:rsidR="00270EF7" w:rsidRPr="00270EF7" w:rsidRDefault="00270EF7" w:rsidP="00270EF7">
      <w:pPr>
        <w:numPr>
          <w:ilvl w:val="0"/>
          <w:numId w:val="6"/>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 xml:space="preserve">Use consistent </w:t>
      </w:r>
      <w:proofErr w:type="spellStart"/>
      <w:r w:rsidRPr="00270EF7">
        <w:rPr>
          <w:rFonts w:ascii="inherit" w:eastAsia="Times New Roman" w:hAnsi="inherit" w:cs="Helvetica"/>
          <w:b/>
          <w:bCs/>
          <w:color w:val="33475B"/>
          <w:sz w:val="27"/>
          <w:szCs w:val="27"/>
          <w:bdr w:val="none" w:sz="0" w:space="0" w:color="auto" w:frame="1"/>
          <w:lang w:eastAsia="en-IN"/>
        </w:rPr>
        <w:t>colors</w:t>
      </w:r>
      <w:proofErr w:type="spellEnd"/>
      <w:r w:rsidRPr="00270EF7">
        <w:rPr>
          <w:rFonts w:ascii="Helvetica" w:eastAsia="Times New Roman" w:hAnsi="Helvetica" w:cs="Helvetica"/>
          <w:color w:val="33475B"/>
          <w:sz w:val="27"/>
          <w:szCs w:val="27"/>
          <w:bdr w:val="none" w:sz="0" w:space="0" w:color="auto" w:frame="1"/>
          <w:lang w:eastAsia="en-IN"/>
        </w:rPr>
        <w:t xml:space="preserve"> throughout the chart, selecting accent </w:t>
      </w:r>
      <w:proofErr w:type="spellStart"/>
      <w:r w:rsidRPr="00270EF7">
        <w:rPr>
          <w:rFonts w:ascii="Helvetica" w:eastAsia="Times New Roman" w:hAnsi="Helvetica" w:cs="Helvetica"/>
          <w:color w:val="33475B"/>
          <w:sz w:val="27"/>
          <w:szCs w:val="27"/>
          <w:bdr w:val="none" w:sz="0" w:space="0" w:color="auto" w:frame="1"/>
          <w:lang w:eastAsia="en-IN"/>
        </w:rPr>
        <w:t>colors</w:t>
      </w:r>
      <w:proofErr w:type="spellEnd"/>
      <w:r w:rsidRPr="00270EF7">
        <w:rPr>
          <w:rFonts w:ascii="Helvetica" w:eastAsia="Times New Roman" w:hAnsi="Helvetica" w:cs="Helvetica"/>
          <w:color w:val="33475B"/>
          <w:sz w:val="27"/>
          <w:szCs w:val="27"/>
          <w:bdr w:val="none" w:sz="0" w:space="0" w:color="auto" w:frame="1"/>
          <w:lang w:eastAsia="en-IN"/>
        </w:rPr>
        <w:t xml:space="preserve"> to highlight meaningful data points or changes over time.</w:t>
      </w:r>
    </w:p>
    <w:p w14:paraId="23A932EE" w14:textId="77777777" w:rsidR="00270EF7" w:rsidRPr="00270EF7" w:rsidRDefault="00270EF7" w:rsidP="00270EF7">
      <w:pPr>
        <w:numPr>
          <w:ilvl w:val="0"/>
          <w:numId w:val="6"/>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Use horizontal labels</w:t>
      </w:r>
      <w:r w:rsidRPr="00270EF7">
        <w:rPr>
          <w:rFonts w:ascii="Helvetica" w:eastAsia="Times New Roman" w:hAnsi="Helvetica" w:cs="Helvetica"/>
          <w:color w:val="33475B"/>
          <w:sz w:val="27"/>
          <w:szCs w:val="27"/>
          <w:bdr w:val="none" w:sz="0" w:space="0" w:color="auto" w:frame="1"/>
          <w:lang w:eastAsia="en-IN"/>
        </w:rPr>
        <w:t> to improve readability.</w:t>
      </w:r>
    </w:p>
    <w:p w14:paraId="2D13944D" w14:textId="77777777" w:rsidR="00270EF7" w:rsidRPr="00270EF7" w:rsidRDefault="00270EF7" w:rsidP="00270EF7">
      <w:pPr>
        <w:numPr>
          <w:ilvl w:val="0"/>
          <w:numId w:val="6"/>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Start the y-axis at 0</w:t>
      </w:r>
      <w:r w:rsidRPr="00270EF7">
        <w:rPr>
          <w:rFonts w:ascii="Helvetica" w:eastAsia="Times New Roman" w:hAnsi="Helvetica" w:cs="Helvetica"/>
          <w:color w:val="33475B"/>
          <w:sz w:val="27"/>
          <w:szCs w:val="27"/>
          <w:bdr w:val="none" w:sz="0" w:space="0" w:color="auto" w:frame="1"/>
          <w:lang w:eastAsia="en-IN"/>
        </w:rPr>
        <w:t> to appropriately reflect the values in your graph.</w:t>
      </w:r>
    </w:p>
    <w:p w14:paraId="632D1E85" w14:textId="77777777" w:rsidR="00270EF7" w:rsidRPr="00270EF7" w:rsidRDefault="00270EF7" w:rsidP="00270EF7">
      <w:pPr>
        <w:spacing w:before="120" w:after="120" w:line="240" w:lineRule="auto"/>
        <w:textAlignment w:val="baseline"/>
        <w:outlineLvl w:val="2"/>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2. Bar Graph</w:t>
      </w:r>
    </w:p>
    <w:p w14:paraId="54F8B845"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A bar graph, basically a horizontal column chart, should be used to avoid clutter when one data label is long or if you have more than 10 items to compare. This type of visualization can also be used to display negative numbers.</w:t>
      </w:r>
    </w:p>
    <w:p w14:paraId="64C214BE" w14:textId="01B129A4"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noProof/>
          <w:color w:val="33475B"/>
          <w:sz w:val="27"/>
          <w:szCs w:val="27"/>
          <w:bdr w:val="none" w:sz="0" w:space="0" w:color="auto" w:frame="1"/>
          <w:lang w:eastAsia="en-IN"/>
        </w:rPr>
        <w:drawing>
          <wp:inline distT="0" distB="0" distL="0" distR="0" wp14:anchorId="287909CD" wp14:editId="5D6B8A9A">
            <wp:extent cx="5731510" cy="4298950"/>
            <wp:effectExtent l="0" t="0" r="2540" b="6350"/>
            <wp:docPr id="13" name="Picture 13" descr="Bar chart - customers by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 chart - customers by ro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4A2A986" w14:textId="77777777" w:rsidR="00270EF7" w:rsidRPr="00270EF7" w:rsidRDefault="00270EF7" w:rsidP="00270EF7">
      <w:pPr>
        <w:spacing w:before="120" w:after="120" w:line="240" w:lineRule="auto"/>
        <w:textAlignment w:val="baseline"/>
        <w:outlineLvl w:val="3"/>
        <w:rPr>
          <w:rFonts w:ascii="Helvetica" w:eastAsia="Times New Roman" w:hAnsi="Helvetica" w:cs="Helvetica"/>
          <w:b/>
          <w:bCs/>
          <w:color w:val="33475B"/>
          <w:sz w:val="24"/>
          <w:szCs w:val="24"/>
          <w:bdr w:val="none" w:sz="0" w:space="0" w:color="auto" w:frame="1"/>
          <w:lang w:eastAsia="en-IN"/>
        </w:rPr>
      </w:pPr>
      <w:r w:rsidRPr="00270EF7">
        <w:rPr>
          <w:rFonts w:ascii="Helvetica" w:eastAsia="Times New Roman" w:hAnsi="Helvetica" w:cs="Helvetica"/>
          <w:b/>
          <w:bCs/>
          <w:color w:val="33475B"/>
          <w:sz w:val="24"/>
          <w:szCs w:val="24"/>
          <w:bdr w:val="none" w:sz="0" w:space="0" w:color="auto" w:frame="1"/>
          <w:lang w:eastAsia="en-IN"/>
        </w:rPr>
        <w:t>Design Best Practices for Bar Graphs:</w:t>
      </w:r>
    </w:p>
    <w:p w14:paraId="6F4E2DC1" w14:textId="77777777" w:rsidR="00270EF7" w:rsidRPr="00270EF7" w:rsidRDefault="00270EF7" w:rsidP="00270EF7">
      <w:pPr>
        <w:numPr>
          <w:ilvl w:val="0"/>
          <w:numId w:val="7"/>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 xml:space="preserve">Use consistent </w:t>
      </w:r>
      <w:proofErr w:type="spellStart"/>
      <w:r w:rsidRPr="00270EF7">
        <w:rPr>
          <w:rFonts w:ascii="inherit" w:eastAsia="Times New Roman" w:hAnsi="inherit" w:cs="Helvetica"/>
          <w:b/>
          <w:bCs/>
          <w:color w:val="33475B"/>
          <w:sz w:val="27"/>
          <w:szCs w:val="27"/>
          <w:bdr w:val="none" w:sz="0" w:space="0" w:color="auto" w:frame="1"/>
          <w:lang w:eastAsia="en-IN"/>
        </w:rPr>
        <w:t>colors</w:t>
      </w:r>
      <w:proofErr w:type="spellEnd"/>
      <w:r w:rsidRPr="00270EF7">
        <w:rPr>
          <w:rFonts w:ascii="Helvetica" w:eastAsia="Times New Roman" w:hAnsi="Helvetica" w:cs="Helvetica"/>
          <w:color w:val="33475B"/>
          <w:sz w:val="27"/>
          <w:szCs w:val="27"/>
          <w:bdr w:val="none" w:sz="0" w:space="0" w:color="auto" w:frame="1"/>
          <w:lang w:eastAsia="en-IN"/>
        </w:rPr>
        <w:t xml:space="preserve"> throughout the chart, selecting accent </w:t>
      </w:r>
      <w:proofErr w:type="spellStart"/>
      <w:r w:rsidRPr="00270EF7">
        <w:rPr>
          <w:rFonts w:ascii="Helvetica" w:eastAsia="Times New Roman" w:hAnsi="Helvetica" w:cs="Helvetica"/>
          <w:color w:val="33475B"/>
          <w:sz w:val="27"/>
          <w:szCs w:val="27"/>
          <w:bdr w:val="none" w:sz="0" w:space="0" w:color="auto" w:frame="1"/>
          <w:lang w:eastAsia="en-IN"/>
        </w:rPr>
        <w:t>colors</w:t>
      </w:r>
      <w:proofErr w:type="spellEnd"/>
      <w:r w:rsidRPr="00270EF7">
        <w:rPr>
          <w:rFonts w:ascii="Helvetica" w:eastAsia="Times New Roman" w:hAnsi="Helvetica" w:cs="Helvetica"/>
          <w:color w:val="33475B"/>
          <w:sz w:val="27"/>
          <w:szCs w:val="27"/>
          <w:bdr w:val="none" w:sz="0" w:space="0" w:color="auto" w:frame="1"/>
          <w:lang w:eastAsia="en-IN"/>
        </w:rPr>
        <w:t xml:space="preserve"> to highlight meaningful data points or changes over time.</w:t>
      </w:r>
    </w:p>
    <w:p w14:paraId="253E282C" w14:textId="77777777" w:rsidR="00270EF7" w:rsidRPr="00270EF7" w:rsidRDefault="00270EF7" w:rsidP="00270EF7">
      <w:pPr>
        <w:numPr>
          <w:ilvl w:val="0"/>
          <w:numId w:val="7"/>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Use horizontal labels</w:t>
      </w:r>
      <w:r w:rsidRPr="00270EF7">
        <w:rPr>
          <w:rFonts w:ascii="Helvetica" w:eastAsia="Times New Roman" w:hAnsi="Helvetica" w:cs="Helvetica"/>
          <w:color w:val="33475B"/>
          <w:sz w:val="27"/>
          <w:szCs w:val="27"/>
          <w:bdr w:val="none" w:sz="0" w:space="0" w:color="auto" w:frame="1"/>
          <w:lang w:eastAsia="en-IN"/>
        </w:rPr>
        <w:t> to improve readability.</w:t>
      </w:r>
    </w:p>
    <w:p w14:paraId="5C97D88E" w14:textId="77777777" w:rsidR="00270EF7" w:rsidRPr="00270EF7" w:rsidRDefault="00270EF7" w:rsidP="00270EF7">
      <w:pPr>
        <w:numPr>
          <w:ilvl w:val="0"/>
          <w:numId w:val="7"/>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Start the y-axis at 0</w:t>
      </w:r>
      <w:r w:rsidRPr="00270EF7">
        <w:rPr>
          <w:rFonts w:ascii="Helvetica" w:eastAsia="Times New Roman" w:hAnsi="Helvetica" w:cs="Helvetica"/>
          <w:color w:val="33475B"/>
          <w:sz w:val="27"/>
          <w:szCs w:val="27"/>
          <w:bdr w:val="none" w:sz="0" w:space="0" w:color="auto" w:frame="1"/>
          <w:lang w:eastAsia="en-IN"/>
        </w:rPr>
        <w:t> to appropriately reflect the values in your graph.</w:t>
      </w:r>
    </w:p>
    <w:p w14:paraId="485B9EBF" w14:textId="77777777" w:rsidR="00270EF7" w:rsidRPr="00270EF7" w:rsidRDefault="00270EF7" w:rsidP="00270EF7">
      <w:pPr>
        <w:spacing w:before="120" w:after="120" w:line="240" w:lineRule="auto"/>
        <w:textAlignment w:val="baseline"/>
        <w:outlineLvl w:val="2"/>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3. Line Graph</w:t>
      </w:r>
    </w:p>
    <w:p w14:paraId="7DE5D315"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lastRenderedPageBreak/>
        <w:t>A line graph reveals trends or progress over time and can be used to show many different categories of data. You should use it when you chart a continuous data set.</w:t>
      </w:r>
    </w:p>
    <w:p w14:paraId="74DFDAB1" w14:textId="43968DC2"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noProof/>
          <w:color w:val="33475B"/>
          <w:sz w:val="27"/>
          <w:szCs w:val="27"/>
          <w:bdr w:val="none" w:sz="0" w:space="0" w:color="auto" w:frame="1"/>
          <w:lang w:eastAsia="en-IN"/>
        </w:rPr>
        <w:drawing>
          <wp:inline distT="0" distB="0" distL="0" distR="0" wp14:anchorId="4679CC86" wp14:editId="1F1A009F">
            <wp:extent cx="5731510" cy="4298950"/>
            <wp:effectExtent l="0" t="0" r="2540" b="6350"/>
            <wp:docPr id="12" name="Picture 12" descr="Line chart - avg days to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 chart - avg days to clo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AD5A120" w14:textId="77777777" w:rsidR="00270EF7" w:rsidRPr="00270EF7" w:rsidRDefault="00270EF7" w:rsidP="00270EF7">
      <w:pPr>
        <w:spacing w:before="120" w:after="120" w:line="240" w:lineRule="auto"/>
        <w:textAlignment w:val="baseline"/>
        <w:outlineLvl w:val="3"/>
        <w:rPr>
          <w:rFonts w:ascii="Helvetica" w:eastAsia="Times New Roman" w:hAnsi="Helvetica" w:cs="Helvetica"/>
          <w:b/>
          <w:bCs/>
          <w:color w:val="33475B"/>
          <w:sz w:val="24"/>
          <w:szCs w:val="24"/>
          <w:bdr w:val="none" w:sz="0" w:space="0" w:color="auto" w:frame="1"/>
          <w:lang w:eastAsia="en-IN"/>
        </w:rPr>
      </w:pPr>
      <w:r w:rsidRPr="00270EF7">
        <w:rPr>
          <w:rFonts w:ascii="Helvetica" w:eastAsia="Times New Roman" w:hAnsi="Helvetica" w:cs="Helvetica"/>
          <w:b/>
          <w:bCs/>
          <w:color w:val="33475B"/>
          <w:sz w:val="24"/>
          <w:szCs w:val="24"/>
          <w:bdr w:val="none" w:sz="0" w:space="0" w:color="auto" w:frame="1"/>
          <w:lang w:eastAsia="en-IN"/>
        </w:rPr>
        <w:t>Design Best Practices for Line Graphs:</w:t>
      </w:r>
    </w:p>
    <w:p w14:paraId="009326F7" w14:textId="77777777" w:rsidR="00270EF7" w:rsidRPr="00270EF7" w:rsidRDefault="00270EF7" w:rsidP="00270EF7">
      <w:pPr>
        <w:numPr>
          <w:ilvl w:val="0"/>
          <w:numId w:val="8"/>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Use solid lines only.</w:t>
      </w:r>
    </w:p>
    <w:p w14:paraId="284A7925" w14:textId="77777777" w:rsidR="00270EF7" w:rsidRPr="00270EF7" w:rsidRDefault="00270EF7" w:rsidP="00270EF7">
      <w:pPr>
        <w:numPr>
          <w:ilvl w:val="0"/>
          <w:numId w:val="8"/>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Don't plot more than four lines</w:t>
      </w:r>
      <w:r w:rsidRPr="00270EF7">
        <w:rPr>
          <w:rFonts w:ascii="Helvetica" w:eastAsia="Times New Roman" w:hAnsi="Helvetica" w:cs="Helvetica"/>
          <w:color w:val="33475B"/>
          <w:sz w:val="27"/>
          <w:szCs w:val="27"/>
          <w:bdr w:val="none" w:sz="0" w:space="0" w:color="auto" w:frame="1"/>
          <w:lang w:eastAsia="en-IN"/>
        </w:rPr>
        <w:t> to avoid visual distractions.</w:t>
      </w:r>
    </w:p>
    <w:p w14:paraId="4C1648BF" w14:textId="77777777" w:rsidR="00270EF7" w:rsidRPr="00270EF7" w:rsidRDefault="00270EF7" w:rsidP="00270EF7">
      <w:pPr>
        <w:numPr>
          <w:ilvl w:val="0"/>
          <w:numId w:val="8"/>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Use the right height</w:t>
      </w:r>
      <w:r w:rsidRPr="00270EF7">
        <w:rPr>
          <w:rFonts w:ascii="Helvetica" w:eastAsia="Times New Roman" w:hAnsi="Helvetica" w:cs="Helvetica"/>
          <w:color w:val="33475B"/>
          <w:sz w:val="27"/>
          <w:szCs w:val="27"/>
          <w:bdr w:val="none" w:sz="0" w:space="0" w:color="auto" w:frame="1"/>
          <w:lang w:eastAsia="en-IN"/>
        </w:rPr>
        <w:t> so the lines take up roughly 2/3 of the y-axis' height.</w:t>
      </w:r>
    </w:p>
    <w:p w14:paraId="0DF1B798" w14:textId="77777777" w:rsidR="00270EF7" w:rsidRPr="00270EF7" w:rsidRDefault="00270EF7" w:rsidP="00270EF7">
      <w:pPr>
        <w:spacing w:before="120" w:after="120" w:line="240" w:lineRule="auto"/>
        <w:textAlignment w:val="baseline"/>
        <w:outlineLvl w:val="2"/>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4. Dual Axis Chart</w:t>
      </w:r>
    </w:p>
    <w:p w14:paraId="0D1D091B"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A dual axis chart allows you to plot data using two y-axes and a shared x-axis. It's used with three data sets, one of which is based on a continuous set of data and another which is better suited to being grouped by category. This should be used to visualize a correlation or the lack thereof between these three data sets.</w:t>
      </w:r>
    </w:p>
    <w:p w14:paraId="2DF2FDD8" w14:textId="6F213D86"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noProof/>
          <w:color w:val="33475B"/>
          <w:sz w:val="27"/>
          <w:szCs w:val="27"/>
          <w:bdr w:val="none" w:sz="0" w:space="0" w:color="auto" w:frame="1"/>
          <w:lang w:eastAsia="en-IN"/>
        </w:rPr>
        <w:lastRenderedPageBreak/>
        <w:drawing>
          <wp:inline distT="0" distB="0" distL="0" distR="0" wp14:anchorId="49A7FC5B" wp14:editId="02F79524">
            <wp:extent cx="5731510" cy="4298950"/>
            <wp:effectExtent l="0" t="0" r="2540" b="6350"/>
            <wp:docPr id="11" name="Picture 11" descr="Dual axis chart - revenue by new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al axis chart - revenue by new custom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E010150" w14:textId="77777777" w:rsidR="00270EF7" w:rsidRPr="00270EF7" w:rsidRDefault="00270EF7" w:rsidP="00270EF7">
      <w:pPr>
        <w:spacing w:before="120" w:after="120" w:line="240" w:lineRule="auto"/>
        <w:textAlignment w:val="baseline"/>
        <w:outlineLvl w:val="3"/>
        <w:rPr>
          <w:rFonts w:ascii="Helvetica" w:eastAsia="Times New Roman" w:hAnsi="Helvetica" w:cs="Helvetica"/>
          <w:b/>
          <w:bCs/>
          <w:color w:val="33475B"/>
          <w:sz w:val="24"/>
          <w:szCs w:val="24"/>
          <w:bdr w:val="none" w:sz="0" w:space="0" w:color="auto" w:frame="1"/>
          <w:lang w:eastAsia="en-IN"/>
        </w:rPr>
      </w:pPr>
      <w:r w:rsidRPr="00270EF7">
        <w:rPr>
          <w:rFonts w:ascii="Helvetica" w:eastAsia="Times New Roman" w:hAnsi="Helvetica" w:cs="Helvetica"/>
          <w:b/>
          <w:bCs/>
          <w:color w:val="33475B"/>
          <w:sz w:val="24"/>
          <w:szCs w:val="24"/>
          <w:bdr w:val="none" w:sz="0" w:space="0" w:color="auto" w:frame="1"/>
          <w:lang w:eastAsia="en-IN"/>
        </w:rPr>
        <w:t>Design Best Practices for Dual Axis Charts:</w:t>
      </w:r>
    </w:p>
    <w:p w14:paraId="679C3C97" w14:textId="77777777" w:rsidR="00270EF7" w:rsidRPr="00270EF7" w:rsidRDefault="00270EF7" w:rsidP="00270EF7">
      <w:pPr>
        <w:numPr>
          <w:ilvl w:val="0"/>
          <w:numId w:val="9"/>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Use the y-axis on the left side for the primary variable</w:t>
      </w:r>
      <w:r w:rsidRPr="00270EF7">
        <w:rPr>
          <w:rFonts w:ascii="Helvetica" w:eastAsia="Times New Roman" w:hAnsi="Helvetica" w:cs="Helvetica"/>
          <w:color w:val="33475B"/>
          <w:sz w:val="27"/>
          <w:szCs w:val="27"/>
          <w:bdr w:val="none" w:sz="0" w:space="0" w:color="auto" w:frame="1"/>
          <w:lang w:eastAsia="en-IN"/>
        </w:rPr>
        <w:t> because brains are naturally inclined to look left first.</w:t>
      </w:r>
    </w:p>
    <w:p w14:paraId="6FCD6796" w14:textId="77777777" w:rsidR="00270EF7" w:rsidRPr="00270EF7" w:rsidRDefault="00270EF7" w:rsidP="00270EF7">
      <w:pPr>
        <w:numPr>
          <w:ilvl w:val="0"/>
          <w:numId w:val="9"/>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Use different graphing styles</w:t>
      </w:r>
      <w:r w:rsidRPr="00270EF7">
        <w:rPr>
          <w:rFonts w:ascii="Helvetica" w:eastAsia="Times New Roman" w:hAnsi="Helvetica" w:cs="Helvetica"/>
          <w:color w:val="33475B"/>
          <w:sz w:val="27"/>
          <w:szCs w:val="27"/>
          <w:bdr w:val="none" w:sz="0" w:space="0" w:color="auto" w:frame="1"/>
          <w:lang w:eastAsia="en-IN"/>
        </w:rPr>
        <w:t> to illustrate the two data sets, as illustrated above.</w:t>
      </w:r>
    </w:p>
    <w:p w14:paraId="360BD390" w14:textId="77777777" w:rsidR="00270EF7" w:rsidRPr="00270EF7" w:rsidRDefault="00270EF7" w:rsidP="00270EF7">
      <w:pPr>
        <w:numPr>
          <w:ilvl w:val="0"/>
          <w:numId w:val="9"/>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 xml:space="preserve">Choose contrasting </w:t>
      </w:r>
      <w:proofErr w:type="spellStart"/>
      <w:r w:rsidRPr="00270EF7">
        <w:rPr>
          <w:rFonts w:ascii="inherit" w:eastAsia="Times New Roman" w:hAnsi="inherit" w:cs="Helvetica"/>
          <w:b/>
          <w:bCs/>
          <w:color w:val="33475B"/>
          <w:sz w:val="27"/>
          <w:szCs w:val="27"/>
          <w:bdr w:val="none" w:sz="0" w:space="0" w:color="auto" w:frame="1"/>
          <w:lang w:eastAsia="en-IN"/>
        </w:rPr>
        <w:t>colors</w:t>
      </w:r>
      <w:proofErr w:type="spellEnd"/>
      <w:r w:rsidRPr="00270EF7">
        <w:rPr>
          <w:rFonts w:ascii="Helvetica" w:eastAsia="Times New Roman" w:hAnsi="Helvetica" w:cs="Helvetica"/>
          <w:color w:val="33475B"/>
          <w:sz w:val="27"/>
          <w:szCs w:val="27"/>
          <w:bdr w:val="none" w:sz="0" w:space="0" w:color="auto" w:frame="1"/>
          <w:lang w:eastAsia="en-IN"/>
        </w:rPr>
        <w:t> for the two data sets.</w:t>
      </w:r>
    </w:p>
    <w:p w14:paraId="7EC00EB4" w14:textId="77777777" w:rsidR="00270EF7" w:rsidRPr="00270EF7" w:rsidRDefault="00270EF7" w:rsidP="00270EF7">
      <w:pPr>
        <w:spacing w:before="120" w:after="120" w:line="240" w:lineRule="auto"/>
        <w:textAlignment w:val="baseline"/>
        <w:outlineLvl w:val="2"/>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5. Area Chart</w:t>
      </w:r>
    </w:p>
    <w:p w14:paraId="290115F7"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 xml:space="preserve">An area chart is basically a line chart, but the space between the x-axis and the line is filled with a </w:t>
      </w:r>
      <w:proofErr w:type="spellStart"/>
      <w:r w:rsidRPr="00270EF7">
        <w:rPr>
          <w:rFonts w:ascii="Helvetica" w:eastAsia="Times New Roman" w:hAnsi="Helvetica" w:cs="Helvetica"/>
          <w:color w:val="33475B"/>
          <w:sz w:val="27"/>
          <w:szCs w:val="27"/>
          <w:bdr w:val="none" w:sz="0" w:space="0" w:color="auto" w:frame="1"/>
          <w:lang w:eastAsia="en-IN"/>
        </w:rPr>
        <w:t>color</w:t>
      </w:r>
      <w:proofErr w:type="spellEnd"/>
      <w:r w:rsidRPr="00270EF7">
        <w:rPr>
          <w:rFonts w:ascii="Helvetica" w:eastAsia="Times New Roman" w:hAnsi="Helvetica" w:cs="Helvetica"/>
          <w:color w:val="33475B"/>
          <w:sz w:val="27"/>
          <w:szCs w:val="27"/>
          <w:bdr w:val="none" w:sz="0" w:space="0" w:color="auto" w:frame="1"/>
          <w:lang w:eastAsia="en-IN"/>
        </w:rPr>
        <w:t xml:space="preserve"> or pattern. It is useful for showing part-to-whole relations, such as showing individual sales reps' contribution to total sales for a year. It helps you </w:t>
      </w:r>
      <w:proofErr w:type="spellStart"/>
      <w:r w:rsidRPr="00270EF7">
        <w:rPr>
          <w:rFonts w:ascii="Helvetica" w:eastAsia="Times New Roman" w:hAnsi="Helvetica" w:cs="Helvetica"/>
          <w:color w:val="33475B"/>
          <w:sz w:val="27"/>
          <w:szCs w:val="27"/>
          <w:bdr w:val="none" w:sz="0" w:space="0" w:color="auto" w:frame="1"/>
          <w:lang w:eastAsia="en-IN"/>
        </w:rPr>
        <w:t>analyze</w:t>
      </w:r>
      <w:proofErr w:type="spellEnd"/>
      <w:r w:rsidRPr="00270EF7">
        <w:rPr>
          <w:rFonts w:ascii="Helvetica" w:eastAsia="Times New Roman" w:hAnsi="Helvetica" w:cs="Helvetica"/>
          <w:color w:val="33475B"/>
          <w:sz w:val="27"/>
          <w:szCs w:val="27"/>
          <w:bdr w:val="none" w:sz="0" w:space="0" w:color="auto" w:frame="1"/>
          <w:lang w:eastAsia="en-IN"/>
        </w:rPr>
        <w:t xml:space="preserve"> both overall and individual trend information.</w:t>
      </w:r>
    </w:p>
    <w:p w14:paraId="29B460E6" w14:textId="2D52762E"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noProof/>
          <w:color w:val="33475B"/>
          <w:sz w:val="27"/>
          <w:szCs w:val="27"/>
          <w:bdr w:val="none" w:sz="0" w:space="0" w:color="auto" w:frame="1"/>
          <w:lang w:eastAsia="en-IN"/>
        </w:rPr>
        <w:lastRenderedPageBreak/>
        <w:drawing>
          <wp:inline distT="0" distB="0" distL="0" distR="0" wp14:anchorId="4C891A6E" wp14:editId="095F6FD8">
            <wp:extent cx="5731510" cy="4298950"/>
            <wp:effectExtent l="0" t="0" r="2540" b="6350"/>
            <wp:docPr id="10" name="Picture 10" descr="Area chart - users by lifecycle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ea chart - users by lifecycle st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7F62BED" w14:textId="77777777" w:rsidR="00270EF7" w:rsidRPr="00270EF7" w:rsidRDefault="00270EF7" w:rsidP="00270EF7">
      <w:pPr>
        <w:spacing w:before="120" w:after="120" w:line="240" w:lineRule="auto"/>
        <w:textAlignment w:val="baseline"/>
        <w:outlineLvl w:val="3"/>
        <w:rPr>
          <w:rFonts w:ascii="Helvetica" w:eastAsia="Times New Roman" w:hAnsi="Helvetica" w:cs="Helvetica"/>
          <w:b/>
          <w:bCs/>
          <w:color w:val="33475B"/>
          <w:sz w:val="24"/>
          <w:szCs w:val="24"/>
          <w:bdr w:val="none" w:sz="0" w:space="0" w:color="auto" w:frame="1"/>
          <w:lang w:eastAsia="en-IN"/>
        </w:rPr>
      </w:pPr>
      <w:r w:rsidRPr="00270EF7">
        <w:rPr>
          <w:rFonts w:ascii="Helvetica" w:eastAsia="Times New Roman" w:hAnsi="Helvetica" w:cs="Helvetica"/>
          <w:b/>
          <w:bCs/>
          <w:color w:val="33475B"/>
          <w:sz w:val="24"/>
          <w:szCs w:val="24"/>
          <w:bdr w:val="none" w:sz="0" w:space="0" w:color="auto" w:frame="1"/>
          <w:lang w:eastAsia="en-IN"/>
        </w:rPr>
        <w:t>Design Best Practices for Area Charts:</w:t>
      </w:r>
    </w:p>
    <w:p w14:paraId="09FFEACF" w14:textId="77777777" w:rsidR="00270EF7" w:rsidRPr="00270EF7" w:rsidRDefault="00270EF7" w:rsidP="00270EF7">
      <w:pPr>
        <w:numPr>
          <w:ilvl w:val="0"/>
          <w:numId w:val="10"/>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 xml:space="preserve">Use transparent </w:t>
      </w:r>
      <w:proofErr w:type="spellStart"/>
      <w:r w:rsidRPr="00270EF7">
        <w:rPr>
          <w:rFonts w:ascii="inherit" w:eastAsia="Times New Roman" w:hAnsi="inherit" w:cs="Helvetica"/>
          <w:b/>
          <w:bCs/>
          <w:color w:val="33475B"/>
          <w:sz w:val="27"/>
          <w:szCs w:val="27"/>
          <w:bdr w:val="none" w:sz="0" w:space="0" w:color="auto" w:frame="1"/>
          <w:lang w:eastAsia="en-IN"/>
        </w:rPr>
        <w:t>colors</w:t>
      </w:r>
      <w:proofErr w:type="spellEnd"/>
      <w:r w:rsidRPr="00270EF7">
        <w:rPr>
          <w:rFonts w:ascii="Helvetica" w:eastAsia="Times New Roman" w:hAnsi="Helvetica" w:cs="Helvetica"/>
          <w:color w:val="33475B"/>
          <w:sz w:val="27"/>
          <w:szCs w:val="27"/>
          <w:bdr w:val="none" w:sz="0" w:space="0" w:color="auto" w:frame="1"/>
          <w:lang w:eastAsia="en-IN"/>
        </w:rPr>
        <w:t> so information isn't obscured in the background.</w:t>
      </w:r>
    </w:p>
    <w:p w14:paraId="39DFB428" w14:textId="77777777" w:rsidR="00270EF7" w:rsidRPr="00270EF7" w:rsidRDefault="00270EF7" w:rsidP="00270EF7">
      <w:pPr>
        <w:numPr>
          <w:ilvl w:val="0"/>
          <w:numId w:val="10"/>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Don't display more than four categories</w:t>
      </w:r>
      <w:r w:rsidRPr="00270EF7">
        <w:rPr>
          <w:rFonts w:ascii="Helvetica" w:eastAsia="Times New Roman" w:hAnsi="Helvetica" w:cs="Helvetica"/>
          <w:color w:val="33475B"/>
          <w:sz w:val="27"/>
          <w:szCs w:val="27"/>
          <w:bdr w:val="none" w:sz="0" w:space="0" w:color="auto" w:frame="1"/>
          <w:lang w:eastAsia="en-IN"/>
        </w:rPr>
        <w:t> to avoid clutter.</w:t>
      </w:r>
    </w:p>
    <w:p w14:paraId="560F3BC5" w14:textId="77777777" w:rsidR="00270EF7" w:rsidRPr="00270EF7" w:rsidRDefault="00270EF7" w:rsidP="00270EF7">
      <w:pPr>
        <w:numPr>
          <w:ilvl w:val="0"/>
          <w:numId w:val="10"/>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Organize highly variable data at the top of the chart to </w:t>
      </w:r>
      <w:r w:rsidRPr="00270EF7">
        <w:rPr>
          <w:rFonts w:ascii="inherit" w:eastAsia="Times New Roman" w:hAnsi="inherit" w:cs="Helvetica"/>
          <w:b/>
          <w:bCs/>
          <w:color w:val="33475B"/>
          <w:sz w:val="27"/>
          <w:szCs w:val="27"/>
          <w:bdr w:val="none" w:sz="0" w:space="0" w:color="auto" w:frame="1"/>
          <w:lang w:eastAsia="en-IN"/>
        </w:rPr>
        <w:t>make it easy to read.</w:t>
      </w:r>
    </w:p>
    <w:p w14:paraId="2174DB38" w14:textId="77777777" w:rsidR="00270EF7" w:rsidRPr="00270EF7" w:rsidRDefault="00270EF7" w:rsidP="00270EF7">
      <w:pPr>
        <w:spacing w:before="120" w:after="120" w:line="240" w:lineRule="auto"/>
        <w:textAlignment w:val="baseline"/>
        <w:outlineLvl w:val="2"/>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6. Stacked Bar Chart</w:t>
      </w:r>
    </w:p>
    <w:p w14:paraId="1B0AC757"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This should be used to compare many different items and show the composition of each item being compared.</w:t>
      </w:r>
    </w:p>
    <w:p w14:paraId="078E1FD6" w14:textId="5B94D146"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noProof/>
          <w:color w:val="33475B"/>
          <w:sz w:val="27"/>
          <w:szCs w:val="27"/>
          <w:bdr w:val="none" w:sz="0" w:space="0" w:color="auto" w:frame="1"/>
          <w:lang w:eastAsia="en-IN"/>
        </w:rPr>
        <w:lastRenderedPageBreak/>
        <w:drawing>
          <wp:inline distT="0" distB="0" distL="0" distR="0" wp14:anchorId="42C7D2F7" wp14:editId="6DB533E5">
            <wp:extent cx="5731510" cy="4298950"/>
            <wp:effectExtent l="0" t="0" r="2540" b="6350"/>
            <wp:docPr id="9" name="Picture 9" descr="Stacked bar chart - mqls to sq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cked bar chart - mqls to sq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268164D" w14:textId="77777777" w:rsidR="00270EF7" w:rsidRPr="00270EF7" w:rsidRDefault="00270EF7" w:rsidP="00270EF7">
      <w:pPr>
        <w:spacing w:before="120" w:after="120" w:line="240" w:lineRule="auto"/>
        <w:textAlignment w:val="baseline"/>
        <w:outlineLvl w:val="3"/>
        <w:rPr>
          <w:rFonts w:ascii="Helvetica" w:eastAsia="Times New Roman" w:hAnsi="Helvetica" w:cs="Helvetica"/>
          <w:b/>
          <w:bCs/>
          <w:color w:val="33475B"/>
          <w:sz w:val="24"/>
          <w:szCs w:val="24"/>
          <w:bdr w:val="none" w:sz="0" w:space="0" w:color="auto" w:frame="1"/>
          <w:lang w:eastAsia="en-IN"/>
        </w:rPr>
      </w:pPr>
      <w:r w:rsidRPr="00270EF7">
        <w:rPr>
          <w:rFonts w:ascii="Helvetica" w:eastAsia="Times New Roman" w:hAnsi="Helvetica" w:cs="Helvetica"/>
          <w:b/>
          <w:bCs/>
          <w:color w:val="33475B"/>
          <w:sz w:val="24"/>
          <w:szCs w:val="24"/>
          <w:bdr w:val="none" w:sz="0" w:space="0" w:color="auto" w:frame="1"/>
          <w:lang w:eastAsia="en-IN"/>
        </w:rPr>
        <w:t>Design Best Practices for Stacked Bar Graphs:</w:t>
      </w:r>
    </w:p>
    <w:p w14:paraId="1E2C85B4" w14:textId="77777777" w:rsidR="00270EF7" w:rsidRPr="00270EF7" w:rsidRDefault="00270EF7" w:rsidP="00270EF7">
      <w:pPr>
        <w:numPr>
          <w:ilvl w:val="0"/>
          <w:numId w:val="11"/>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Best used to illustrate </w:t>
      </w:r>
      <w:r w:rsidRPr="00270EF7">
        <w:rPr>
          <w:rFonts w:ascii="inherit" w:eastAsia="Times New Roman" w:hAnsi="inherit" w:cs="Helvetica"/>
          <w:b/>
          <w:bCs/>
          <w:color w:val="33475B"/>
          <w:sz w:val="27"/>
          <w:szCs w:val="27"/>
          <w:bdr w:val="none" w:sz="0" w:space="0" w:color="auto" w:frame="1"/>
          <w:lang w:eastAsia="en-IN"/>
        </w:rPr>
        <w:t>part-to-whole relationships.</w:t>
      </w:r>
    </w:p>
    <w:p w14:paraId="2D121C70" w14:textId="77777777" w:rsidR="00270EF7" w:rsidRPr="00270EF7" w:rsidRDefault="00270EF7" w:rsidP="00270EF7">
      <w:pPr>
        <w:numPr>
          <w:ilvl w:val="0"/>
          <w:numId w:val="11"/>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Use </w:t>
      </w:r>
      <w:r w:rsidRPr="00270EF7">
        <w:rPr>
          <w:rFonts w:ascii="inherit" w:eastAsia="Times New Roman" w:hAnsi="inherit" w:cs="Helvetica"/>
          <w:b/>
          <w:bCs/>
          <w:color w:val="33475B"/>
          <w:sz w:val="27"/>
          <w:szCs w:val="27"/>
          <w:bdr w:val="none" w:sz="0" w:space="0" w:color="auto" w:frame="1"/>
          <w:lang w:eastAsia="en-IN"/>
        </w:rPr>
        <w:t xml:space="preserve">contrasting </w:t>
      </w:r>
      <w:proofErr w:type="spellStart"/>
      <w:r w:rsidRPr="00270EF7">
        <w:rPr>
          <w:rFonts w:ascii="inherit" w:eastAsia="Times New Roman" w:hAnsi="inherit" w:cs="Helvetica"/>
          <w:b/>
          <w:bCs/>
          <w:color w:val="33475B"/>
          <w:sz w:val="27"/>
          <w:szCs w:val="27"/>
          <w:bdr w:val="none" w:sz="0" w:space="0" w:color="auto" w:frame="1"/>
          <w:lang w:eastAsia="en-IN"/>
        </w:rPr>
        <w:t>colors</w:t>
      </w:r>
      <w:proofErr w:type="spellEnd"/>
      <w:r w:rsidRPr="00270EF7">
        <w:rPr>
          <w:rFonts w:ascii="Helvetica" w:eastAsia="Times New Roman" w:hAnsi="Helvetica" w:cs="Helvetica"/>
          <w:color w:val="33475B"/>
          <w:sz w:val="27"/>
          <w:szCs w:val="27"/>
          <w:bdr w:val="none" w:sz="0" w:space="0" w:color="auto" w:frame="1"/>
          <w:lang w:eastAsia="en-IN"/>
        </w:rPr>
        <w:t> for greater clarity.</w:t>
      </w:r>
    </w:p>
    <w:p w14:paraId="2AD9CA8F" w14:textId="77777777" w:rsidR="00270EF7" w:rsidRPr="00270EF7" w:rsidRDefault="00270EF7" w:rsidP="00270EF7">
      <w:pPr>
        <w:numPr>
          <w:ilvl w:val="0"/>
          <w:numId w:val="11"/>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Make chart scale large enough</w:t>
      </w:r>
      <w:r w:rsidRPr="00270EF7">
        <w:rPr>
          <w:rFonts w:ascii="Helvetica" w:eastAsia="Times New Roman" w:hAnsi="Helvetica" w:cs="Helvetica"/>
          <w:color w:val="33475B"/>
          <w:sz w:val="27"/>
          <w:szCs w:val="27"/>
          <w:bdr w:val="none" w:sz="0" w:space="0" w:color="auto" w:frame="1"/>
          <w:lang w:eastAsia="en-IN"/>
        </w:rPr>
        <w:t> to view group sizes in relation to one another.</w:t>
      </w:r>
    </w:p>
    <w:p w14:paraId="003C8993" w14:textId="77777777" w:rsidR="00270EF7" w:rsidRPr="00270EF7" w:rsidRDefault="00270EF7" w:rsidP="00270EF7">
      <w:pPr>
        <w:spacing w:before="120" w:after="120" w:line="240" w:lineRule="auto"/>
        <w:textAlignment w:val="baseline"/>
        <w:outlineLvl w:val="2"/>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 xml:space="preserve">7. </w:t>
      </w:r>
      <w:proofErr w:type="spellStart"/>
      <w:r w:rsidRPr="00270EF7">
        <w:rPr>
          <w:rFonts w:ascii="Helvetica" w:eastAsia="Times New Roman" w:hAnsi="Helvetica" w:cs="Helvetica"/>
          <w:color w:val="33475B"/>
          <w:sz w:val="27"/>
          <w:szCs w:val="27"/>
          <w:bdr w:val="none" w:sz="0" w:space="0" w:color="auto" w:frame="1"/>
          <w:lang w:eastAsia="en-IN"/>
        </w:rPr>
        <w:t>Mekko</w:t>
      </w:r>
      <w:proofErr w:type="spellEnd"/>
      <w:r w:rsidRPr="00270EF7">
        <w:rPr>
          <w:rFonts w:ascii="Helvetica" w:eastAsia="Times New Roman" w:hAnsi="Helvetica" w:cs="Helvetica"/>
          <w:color w:val="33475B"/>
          <w:sz w:val="27"/>
          <w:szCs w:val="27"/>
          <w:bdr w:val="none" w:sz="0" w:space="0" w:color="auto" w:frame="1"/>
          <w:lang w:eastAsia="en-IN"/>
        </w:rPr>
        <w:t xml:space="preserve"> Chart</w:t>
      </w:r>
    </w:p>
    <w:p w14:paraId="2D7673AB"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 xml:space="preserve">Also known as a </w:t>
      </w:r>
      <w:proofErr w:type="spellStart"/>
      <w:r w:rsidRPr="00270EF7">
        <w:rPr>
          <w:rFonts w:ascii="Helvetica" w:eastAsia="Times New Roman" w:hAnsi="Helvetica" w:cs="Helvetica"/>
          <w:color w:val="33475B"/>
          <w:sz w:val="27"/>
          <w:szCs w:val="27"/>
          <w:bdr w:val="none" w:sz="0" w:space="0" w:color="auto" w:frame="1"/>
          <w:lang w:eastAsia="en-IN"/>
        </w:rPr>
        <w:t>marimekko</w:t>
      </w:r>
      <w:proofErr w:type="spellEnd"/>
      <w:r w:rsidRPr="00270EF7">
        <w:rPr>
          <w:rFonts w:ascii="Helvetica" w:eastAsia="Times New Roman" w:hAnsi="Helvetica" w:cs="Helvetica"/>
          <w:color w:val="33475B"/>
          <w:sz w:val="27"/>
          <w:szCs w:val="27"/>
          <w:bdr w:val="none" w:sz="0" w:space="0" w:color="auto" w:frame="1"/>
          <w:lang w:eastAsia="en-IN"/>
        </w:rPr>
        <w:t xml:space="preserve"> chart, this type of graph can compare values, measure each one's composition, and show how your data is distributed across each one.</w:t>
      </w:r>
    </w:p>
    <w:p w14:paraId="3440217E" w14:textId="77777777" w:rsidR="00270EF7" w:rsidRPr="00270EF7" w:rsidRDefault="00270EF7" w:rsidP="00270EF7">
      <w:pPr>
        <w:spacing w:after="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 xml:space="preserve">It's </w:t>
      </w:r>
      <w:proofErr w:type="gramStart"/>
      <w:r w:rsidRPr="00270EF7">
        <w:rPr>
          <w:rFonts w:ascii="Helvetica" w:eastAsia="Times New Roman" w:hAnsi="Helvetica" w:cs="Helvetica"/>
          <w:color w:val="33475B"/>
          <w:sz w:val="27"/>
          <w:szCs w:val="27"/>
          <w:bdr w:val="none" w:sz="0" w:space="0" w:color="auto" w:frame="1"/>
          <w:lang w:eastAsia="en-IN"/>
        </w:rPr>
        <w:t>similar to</w:t>
      </w:r>
      <w:proofErr w:type="gramEnd"/>
      <w:r w:rsidRPr="00270EF7">
        <w:rPr>
          <w:rFonts w:ascii="Helvetica" w:eastAsia="Times New Roman" w:hAnsi="Helvetica" w:cs="Helvetica"/>
          <w:color w:val="33475B"/>
          <w:sz w:val="27"/>
          <w:szCs w:val="27"/>
          <w:bdr w:val="none" w:sz="0" w:space="0" w:color="auto" w:frame="1"/>
          <w:lang w:eastAsia="en-IN"/>
        </w:rPr>
        <w:t xml:space="preserve"> a stacked bar, except the </w:t>
      </w:r>
      <w:proofErr w:type="spellStart"/>
      <w:r w:rsidRPr="00270EF7">
        <w:rPr>
          <w:rFonts w:ascii="Helvetica" w:eastAsia="Times New Roman" w:hAnsi="Helvetica" w:cs="Helvetica"/>
          <w:color w:val="33475B"/>
          <w:sz w:val="27"/>
          <w:szCs w:val="27"/>
          <w:bdr w:val="none" w:sz="0" w:space="0" w:color="auto" w:frame="1"/>
          <w:lang w:eastAsia="en-IN"/>
        </w:rPr>
        <w:t>mekko's</w:t>
      </w:r>
      <w:proofErr w:type="spellEnd"/>
      <w:r w:rsidRPr="00270EF7">
        <w:rPr>
          <w:rFonts w:ascii="Helvetica" w:eastAsia="Times New Roman" w:hAnsi="Helvetica" w:cs="Helvetica"/>
          <w:color w:val="33475B"/>
          <w:sz w:val="27"/>
          <w:szCs w:val="27"/>
          <w:bdr w:val="none" w:sz="0" w:space="0" w:color="auto" w:frame="1"/>
          <w:lang w:eastAsia="en-IN"/>
        </w:rPr>
        <w:t xml:space="preserve"> x-axis is used to capture another dimension of your values -- rather than time progression, like column charts often do. In the graphic below, the x-axis compares each city to one another.</w:t>
      </w:r>
    </w:p>
    <w:p w14:paraId="1B51B3BF" w14:textId="7FD7970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noProof/>
          <w:color w:val="33475B"/>
          <w:sz w:val="27"/>
          <w:szCs w:val="27"/>
          <w:bdr w:val="none" w:sz="0" w:space="0" w:color="auto" w:frame="1"/>
          <w:lang w:eastAsia="en-IN"/>
        </w:rPr>
        <w:lastRenderedPageBreak/>
        <w:drawing>
          <wp:inline distT="0" distB="0" distL="0" distR="0" wp14:anchorId="06F521E1" wp14:editId="47DCE204">
            <wp:extent cx="5715000" cy="4290060"/>
            <wp:effectExtent l="0" t="0" r="0" b="0"/>
            <wp:docPr id="8" name="Picture 8" descr="Mekko chart - world's largest asset mana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kko chart - world's largest asset manag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2869591D" w14:textId="77777777" w:rsidR="00270EF7" w:rsidRPr="00270EF7" w:rsidRDefault="00270EF7" w:rsidP="00270EF7">
      <w:pPr>
        <w:spacing w:after="0" w:line="240" w:lineRule="auto"/>
        <w:jc w:val="center"/>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color w:val="33475B"/>
          <w:sz w:val="20"/>
          <w:szCs w:val="20"/>
          <w:bdr w:val="none" w:sz="0" w:space="0" w:color="auto" w:frame="1"/>
          <w:lang w:eastAsia="en-IN"/>
        </w:rPr>
        <w:t>Image via </w:t>
      </w:r>
      <w:proofErr w:type="spellStart"/>
      <w:r w:rsidRPr="00270EF7">
        <w:rPr>
          <w:rFonts w:ascii="inherit" w:eastAsia="Times New Roman" w:hAnsi="inherit" w:cs="Helvetica"/>
          <w:color w:val="33475B"/>
          <w:sz w:val="20"/>
          <w:szCs w:val="20"/>
          <w:bdr w:val="none" w:sz="0" w:space="0" w:color="auto" w:frame="1"/>
          <w:lang w:eastAsia="en-IN"/>
        </w:rPr>
        <w:fldChar w:fldCharType="begin"/>
      </w:r>
      <w:r w:rsidRPr="00270EF7">
        <w:rPr>
          <w:rFonts w:ascii="inherit" w:eastAsia="Times New Roman" w:hAnsi="inherit" w:cs="Helvetica"/>
          <w:color w:val="33475B"/>
          <w:sz w:val="20"/>
          <w:szCs w:val="20"/>
          <w:bdr w:val="none" w:sz="0" w:space="0" w:color="auto" w:frame="1"/>
          <w:lang w:eastAsia="en-IN"/>
        </w:rPr>
        <w:instrText xml:space="preserve"> HYPERLINK "https://www.mekkographics.com/portfolio-item/deal-profile/" \t "_blank" </w:instrText>
      </w:r>
      <w:r w:rsidRPr="00270EF7">
        <w:rPr>
          <w:rFonts w:ascii="inherit" w:eastAsia="Times New Roman" w:hAnsi="inherit" w:cs="Helvetica"/>
          <w:color w:val="33475B"/>
          <w:sz w:val="20"/>
          <w:szCs w:val="20"/>
          <w:bdr w:val="none" w:sz="0" w:space="0" w:color="auto" w:frame="1"/>
          <w:lang w:eastAsia="en-IN"/>
        </w:rPr>
        <w:fldChar w:fldCharType="separate"/>
      </w:r>
      <w:r w:rsidRPr="00270EF7">
        <w:rPr>
          <w:rFonts w:ascii="inherit" w:eastAsia="Times New Roman" w:hAnsi="inherit" w:cs="Helvetica"/>
          <w:color w:val="0091AE"/>
          <w:sz w:val="20"/>
          <w:szCs w:val="20"/>
          <w:u w:val="single"/>
          <w:bdr w:val="none" w:sz="0" w:space="0" w:color="auto" w:frame="1"/>
          <w:lang w:eastAsia="en-IN"/>
        </w:rPr>
        <w:t>Mekko</w:t>
      </w:r>
      <w:proofErr w:type="spellEnd"/>
      <w:r w:rsidRPr="00270EF7">
        <w:rPr>
          <w:rFonts w:ascii="inherit" w:eastAsia="Times New Roman" w:hAnsi="inherit" w:cs="Helvetica"/>
          <w:color w:val="0091AE"/>
          <w:sz w:val="20"/>
          <w:szCs w:val="20"/>
          <w:u w:val="single"/>
          <w:bdr w:val="none" w:sz="0" w:space="0" w:color="auto" w:frame="1"/>
          <w:lang w:eastAsia="en-IN"/>
        </w:rPr>
        <w:t xml:space="preserve"> Graphics</w:t>
      </w:r>
      <w:r w:rsidRPr="00270EF7">
        <w:rPr>
          <w:rFonts w:ascii="inherit" w:eastAsia="Times New Roman" w:hAnsi="inherit" w:cs="Helvetica"/>
          <w:color w:val="33475B"/>
          <w:sz w:val="20"/>
          <w:szCs w:val="20"/>
          <w:bdr w:val="none" w:sz="0" w:space="0" w:color="auto" w:frame="1"/>
          <w:lang w:eastAsia="en-IN"/>
        </w:rPr>
        <w:fldChar w:fldCharType="end"/>
      </w:r>
    </w:p>
    <w:p w14:paraId="6C8C863F" w14:textId="77777777" w:rsidR="00270EF7" w:rsidRPr="00270EF7" w:rsidRDefault="00270EF7" w:rsidP="00270EF7">
      <w:pPr>
        <w:spacing w:before="120" w:after="120" w:line="240" w:lineRule="auto"/>
        <w:textAlignment w:val="baseline"/>
        <w:outlineLvl w:val="3"/>
        <w:rPr>
          <w:rFonts w:ascii="Helvetica" w:eastAsia="Times New Roman" w:hAnsi="Helvetica" w:cs="Helvetica"/>
          <w:b/>
          <w:bCs/>
          <w:color w:val="33475B"/>
          <w:sz w:val="24"/>
          <w:szCs w:val="24"/>
          <w:bdr w:val="none" w:sz="0" w:space="0" w:color="auto" w:frame="1"/>
          <w:lang w:eastAsia="en-IN"/>
        </w:rPr>
      </w:pPr>
      <w:r w:rsidRPr="00270EF7">
        <w:rPr>
          <w:rFonts w:ascii="Helvetica" w:eastAsia="Times New Roman" w:hAnsi="Helvetica" w:cs="Helvetica"/>
          <w:b/>
          <w:bCs/>
          <w:color w:val="33475B"/>
          <w:sz w:val="24"/>
          <w:szCs w:val="24"/>
          <w:bdr w:val="none" w:sz="0" w:space="0" w:color="auto" w:frame="1"/>
          <w:lang w:eastAsia="en-IN"/>
        </w:rPr>
        <w:t xml:space="preserve">Design Best Practices for </w:t>
      </w:r>
      <w:proofErr w:type="spellStart"/>
      <w:r w:rsidRPr="00270EF7">
        <w:rPr>
          <w:rFonts w:ascii="Helvetica" w:eastAsia="Times New Roman" w:hAnsi="Helvetica" w:cs="Helvetica"/>
          <w:b/>
          <w:bCs/>
          <w:color w:val="33475B"/>
          <w:sz w:val="24"/>
          <w:szCs w:val="24"/>
          <w:bdr w:val="none" w:sz="0" w:space="0" w:color="auto" w:frame="1"/>
          <w:lang w:eastAsia="en-IN"/>
        </w:rPr>
        <w:t>Mekko</w:t>
      </w:r>
      <w:proofErr w:type="spellEnd"/>
      <w:r w:rsidRPr="00270EF7">
        <w:rPr>
          <w:rFonts w:ascii="Helvetica" w:eastAsia="Times New Roman" w:hAnsi="Helvetica" w:cs="Helvetica"/>
          <w:b/>
          <w:bCs/>
          <w:color w:val="33475B"/>
          <w:sz w:val="24"/>
          <w:szCs w:val="24"/>
          <w:bdr w:val="none" w:sz="0" w:space="0" w:color="auto" w:frame="1"/>
          <w:lang w:eastAsia="en-IN"/>
        </w:rPr>
        <w:t xml:space="preserve"> Charts:</w:t>
      </w:r>
    </w:p>
    <w:p w14:paraId="6607217C" w14:textId="77777777" w:rsidR="00270EF7" w:rsidRPr="00270EF7" w:rsidRDefault="00270EF7" w:rsidP="00270EF7">
      <w:pPr>
        <w:numPr>
          <w:ilvl w:val="0"/>
          <w:numId w:val="12"/>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Vary you bar heights</w:t>
      </w:r>
      <w:r w:rsidRPr="00270EF7">
        <w:rPr>
          <w:rFonts w:ascii="Helvetica" w:eastAsia="Times New Roman" w:hAnsi="Helvetica" w:cs="Helvetica"/>
          <w:color w:val="33475B"/>
          <w:sz w:val="27"/>
          <w:szCs w:val="27"/>
          <w:bdr w:val="none" w:sz="0" w:space="0" w:color="auto" w:frame="1"/>
          <w:lang w:eastAsia="en-IN"/>
        </w:rPr>
        <w:t> if the portion size is an important point of comparison.</w:t>
      </w:r>
    </w:p>
    <w:p w14:paraId="3A9C82F7" w14:textId="77777777" w:rsidR="00270EF7" w:rsidRPr="00270EF7" w:rsidRDefault="00270EF7" w:rsidP="00270EF7">
      <w:pPr>
        <w:numPr>
          <w:ilvl w:val="0"/>
          <w:numId w:val="12"/>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Don't include too many composite values</w:t>
      </w:r>
      <w:r w:rsidRPr="00270EF7">
        <w:rPr>
          <w:rFonts w:ascii="Helvetica" w:eastAsia="Times New Roman" w:hAnsi="Helvetica" w:cs="Helvetica"/>
          <w:color w:val="33475B"/>
          <w:sz w:val="27"/>
          <w:szCs w:val="27"/>
          <w:bdr w:val="none" w:sz="0" w:space="0" w:color="auto" w:frame="1"/>
          <w:lang w:eastAsia="en-IN"/>
        </w:rPr>
        <w:t xml:space="preserve"> within each bar. you might want to </w:t>
      </w:r>
      <w:proofErr w:type="spellStart"/>
      <w:r w:rsidRPr="00270EF7">
        <w:rPr>
          <w:rFonts w:ascii="Helvetica" w:eastAsia="Times New Roman" w:hAnsi="Helvetica" w:cs="Helvetica"/>
          <w:color w:val="33475B"/>
          <w:sz w:val="27"/>
          <w:szCs w:val="27"/>
          <w:bdr w:val="none" w:sz="0" w:space="0" w:color="auto" w:frame="1"/>
          <w:lang w:eastAsia="en-IN"/>
        </w:rPr>
        <w:t>reevaluate</w:t>
      </w:r>
      <w:proofErr w:type="spellEnd"/>
      <w:r w:rsidRPr="00270EF7">
        <w:rPr>
          <w:rFonts w:ascii="Helvetica" w:eastAsia="Times New Roman" w:hAnsi="Helvetica" w:cs="Helvetica"/>
          <w:color w:val="33475B"/>
          <w:sz w:val="27"/>
          <w:szCs w:val="27"/>
          <w:bdr w:val="none" w:sz="0" w:space="0" w:color="auto" w:frame="1"/>
          <w:lang w:eastAsia="en-IN"/>
        </w:rPr>
        <w:t xml:space="preserve"> how to present your data if you have a lot. </w:t>
      </w:r>
    </w:p>
    <w:p w14:paraId="21590D4E" w14:textId="77777777" w:rsidR="00270EF7" w:rsidRPr="00270EF7" w:rsidRDefault="00270EF7" w:rsidP="00270EF7">
      <w:pPr>
        <w:numPr>
          <w:ilvl w:val="0"/>
          <w:numId w:val="12"/>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Order your bars</w:t>
      </w:r>
      <w:r w:rsidRPr="00270EF7">
        <w:rPr>
          <w:rFonts w:ascii="Helvetica" w:eastAsia="Times New Roman" w:hAnsi="Helvetica" w:cs="Helvetica"/>
          <w:color w:val="33475B"/>
          <w:sz w:val="27"/>
          <w:szCs w:val="27"/>
          <w:bdr w:val="none" w:sz="0" w:space="0" w:color="auto" w:frame="1"/>
          <w:lang w:eastAsia="en-IN"/>
        </w:rPr>
        <w:t> from left to right in such a way that exposes a relevant trend or message.</w:t>
      </w:r>
    </w:p>
    <w:p w14:paraId="70603F6D" w14:textId="77777777" w:rsidR="00270EF7" w:rsidRPr="00270EF7" w:rsidRDefault="00270EF7" w:rsidP="00270EF7">
      <w:pPr>
        <w:spacing w:before="120" w:after="120" w:line="240" w:lineRule="auto"/>
        <w:textAlignment w:val="baseline"/>
        <w:outlineLvl w:val="2"/>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8. Pie Chart</w:t>
      </w:r>
    </w:p>
    <w:p w14:paraId="376E2D7D"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A pie chart shows a static number and how categories represent part of a whole -- the composition of something. A pie chart represents numbers in percentages, and the total sum of all segments needs to equal 100%.</w:t>
      </w:r>
    </w:p>
    <w:p w14:paraId="18D3D5AD" w14:textId="54D35DF4"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noProof/>
          <w:color w:val="33475B"/>
          <w:sz w:val="27"/>
          <w:szCs w:val="27"/>
          <w:bdr w:val="none" w:sz="0" w:space="0" w:color="auto" w:frame="1"/>
          <w:lang w:eastAsia="en-IN"/>
        </w:rPr>
        <w:lastRenderedPageBreak/>
        <w:drawing>
          <wp:inline distT="0" distB="0" distL="0" distR="0" wp14:anchorId="0521678B" wp14:editId="72021458">
            <wp:extent cx="5731510" cy="4298950"/>
            <wp:effectExtent l="0" t="0" r="2540" b="6350"/>
            <wp:docPr id="7" name="Picture 7" descr="Pie chart - customers by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e chart - customers by ro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1B90958" w14:textId="77777777" w:rsidR="00270EF7" w:rsidRPr="00270EF7" w:rsidRDefault="00270EF7" w:rsidP="00270EF7">
      <w:pPr>
        <w:spacing w:before="120" w:after="120" w:line="240" w:lineRule="auto"/>
        <w:textAlignment w:val="baseline"/>
        <w:outlineLvl w:val="3"/>
        <w:rPr>
          <w:rFonts w:ascii="Helvetica" w:eastAsia="Times New Roman" w:hAnsi="Helvetica" w:cs="Helvetica"/>
          <w:b/>
          <w:bCs/>
          <w:color w:val="33475B"/>
          <w:sz w:val="24"/>
          <w:szCs w:val="24"/>
          <w:bdr w:val="none" w:sz="0" w:space="0" w:color="auto" w:frame="1"/>
          <w:lang w:eastAsia="en-IN"/>
        </w:rPr>
      </w:pPr>
      <w:r w:rsidRPr="00270EF7">
        <w:rPr>
          <w:rFonts w:ascii="Helvetica" w:eastAsia="Times New Roman" w:hAnsi="Helvetica" w:cs="Helvetica"/>
          <w:b/>
          <w:bCs/>
          <w:color w:val="33475B"/>
          <w:sz w:val="24"/>
          <w:szCs w:val="24"/>
          <w:bdr w:val="none" w:sz="0" w:space="0" w:color="auto" w:frame="1"/>
          <w:lang w:eastAsia="en-IN"/>
        </w:rPr>
        <w:t>Design Best Practices for Pie Charts:</w:t>
      </w:r>
    </w:p>
    <w:p w14:paraId="02A830FE" w14:textId="77777777" w:rsidR="00270EF7" w:rsidRPr="00270EF7" w:rsidRDefault="00270EF7" w:rsidP="00270EF7">
      <w:pPr>
        <w:numPr>
          <w:ilvl w:val="0"/>
          <w:numId w:val="13"/>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Don't illustrate too many categories</w:t>
      </w:r>
      <w:r w:rsidRPr="00270EF7">
        <w:rPr>
          <w:rFonts w:ascii="Helvetica" w:eastAsia="Times New Roman" w:hAnsi="Helvetica" w:cs="Helvetica"/>
          <w:color w:val="33475B"/>
          <w:sz w:val="27"/>
          <w:szCs w:val="27"/>
          <w:bdr w:val="none" w:sz="0" w:space="0" w:color="auto" w:frame="1"/>
          <w:lang w:eastAsia="en-IN"/>
        </w:rPr>
        <w:t> to ensure differentiation between slices.</w:t>
      </w:r>
    </w:p>
    <w:p w14:paraId="096C2059" w14:textId="77777777" w:rsidR="00270EF7" w:rsidRPr="00270EF7" w:rsidRDefault="00270EF7" w:rsidP="00270EF7">
      <w:pPr>
        <w:numPr>
          <w:ilvl w:val="0"/>
          <w:numId w:val="13"/>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Ensure that the slice values </w:t>
      </w:r>
      <w:r w:rsidRPr="00270EF7">
        <w:rPr>
          <w:rFonts w:ascii="inherit" w:eastAsia="Times New Roman" w:hAnsi="inherit" w:cs="Helvetica"/>
          <w:b/>
          <w:bCs/>
          <w:color w:val="33475B"/>
          <w:sz w:val="27"/>
          <w:szCs w:val="27"/>
          <w:bdr w:val="none" w:sz="0" w:space="0" w:color="auto" w:frame="1"/>
          <w:lang w:eastAsia="en-IN"/>
        </w:rPr>
        <w:t>add up to 100%.</w:t>
      </w:r>
    </w:p>
    <w:p w14:paraId="14219FEC" w14:textId="77777777" w:rsidR="00270EF7" w:rsidRPr="00270EF7" w:rsidRDefault="00270EF7" w:rsidP="00270EF7">
      <w:pPr>
        <w:numPr>
          <w:ilvl w:val="0"/>
          <w:numId w:val="13"/>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Order slices</w:t>
      </w:r>
      <w:r w:rsidRPr="00270EF7">
        <w:rPr>
          <w:rFonts w:ascii="Helvetica" w:eastAsia="Times New Roman" w:hAnsi="Helvetica" w:cs="Helvetica"/>
          <w:color w:val="33475B"/>
          <w:sz w:val="27"/>
          <w:szCs w:val="27"/>
          <w:bdr w:val="none" w:sz="0" w:space="0" w:color="auto" w:frame="1"/>
          <w:lang w:eastAsia="en-IN"/>
        </w:rPr>
        <w:t> according to their size.</w:t>
      </w:r>
    </w:p>
    <w:p w14:paraId="6900E3EF" w14:textId="77777777" w:rsidR="00270EF7" w:rsidRPr="00270EF7" w:rsidRDefault="00270EF7" w:rsidP="00270EF7">
      <w:pPr>
        <w:spacing w:before="120" w:after="120" w:line="240" w:lineRule="auto"/>
        <w:textAlignment w:val="baseline"/>
        <w:outlineLvl w:val="2"/>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9. Scatter Plot Chart</w:t>
      </w:r>
    </w:p>
    <w:p w14:paraId="62353628"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 xml:space="preserve">A scatter plot or </w:t>
      </w:r>
      <w:proofErr w:type="spellStart"/>
      <w:r w:rsidRPr="00270EF7">
        <w:rPr>
          <w:rFonts w:ascii="Helvetica" w:eastAsia="Times New Roman" w:hAnsi="Helvetica" w:cs="Helvetica"/>
          <w:color w:val="33475B"/>
          <w:sz w:val="27"/>
          <w:szCs w:val="27"/>
          <w:bdr w:val="none" w:sz="0" w:space="0" w:color="auto" w:frame="1"/>
          <w:lang w:eastAsia="en-IN"/>
        </w:rPr>
        <w:t>scattergram</w:t>
      </w:r>
      <w:proofErr w:type="spellEnd"/>
      <w:r w:rsidRPr="00270EF7">
        <w:rPr>
          <w:rFonts w:ascii="Helvetica" w:eastAsia="Times New Roman" w:hAnsi="Helvetica" w:cs="Helvetica"/>
          <w:color w:val="33475B"/>
          <w:sz w:val="27"/>
          <w:szCs w:val="27"/>
          <w:bdr w:val="none" w:sz="0" w:space="0" w:color="auto" w:frame="1"/>
          <w:lang w:eastAsia="en-IN"/>
        </w:rPr>
        <w:t xml:space="preserve"> chart will show the relationship between two different variables or it can reveal the distribution trends. It should be used when there are many different data points, and you want to highlight similarities in the data set. This is useful when looking for outliers or for understanding the distribution of your data.</w:t>
      </w:r>
    </w:p>
    <w:p w14:paraId="2E6B7519" w14:textId="43B82340"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noProof/>
          <w:color w:val="33475B"/>
          <w:sz w:val="27"/>
          <w:szCs w:val="27"/>
          <w:bdr w:val="none" w:sz="0" w:space="0" w:color="auto" w:frame="1"/>
          <w:lang w:eastAsia="en-IN"/>
        </w:rPr>
        <w:lastRenderedPageBreak/>
        <w:drawing>
          <wp:inline distT="0" distB="0" distL="0" distR="0" wp14:anchorId="6D8DF8D0" wp14:editId="1B37B8C5">
            <wp:extent cx="5731510" cy="3921760"/>
            <wp:effectExtent l="0" t="0" r="2540" b="2540"/>
            <wp:docPr id="6" name="Picture 6" descr="Scatter plot chart - customer happiness by respons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tter plot chart - customer happiness by response ti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21760"/>
                    </a:xfrm>
                    <a:prstGeom prst="rect">
                      <a:avLst/>
                    </a:prstGeom>
                    <a:noFill/>
                    <a:ln>
                      <a:noFill/>
                    </a:ln>
                  </pic:spPr>
                </pic:pic>
              </a:graphicData>
            </a:graphic>
          </wp:inline>
        </w:drawing>
      </w:r>
    </w:p>
    <w:p w14:paraId="6B780E61" w14:textId="77777777" w:rsidR="00270EF7" w:rsidRPr="00270EF7" w:rsidRDefault="00270EF7" w:rsidP="00270EF7">
      <w:pPr>
        <w:spacing w:before="120" w:after="120" w:line="240" w:lineRule="auto"/>
        <w:textAlignment w:val="baseline"/>
        <w:outlineLvl w:val="3"/>
        <w:rPr>
          <w:rFonts w:ascii="Helvetica" w:eastAsia="Times New Roman" w:hAnsi="Helvetica" w:cs="Helvetica"/>
          <w:b/>
          <w:bCs/>
          <w:color w:val="33475B"/>
          <w:sz w:val="24"/>
          <w:szCs w:val="24"/>
          <w:bdr w:val="none" w:sz="0" w:space="0" w:color="auto" w:frame="1"/>
          <w:lang w:eastAsia="en-IN"/>
        </w:rPr>
      </w:pPr>
      <w:r w:rsidRPr="00270EF7">
        <w:rPr>
          <w:rFonts w:ascii="Helvetica" w:eastAsia="Times New Roman" w:hAnsi="Helvetica" w:cs="Helvetica"/>
          <w:b/>
          <w:bCs/>
          <w:color w:val="33475B"/>
          <w:sz w:val="24"/>
          <w:szCs w:val="24"/>
          <w:bdr w:val="none" w:sz="0" w:space="0" w:color="auto" w:frame="1"/>
          <w:lang w:eastAsia="en-IN"/>
        </w:rPr>
        <w:t>Design Best Practices for Scatter Plots:</w:t>
      </w:r>
    </w:p>
    <w:p w14:paraId="77CC9852" w14:textId="77777777" w:rsidR="00270EF7" w:rsidRPr="00270EF7" w:rsidRDefault="00270EF7" w:rsidP="00270EF7">
      <w:pPr>
        <w:numPr>
          <w:ilvl w:val="0"/>
          <w:numId w:val="14"/>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Include more variables</w:t>
      </w:r>
      <w:r w:rsidRPr="00270EF7">
        <w:rPr>
          <w:rFonts w:ascii="Helvetica" w:eastAsia="Times New Roman" w:hAnsi="Helvetica" w:cs="Helvetica"/>
          <w:color w:val="33475B"/>
          <w:sz w:val="27"/>
          <w:szCs w:val="27"/>
          <w:bdr w:val="none" w:sz="0" w:space="0" w:color="auto" w:frame="1"/>
          <w:lang w:eastAsia="en-IN"/>
        </w:rPr>
        <w:t>, such as different sizes, to incorporate more data.</w:t>
      </w:r>
    </w:p>
    <w:p w14:paraId="7EFC7001" w14:textId="77777777" w:rsidR="00270EF7" w:rsidRPr="00270EF7" w:rsidRDefault="00270EF7" w:rsidP="00270EF7">
      <w:pPr>
        <w:numPr>
          <w:ilvl w:val="0"/>
          <w:numId w:val="14"/>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Start y-axis at 0</w:t>
      </w:r>
      <w:r w:rsidRPr="00270EF7">
        <w:rPr>
          <w:rFonts w:ascii="Helvetica" w:eastAsia="Times New Roman" w:hAnsi="Helvetica" w:cs="Helvetica"/>
          <w:color w:val="33475B"/>
          <w:sz w:val="27"/>
          <w:szCs w:val="27"/>
          <w:bdr w:val="none" w:sz="0" w:space="0" w:color="auto" w:frame="1"/>
          <w:lang w:eastAsia="en-IN"/>
        </w:rPr>
        <w:t> to represent data accurately.</w:t>
      </w:r>
    </w:p>
    <w:p w14:paraId="3561DE0F" w14:textId="77777777" w:rsidR="00270EF7" w:rsidRPr="00270EF7" w:rsidRDefault="00270EF7" w:rsidP="00270EF7">
      <w:pPr>
        <w:numPr>
          <w:ilvl w:val="0"/>
          <w:numId w:val="14"/>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If you use </w:t>
      </w:r>
      <w:r w:rsidRPr="00270EF7">
        <w:rPr>
          <w:rFonts w:ascii="inherit" w:eastAsia="Times New Roman" w:hAnsi="inherit" w:cs="Helvetica"/>
          <w:b/>
          <w:bCs/>
          <w:color w:val="33475B"/>
          <w:sz w:val="27"/>
          <w:szCs w:val="27"/>
          <w:bdr w:val="none" w:sz="0" w:space="0" w:color="auto" w:frame="1"/>
          <w:lang w:eastAsia="en-IN"/>
        </w:rPr>
        <w:t>trend lines</w:t>
      </w:r>
      <w:r w:rsidRPr="00270EF7">
        <w:rPr>
          <w:rFonts w:ascii="Helvetica" w:eastAsia="Times New Roman" w:hAnsi="Helvetica" w:cs="Helvetica"/>
          <w:color w:val="33475B"/>
          <w:sz w:val="27"/>
          <w:szCs w:val="27"/>
          <w:bdr w:val="none" w:sz="0" w:space="0" w:color="auto" w:frame="1"/>
          <w:lang w:eastAsia="en-IN"/>
        </w:rPr>
        <w:t>, only use a maximum of two to make your plot easy to understand.</w:t>
      </w:r>
    </w:p>
    <w:p w14:paraId="0690BD7E" w14:textId="77777777" w:rsidR="00270EF7" w:rsidRPr="00270EF7" w:rsidRDefault="00270EF7" w:rsidP="00270EF7">
      <w:pPr>
        <w:spacing w:before="120" w:after="120" w:line="240" w:lineRule="auto"/>
        <w:textAlignment w:val="baseline"/>
        <w:outlineLvl w:val="2"/>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10. Bubble Chart</w:t>
      </w:r>
    </w:p>
    <w:p w14:paraId="79C24EA8"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 xml:space="preserve">A bubble chart is </w:t>
      </w:r>
      <w:proofErr w:type="gramStart"/>
      <w:r w:rsidRPr="00270EF7">
        <w:rPr>
          <w:rFonts w:ascii="Helvetica" w:eastAsia="Times New Roman" w:hAnsi="Helvetica" w:cs="Helvetica"/>
          <w:color w:val="33475B"/>
          <w:sz w:val="27"/>
          <w:szCs w:val="27"/>
          <w:bdr w:val="none" w:sz="0" w:space="0" w:color="auto" w:frame="1"/>
          <w:lang w:eastAsia="en-IN"/>
        </w:rPr>
        <w:t>similar to</w:t>
      </w:r>
      <w:proofErr w:type="gramEnd"/>
      <w:r w:rsidRPr="00270EF7">
        <w:rPr>
          <w:rFonts w:ascii="Helvetica" w:eastAsia="Times New Roman" w:hAnsi="Helvetica" w:cs="Helvetica"/>
          <w:color w:val="33475B"/>
          <w:sz w:val="27"/>
          <w:szCs w:val="27"/>
          <w:bdr w:val="none" w:sz="0" w:space="0" w:color="auto" w:frame="1"/>
          <w:lang w:eastAsia="en-IN"/>
        </w:rPr>
        <w:t xml:space="preserve"> a scatter plot in that it can show distribution or relationship. There is a third data set, which is indicated by the size of the bubble or circle.</w:t>
      </w:r>
    </w:p>
    <w:p w14:paraId="2E50729A" w14:textId="30227420"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noProof/>
          <w:color w:val="33475B"/>
          <w:sz w:val="27"/>
          <w:szCs w:val="27"/>
          <w:bdr w:val="none" w:sz="0" w:space="0" w:color="auto" w:frame="1"/>
          <w:lang w:eastAsia="en-IN"/>
        </w:rPr>
        <w:lastRenderedPageBreak/>
        <w:drawing>
          <wp:inline distT="0" distB="0" distL="0" distR="0" wp14:anchorId="7A8F420A" wp14:editId="59BFDA31">
            <wp:extent cx="5731510" cy="4037965"/>
            <wp:effectExtent l="0" t="0" r="2540" b="635"/>
            <wp:docPr id="5" name="Picture 5" descr="Bubble chart - hours spent online by age and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bble chart - hours spent online by age and gen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37965"/>
                    </a:xfrm>
                    <a:prstGeom prst="rect">
                      <a:avLst/>
                    </a:prstGeom>
                    <a:noFill/>
                    <a:ln>
                      <a:noFill/>
                    </a:ln>
                  </pic:spPr>
                </pic:pic>
              </a:graphicData>
            </a:graphic>
          </wp:inline>
        </w:drawing>
      </w:r>
    </w:p>
    <w:p w14:paraId="5F494341" w14:textId="77777777" w:rsidR="00270EF7" w:rsidRPr="00270EF7" w:rsidRDefault="00270EF7" w:rsidP="00270EF7">
      <w:pPr>
        <w:spacing w:before="120" w:after="120" w:line="240" w:lineRule="auto"/>
        <w:textAlignment w:val="baseline"/>
        <w:outlineLvl w:val="3"/>
        <w:rPr>
          <w:rFonts w:ascii="Helvetica" w:eastAsia="Times New Roman" w:hAnsi="Helvetica" w:cs="Helvetica"/>
          <w:b/>
          <w:bCs/>
          <w:color w:val="33475B"/>
          <w:sz w:val="24"/>
          <w:szCs w:val="24"/>
          <w:bdr w:val="none" w:sz="0" w:space="0" w:color="auto" w:frame="1"/>
          <w:lang w:eastAsia="en-IN"/>
        </w:rPr>
      </w:pPr>
      <w:r w:rsidRPr="00270EF7">
        <w:rPr>
          <w:rFonts w:ascii="Helvetica" w:eastAsia="Times New Roman" w:hAnsi="Helvetica" w:cs="Helvetica"/>
          <w:b/>
          <w:bCs/>
          <w:color w:val="33475B"/>
          <w:sz w:val="24"/>
          <w:szCs w:val="24"/>
          <w:bdr w:val="none" w:sz="0" w:space="0" w:color="auto" w:frame="1"/>
          <w:lang w:eastAsia="en-IN"/>
        </w:rPr>
        <w:t>Design Best Practices for Bubble Charts:</w:t>
      </w:r>
    </w:p>
    <w:p w14:paraId="18A5EF21" w14:textId="77777777" w:rsidR="00270EF7" w:rsidRPr="00270EF7" w:rsidRDefault="00270EF7" w:rsidP="00270EF7">
      <w:pPr>
        <w:numPr>
          <w:ilvl w:val="0"/>
          <w:numId w:val="15"/>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Scale bubbles according to area</w:t>
      </w:r>
      <w:r w:rsidRPr="00270EF7">
        <w:rPr>
          <w:rFonts w:ascii="Helvetica" w:eastAsia="Times New Roman" w:hAnsi="Helvetica" w:cs="Helvetica"/>
          <w:color w:val="33475B"/>
          <w:sz w:val="27"/>
          <w:szCs w:val="27"/>
          <w:bdr w:val="none" w:sz="0" w:space="0" w:color="auto" w:frame="1"/>
          <w:lang w:eastAsia="en-IN"/>
        </w:rPr>
        <w:t>, not diameter.</w:t>
      </w:r>
    </w:p>
    <w:p w14:paraId="30D388A6" w14:textId="77777777" w:rsidR="00270EF7" w:rsidRPr="00270EF7" w:rsidRDefault="00270EF7" w:rsidP="00270EF7">
      <w:pPr>
        <w:numPr>
          <w:ilvl w:val="0"/>
          <w:numId w:val="15"/>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Make sure </w:t>
      </w:r>
      <w:r w:rsidRPr="00270EF7">
        <w:rPr>
          <w:rFonts w:ascii="inherit" w:eastAsia="Times New Roman" w:hAnsi="inherit" w:cs="Helvetica"/>
          <w:b/>
          <w:bCs/>
          <w:color w:val="33475B"/>
          <w:sz w:val="27"/>
          <w:szCs w:val="27"/>
          <w:bdr w:val="none" w:sz="0" w:space="0" w:color="auto" w:frame="1"/>
          <w:lang w:eastAsia="en-IN"/>
        </w:rPr>
        <w:t>labels are clear and visible.</w:t>
      </w:r>
    </w:p>
    <w:p w14:paraId="3E2E22F8" w14:textId="77777777" w:rsidR="00270EF7" w:rsidRPr="00270EF7" w:rsidRDefault="00270EF7" w:rsidP="00270EF7">
      <w:pPr>
        <w:numPr>
          <w:ilvl w:val="0"/>
          <w:numId w:val="15"/>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Use circular shapes</w:t>
      </w:r>
      <w:r w:rsidRPr="00270EF7">
        <w:rPr>
          <w:rFonts w:ascii="Helvetica" w:eastAsia="Times New Roman" w:hAnsi="Helvetica" w:cs="Helvetica"/>
          <w:color w:val="33475B"/>
          <w:sz w:val="27"/>
          <w:szCs w:val="27"/>
          <w:bdr w:val="none" w:sz="0" w:space="0" w:color="auto" w:frame="1"/>
          <w:lang w:eastAsia="en-IN"/>
        </w:rPr>
        <w:t> only.</w:t>
      </w:r>
    </w:p>
    <w:p w14:paraId="0B0055B2" w14:textId="77777777" w:rsidR="00270EF7" w:rsidRPr="00270EF7" w:rsidRDefault="00270EF7" w:rsidP="00270EF7">
      <w:pPr>
        <w:spacing w:before="120" w:after="120" w:line="240" w:lineRule="auto"/>
        <w:textAlignment w:val="baseline"/>
        <w:outlineLvl w:val="2"/>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11. Waterfall Chart</w:t>
      </w:r>
    </w:p>
    <w:p w14:paraId="26E439B9"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A waterfall chart should be used to show how an initial value is affected by intermediate values -- either positive or negative -- and resulted in a final value. This should be used to reveal the composition of a number. An example of this would be to showcase how overall company revenue is influenced by different departments and leads to a specific profit number.</w:t>
      </w:r>
    </w:p>
    <w:p w14:paraId="1C87408E" w14:textId="4C7FB0D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noProof/>
          <w:color w:val="33475B"/>
          <w:sz w:val="27"/>
          <w:szCs w:val="27"/>
          <w:bdr w:val="none" w:sz="0" w:space="0" w:color="auto" w:frame="1"/>
          <w:lang w:eastAsia="en-IN"/>
        </w:rPr>
        <w:lastRenderedPageBreak/>
        <w:drawing>
          <wp:inline distT="0" distB="0" distL="0" distR="0" wp14:anchorId="64E56AD9" wp14:editId="6BF90D4A">
            <wp:extent cx="5731510" cy="3194685"/>
            <wp:effectExtent l="0" t="0" r="2540" b="5715"/>
            <wp:docPr id="4" name="Picture 4" descr="Waterfall chart - product profi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terfall chart - product profit analys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94685"/>
                    </a:xfrm>
                    <a:prstGeom prst="rect">
                      <a:avLst/>
                    </a:prstGeom>
                    <a:noFill/>
                    <a:ln>
                      <a:noFill/>
                    </a:ln>
                  </pic:spPr>
                </pic:pic>
              </a:graphicData>
            </a:graphic>
          </wp:inline>
        </w:drawing>
      </w:r>
    </w:p>
    <w:p w14:paraId="0BC452F8" w14:textId="77777777" w:rsidR="00270EF7" w:rsidRPr="00270EF7" w:rsidRDefault="00270EF7" w:rsidP="00270EF7">
      <w:pPr>
        <w:spacing w:after="0" w:line="240" w:lineRule="auto"/>
        <w:jc w:val="center"/>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i/>
          <w:iCs/>
          <w:color w:val="33475B"/>
          <w:sz w:val="18"/>
          <w:szCs w:val="18"/>
          <w:bdr w:val="none" w:sz="0" w:space="0" w:color="auto" w:frame="1"/>
          <w:lang w:eastAsia="en-IN"/>
        </w:rPr>
        <w:t>Chart via </w:t>
      </w:r>
      <w:proofErr w:type="spellStart"/>
      <w:r w:rsidRPr="00270EF7">
        <w:rPr>
          <w:rFonts w:ascii="inherit" w:eastAsia="Times New Roman" w:hAnsi="inherit" w:cs="Helvetica"/>
          <w:i/>
          <w:iCs/>
          <w:color w:val="33475B"/>
          <w:sz w:val="18"/>
          <w:szCs w:val="18"/>
          <w:bdr w:val="none" w:sz="0" w:space="0" w:color="auto" w:frame="1"/>
          <w:lang w:eastAsia="en-IN"/>
        </w:rPr>
        <w:fldChar w:fldCharType="begin"/>
      </w:r>
      <w:r w:rsidRPr="00270EF7">
        <w:rPr>
          <w:rFonts w:ascii="inherit" w:eastAsia="Times New Roman" w:hAnsi="inherit" w:cs="Helvetica"/>
          <w:i/>
          <w:iCs/>
          <w:color w:val="33475B"/>
          <w:sz w:val="18"/>
          <w:szCs w:val="18"/>
          <w:bdr w:val="none" w:sz="0" w:space="0" w:color="auto" w:frame="1"/>
          <w:lang w:eastAsia="en-IN"/>
        </w:rPr>
        <w:instrText xml:space="preserve"> HYPERLINK "http://baansconsulting.com/?p=2303" \t "_blank" </w:instrText>
      </w:r>
      <w:r w:rsidRPr="00270EF7">
        <w:rPr>
          <w:rFonts w:ascii="inherit" w:eastAsia="Times New Roman" w:hAnsi="inherit" w:cs="Helvetica"/>
          <w:i/>
          <w:iCs/>
          <w:color w:val="33475B"/>
          <w:sz w:val="18"/>
          <w:szCs w:val="18"/>
          <w:bdr w:val="none" w:sz="0" w:space="0" w:color="auto" w:frame="1"/>
          <w:lang w:eastAsia="en-IN"/>
        </w:rPr>
        <w:fldChar w:fldCharType="separate"/>
      </w:r>
      <w:r w:rsidRPr="00270EF7">
        <w:rPr>
          <w:rFonts w:ascii="inherit" w:eastAsia="Times New Roman" w:hAnsi="inherit" w:cs="Helvetica"/>
          <w:i/>
          <w:iCs/>
          <w:color w:val="0091AE"/>
          <w:sz w:val="18"/>
          <w:szCs w:val="18"/>
          <w:u w:val="single"/>
          <w:bdr w:val="none" w:sz="0" w:space="0" w:color="auto" w:frame="1"/>
          <w:lang w:eastAsia="en-IN"/>
        </w:rPr>
        <w:t>Baans</w:t>
      </w:r>
      <w:proofErr w:type="spellEnd"/>
      <w:r w:rsidRPr="00270EF7">
        <w:rPr>
          <w:rFonts w:ascii="inherit" w:eastAsia="Times New Roman" w:hAnsi="inherit" w:cs="Helvetica"/>
          <w:i/>
          <w:iCs/>
          <w:color w:val="0091AE"/>
          <w:sz w:val="18"/>
          <w:szCs w:val="18"/>
          <w:u w:val="single"/>
          <w:bdr w:val="none" w:sz="0" w:space="0" w:color="auto" w:frame="1"/>
          <w:lang w:eastAsia="en-IN"/>
        </w:rPr>
        <w:t xml:space="preserve"> Consulting</w:t>
      </w:r>
      <w:r w:rsidRPr="00270EF7">
        <w:rPr>
          <w:rFonts w:ascii="inherit" w:eastAsia="Times New Roman" w:hAnsi="inherit" w:cs="Helvetica"/>
          <w:i/>
          <w:iCs/>
          <w:color w:val="33475B"/>
          <w:sz w:val="18"/>
          <w:szCs w:val="18"/>
          <w:bdr w:val="none" w:sz="0" w:space="0" w:color="auto" w:frame="1"/>
          <w:lang w:eastAsia="en-IN"/>
        </w:rPr>
        <w:fldChar w:fldCharType="end"/>
      </w:r>
    </w:p>
    <w:p w14:paraId="05AF9D3C" w14:textId="77777777" w:rsidR="00270EF7" w:rsidRPr="00270EF7" w:rsidRDefault="00270EF7" w:rsidP="00270EF7">
      <w:pPr>
        <w:spacing w:after="0" w:line="240" w:lineRule="auto"/>
        <w:textAlignment w:val="baseline"/>
        <w:outlineLvl w:val="3"/>
        <w:rPr>
          <w:rFonts w:ascii="Helvetica" w:eastAsia="Times New Roman" w:hAnsi="Helvetica" w:cs="Helvetica"/>
          <w:b/>
          <w:bCs/>
          <w:color w:val="33475B"/>
          <w:sz w:val="24"/>
          <w:szCs w:val="24"/>
          <w:bdr w:val="none" w:sz="0" w:space="0" w:color="auto" w:frame="1"/>
          <w:lang w:eastAsia="en-IN"/>
        </w:rPr>
      </w:pPr>
      <w:r w:rsidRPr="00270EF7">
        <w:rPr>
          <w:rFonts w:ascii="Helvetica" w:eastAsia="Times New Roman" w:hAnsi="Helvetica" w:cs="Helvetica"/>
          <w:b/>
          <w:bCs/>
          <w:color w:val="33475B"/>
          <w:sz w:val="24"/>
          <w:szCs w:val="24"/>
          <w:bdr w:val="none" w:sz="0" w:space="0" w:color="auto" w:frame="1"/>
          <w:lang w:eastAsia="en-IN"/>
        </w:rPr>
        <w:t>Design Best Practices for Waterfall Charts:</w:t>
      </w:r>
    </w:p>
    <w:p w14:paraId="3D2FAF8F" w14:textId="77777777" w:rsidR="00270EF7" w:rsidRPr="00270EF7" w:rsidRDefault="00270EF7" w:rsidP="00270EF7">
      <w:pPr>
        <w:numPr>
          <w:ilvl w:val="0"/>
          <w:numId w:val="16"/>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 xml:space="preserve">Use contrasting </w:t>
      </w:r>
      <w:proofErr w:type="spellStart"/>
      <w:r w:rsidRPr="00270EF7">
        <w:rPr>
          <w:rFonts w:ascii="inherit" w:eastAsia="Times New Roman" w:hAnsi="inherit" w:cs="Helvetica"/>
          <w:b/>
          <w:bCs/>
          <w:color w:val="33475B"/>
          <w:sz w:val="27"/>
          <w:szCs w:val="27"/>
          <w:bdr w:val="none" w:sz="0" w:space="0" w:color="auto" w:frame="1"/>
          <w:lang w:eastAsia="en-IN"/>
        </w:rPr>
        <w:t>colors</w:t>
      </w:r>
      <w:proofErr w:type="spellEnd"/>
      <w:r w:rsidRPr="00270EF7">
        <w:rPr>
          <w:rFonts w:ascii="Helvetica" w:eastAsia="Times New Roman" w:hAnsi="Helvetica" w:cs="Helvetica"/>
          <w:color w:val="33475B"/>
          <w:sz w:val="27"/>
          <w:szCs w:val="27"/>
          <w:bdr w:val="none" w:sz="0" w:space="0" w:color="auto" w:frame="1"/>
          <w:lang w:eastAsia="en-IN"/>
        </w:rPr>
        <w:t> to highlight differences in data sets.</w:t>
      </w:r>
    </w:p>
    <w:p w14:paraId="696ED398" w14:textId="77777777" w:rsidR="00270EF7" w:rsidRPr="00270EF7" w:rsidRDefault="00270EF7" w:rsidP="00270EF7">
      <w:pPr>
        <w:numPr>
          <w:ilvl w:val="0"/>
          <w:numId w:val="16"/>
        </w:numPr>
        <w:spacing w:after="18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 xml:space="preserve">Choose warm </w:t>
      </w:r>
      <w:proofErr w:type="spellStart"/>
      <w:r w:rsidRPr="00270EF7">
        <w:rPr>
          <w:rFonts w:ascii="Helvetica" w:eastAsia="Times New Roman" w:hAnsi="Helvetica" w:cs="Helvetica"/>
          <w:color w:val="33475B"/>
          <w:sz w:val="27"/>
          <w:szCs w:val="27"/>
          <w:bdr w:val="none" w:sz="0" w:space="0" w:color="auto" w:frame="1"/>
          <w:lang w:eastAsia="en-IN"/>
        </w:rPr>
        <w:t>colors</w:t>
      </w:r>
      <w:proofErr w:type="spellEnd"/>
      <w:r w:rsidRPr="00270EF7">
        <w:rPr>
          <w:rFonts w:ascii="Helvetica" w:eastAsia="Times New Roman" w:hAnsi="Helvetica" w:cs="Helvetica"/>
          <w:color w:val="33475B"/>
          <w:sz w:val="27"/>
          <w:szCs w:val="27"/>
          <w:bdr w:val="none" w:sz="0" w:space="0" w:color="auto" w:frame="1"/>
          <w:lang w:eastAsia="en-IN"/>
        </w:rPr>
        <w:t xml:space="preserve"> to indicate increases and cool </w:t>
      </w:r>
      <w:proofErr w:type="spellStart"/>
      <w:r w:rsidRPr="00270EF7">
        <w:rPr>
          <w:rFonts w:ascii="Helvetica" w:eastAsia="Times New Roman" w:hAnsi="Helvetica" w:cs="Helvetica"/>
          <w:color w:val="33475B"/>
          <w:sz w:val="27"/>
          <w:szCs w:val="27"/>
          <w:bdr w:val="none" w:sz="0" w:space="0" w:color="auto" w:frame="1"/>
          <w:lang w:eastAsia="en-IN"/>
        </w:rPr>
        <w:t>colors</w:t>
      </w:r>
      <w:proofErr w:type="spellEnd"/>
      <w:r w:rsidRPr="00270EF7">
        <w:rPr>
          <w:rFonts w:ascii="Helvetica" w:eastAsia="Times New Roman" w:hAnsi="Helvetica" w:cs="Helvetica"/>
          <w:color w:val="33475B"/>
          <w:sz w:val="27"/>
          <w:szCs w:val="27"/>
          <w:bdr w:val="none" w:sz="0" w:space="0" w:color="auto" w:frame="1"/>
          <w:lang w:eastAsia="en-IN"/>
        </w:rPr>
        <w:t xml:space="preserve"> to indicate decreases.</w:t>
      </w:r>
    </w:p>
    <w:p w14:paraId="5BB85578" w14:textId="77777777" w:rsidR="00270EF7" w:rsidRPr="00270EF7" w:rsidRDefault="00270EF7" w:rsidP="00270EF7">
      <w:pPr>
        <w:spacing w:before="120" w:after="120" w:line="240" w:lineRule="auto"/>
        <w:textAlignment w:val="baseline"/>
        <w:outlineLvl w:val="2"/>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12. Funnel Chart</w:t>
      </w:r>
    </w:p>
    <w:p w14:paraId="49B3C1F9"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A funnel chart shows a series of steps and the completion rate for each step. This can be used to track the sales process or the conversion rate across a series of pages or steps.</w:t>
      </w:r>
    </w:p>
    <w:p w14:paraId="10253E15" w14:textId="76FF215E"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noProof/>
          <w:color w:val="33475B"/>
          <w:sz w:val="27"/>
          <w:szCs w:val="27"/>
          <w:bdr w:val="none" w:sz="0" w:space="0" w:color="auto" w:frame="1"/>
          <w:lang w:eastAsia="en-IN"/>
        </w:rPr>
        <w:lastRenderedPageBreak/>
        <w:drawing>
          <wp:inline distT="0" distB="0" distL="0" distR="0" wp14:anchorId="5040F25A" wp14:editId="56EA5657">
            <wp:extent cx="5731510" cy="4298950"/>
            <wp:effectExtent l="0" t="0" r="2540" b="6350"/>
            <wp:docPr id="3" name="Picture 3" descr="Funnel chart - marketing funne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nnel chart - marketing funnel pro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FCB702F" w14:textId="77777777" w:rsidR="00270EF7" w:rsidRPr="00270EF7" w:rsidRDefault="00270EF7" w:rsidP="00270EF7">
      <w:pPr>
        <w:spacing w:before="120" w:after="120" w:line="240" w:lineRule="auto"/>
        <w:textAlignment w:val="baseline"/>
        <w:outlineLvl w:val="3"/>
        <w:rPr>
          <w:rFonts w:ascii="Helvetica" w:eastAsia="Times New Roman" w:hAnsi="Helvetica" w:cs="Helvetica"/>
          <w:b/>
          <w:bCs/>
          <w:color w:val="33475B"/>
          <w:sz w:val="24"/>
          <w:szCs w:val="24"/>
          <w:bdr w:val="none" w:sz="0" w:space="0" w:color="auto" w:frame="1"/>
          <w:lang w:eastAsia="en-IN"/>
        </w:rPr>
      </w:pPr>
      <w:r w:rsidRPr="00270EF7">
        <w:rPr>
          <w:rFonts w:ascii="Helvetica" w:eastAsia="Times New Roman" w:hAnsi="Helvetica" w:cs="Helvetica"/>
          <w:b/>
          <w:bCs/>
          <w:color w:val="33475B"/>
          <w:sz w:val="24"/>
          <w:szCs w:val="24"/>
          <w:bdr w:val="none" w:sz="0" w:space="0" w:color="auto" w:frame="1"/>
          <w:lang w:eastAsia="en-IN"/>
        </w:rPr>
        <w:t>Design Best Practices for Funnel Charts:</w:t>
      </w:r>
    </w:p>
    <w:p w14:paraId="3A9BC2FF" w14:textId="77777777" w:rsidR="00270EF7" w:rsidRPr="00270EF7" w:rsidRDefault="00270EF7" w:rsidP="00270EF7">
      <w:pPr>
        <w:numPr>
          <w:ilvl w:val="0"/>
          <w:numId w:val="17"/>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Scale the size of each section</w:t>
      </w:r>
      <w:r w:rsidRPr="00270EF7">
        <w:rPr>
          <w:rFonts w:ascii="Helvetica" w:eastAsia="Times New Roman" w:hAnsi="Helvetica" w:cs="Helvetica"/>
          <w:color w:val="33475B"/>
          <w:sz w:val="27"/>
          <w:szCs w:val="27"/>
          <w:bdr w:val="none" w:sz="0" w:space="0" w:color="auto" w:frame="1"/>
          <w:lang w:eastAsia="en-IN"/>
        </w:rPr>
        <w:t> to accurately reflect the size of the data set.</w:t>
      </w:r>
    </w:p>
    <w:p w14:paraId="0494774C" w14:textId="77777777" w:rsidR="00270EF7" w:rsidRPr="00270EF7" w:rsidRDefault="00270EF7" w:rsidP="00270EF7">
      <w:pPr>
        <w:numPr>
          <w:ilvl w:val="0"/>
          <w:numId w:val="17"/>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Use </w:t>
      </w:r>
      <w:r w:rsidRPr="00270EF7">
        <w:rPr>
          <w:rFonts w:ascii="inherit" w:eastAsia="Times New Roman" w:hAnsi="inherit" w:cs="Helvetica"/>
          <w:b/>
          <w:bCs/>
          <w:color w:val="33475B"/>
          <w:sz w:val="27"/>
          <w:szCs w:val="27"/>
          <w:bdr w:val="none" w:sz="0" w:space="0" w:color="auto" w:frame="1"/>
          <w:lang w:eastAsia="en-IN"/>
        </w:rPr>
        <w:t xml:space="preserve">contrasting </w:t>
      </w:r>
      <w:proofErr w:type="spellStart"/>
      <w:r w:rsidRPr="00270EF7">
        <w:rPr>
          <w:rFonts w:ascii="inherit" w:eastAsia="Times New Roman" w:hAnsi="inherit" w:cs="Helvetica"/>
          <w:b/>
          <w:bCs/>
          <w:color w:val="33475B"/>
          <w:sz w:val="27"/>
          <w:szCs w:val="27"/>
          <w:bdr w:val="none" w:sz="0" w:space="0" w:color="auto" w:frame="1"/>
          <w:lang w:eastAsia="en-IN"/>
        </w:rPr>
        <w:t>colors</w:t>
      </w:r>
      <w:proofErr w:type="spellEnd"/>
      <w:r w:rsidRPr="00270EF7">
        <w:rPr>
          <w:rFonts w:ascii="Helvetica" w:eastAsia="Times New Roman" w:hAnsi="Helvetica" w:cs="Helvetica"/>
          <w:color w:val="33475B"/>
          <w:sz w:val="27"/>
          <w:szCs w:val="27"/>
          <w:bdr w:val="none" w:sz="0" w:space="0" w:color="auto" w:frame="1"/>
          <w:lang w:eastAsia="en-IN"/>
        </w:rPr>
        <w:t> or </w:t>
      </w:r>
      <w:r w:rsidRPr="00270EF7">
        <w:rPr>
          <w:rFonts w:ascii="inherit" w:eastAsia="Times New Roman" w:hAnsi="inherit" w:cs="Helvetica"/>
          <w:b/>
          <w:bCs/>
          <w:color w:val="33475B"/>
          <w:sz w:val="27"/>
          <w:szCs w:val="27"/>
          <w:bdr w:val="none" w:sz="0" w:space="0" w:color="auto" w:frame="1"/>
          <w:lang w:eastAsia="en-IN"/>
        </w:rPr>
        <w:t xml:space="preserve">one </w:t>
      </w:r>
      <w:proofErr w:type="spellStart"/>
      <w:r w:rsidRPr="00270EF7">
        <w:rPr>
          <w:rFonts w:ascii="inherit" w:eastAsia="Times New Roman" w:hAnsi="inherit" w:cs="Helvetica"/>
          <w:b/>
          <w:bCs/>
          <w:color w:val="33475B"/>
          <w:sz w:val="27"/>
          <w:szCs w:val="27"/>
          <w:bdr w:val="none" w:sz="0" w:space="0" w:color="auto" w:frame="1"/>
          <w:lang w:eastAsia="en-IN"/>
        </w:rPr>
        <w:t>color</w:t>
      </w:r>
      <w:proofErr w:type="spellEnd"/>
      <w:r w:rsidRPr="00270EF7">
        <w:rPr>
          <w:rFonts w:ascii="Helvetica" w:eastAsia="Times New Roman" w:hAnsi="Helvetica" w:cs="Helvetica"/>
          <w:color w:val="33475B"/>
          <w:sz w:val="27"/>
          <w:szCs w:val="27"/>
          <w:bdr w:val="none" w:sz="0" w:space="0" w:color="auto" w:frame="1"/>
          <w:lang w:eastAsia="en-IN"/>
        </w:rPr>
        <w:t> in gradating hues, from darkest to lightest as the size of the funnel decreases.</w:t>
      </w:r>
    </w:p>
    <w:p w14:paraId="4EB15D19" w14:textId="77777777" w:rsidR="00270EF7" w:rsidRPr="00270EF7" w:rsidRDefault="00270EF7" w:rsidP="00270EF7">
      <w:pPr>
        <w:spacing w:before="120" w:after="120" w:line="240" w:lineRule="auto"/>
        <w:textAlignment w:val="baseline"/>
        <w:outlineLvl w:val="2"/>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13. Bullet Graph</w:t>
      </w:r>
    </w:p>
    <w:p w14:paraId="054D74A8"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A bullet graph reveals progress toward a goal, compares this to another measure, and provides context in the form of a rating or performance.</w:t>
      </w:r>
    </w:p>
    <w:p w14:paraId="07810C14" w14:textId="268F49CD"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noProof/>
          <w:color w:val="33475B"/>
          <w:sz w:val="27"/>
          <w:szCs w:val="27"/>
          <w:bdr w:val="none" w:sz="0" w:space="0" w:color="auto" w:frame="1"/>
          <w:lang w:eastAsia="en-IN"/>
        </w:rPr>
        <w:drawing>
          <wp:inline distT="0" distB="0" distL="0" distR="0" wp14:anchorId="669E59A2" wp14:editId="51A448F2">
            <wp:extent cx="4762500" cy="1394460"/>
            <wp:effectExtent l="0" t="0" r="0" b="0"/>
            <wp:docPr id="2" name="Picture 2" descr="Bullet graph - new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llet graph - new custom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394460"/>
                    </a:xfrm>
                    <a:prstGeom prst="rect">
                      <a:avLst/>
                    </a:prstGeom>
                    <a:noFill/>
                    <a:ln>
                      <a:noFill/>
                    </a:ln>
                  </pic:spPr>
                </pic:pic>
              </a:graphicData>
            </a:graphic>
          </wp:inline>
        </w:drawing>
      </w:r>
    </w:p>
    <w:p w14:paraId="7CB913D5" w14:textId="77777777" w:rsidR="00270EF7" w:rsidRPr="00270EF7" w:rsidRDefault="00270EF7" w:rsidP="00270EF7">
      <w:pPr>
        <w:spacing w:before="120" w:after="120" w:line="240" w:lineRule="auto"/>
        <w:textAlignment w:val="baseline"/>
        <w:outlineLvl w:val="3"/>
        <w:rPr>
          <w:rFonts w:ascii="Helvetica" w:eastAsia="Times New Roman" w:hAnsi="Helvetica" w:cs="Helvetica"/>
          <w:b/>
          <w:bCs/>
          <w:color w:val="33475B"/>
          <w:sz w:val="24"/>
          <w:szCs w:val="24"/>
          <w:bdr w:val="none" w:sz="0" w:space="0" w:color="auto" w:frame="1"/>
          <w:lang w:eastAsia="en-IN"/>
        </w:rPr>
      </w:pPr>
      <w:r w:rsidRPr="00270EF7">
        <w:rPr>
          <w:rFonts w:ascii="Helvetica" w:eastAsia="Times New Roman" w:hAnsi="Helvetica" w:cs="Helvetica"/>
          <w:b/>
          <w:bCs/>
          <w:color w:val="33475B"/>
          <w:sz w:val="24"/>
          <w:szCs w:val="24"/>
          <w:bdr w:val="none" w:sz="0" w:space="0" w:color="auto" w:frame="1"/>
          <w:lang w:eastAsia="en-IN"/>
        </w:rPr>
        <w:t>Design Best Practices for Bullet Graphs:</w:t>
      </w:r>
    </w:p>
    <w:p w14:paraId="633AD7E6" w14:textId="77777777" w:rsidR="00270EF7" w:rsidRPr="00270EF7" w:rsidRDefault="00270EF7" w:rsidP="00270EF7">
      <w:pPr>
        <w:numPr>
          <w:ilvl w:val="0"/>
          <w:numId w:val="18"/>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 xml:space="preserve">Use contrasting </w:t>
      </w:r>
      <w:proofErr w:type="spellStart"/>
      <w:r w:rsidRPr="00270EF7">
        <w:rPr>
          <w:rFonts w:ascii="inherit" w:eastAsia="Times New Roman" w:hAnsi="inherit" w:cs="Helvetica"/>
          <w:b/>
          <w:bCs/>
          <w:color w:val="33475B"/>
          <w:sz w:val="27"/>
          <w:szCs w:val="27"/>
          <w:bdr w:val="none" w:sz="0" w:space="0" w:color="auto" w:frame="1"/>
          <w:lang w:eastAsia="en-IN"/>
        </w:rPr>
        <w:t>colors</w:t>
      </w:r>
      <w:proofErr w:type="spellEnd"/>
      <w:r w:rsidRPr="00270EF7">
        <w:rPr>
          <w:rFonts w:ascii="Helvetica" w:eastAsia="Times New Roman" w:hAnsi="Helvetica" w:cs="Helvetica"/>
          <w:color w:val="33475B"/>
          <w:sz w:val="27"/>
          <w:szCs w:val="27"/>
          <w:bdr w:val="none" w:sz="0" w:space="0" w:color="auto" w:frame="1"/>
          <w:lang w:eastAsia="en-IN"/>
        </w:rPr>
        <w:t> to highlight how the data is progressing.</w:t>
      </w:r>
    </w:p>
    <w:p w14:paraId="637986C4" w14:textId="77777777" w:rsidR="00270EF7" w:rsidRPr="00270EF7" w:rsidRDefault="00270EF7" w:rsidP="00270EF7">
      <w:pPr>
        <w:numPr>
          <w:ilvl w:val="0"/>
          <w:numId w:val="18"/>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 xml:space="preserve">Use one </w:t>
      </w:r>
      <w:proofErr w:type="spellStart"/>
      <w:r w:rsidRPr="00270EF7">
        <w:rPr>
          <w:rFonts w:ascii="inherit" w:eastAsia="Times New Roman" w:hAnsi="inherit" w:cs="Helvetica"/>
          <w:b/>
          <w:bCs/>
          <w:color w:val="33475B"/>
          <w:sz w:val="27"/>
          <w:szCs w:val="27"/>
          <w:bdr w:val="none" w:sz="0" w:space="0" w:color="auto" w:frame="1"/>
          <w:lang w:eastAsia="en-IN"/>
        </w:rPr>
        <w:t>color</w:t>
      </w:r>
      <w:proofErr w:type="spellEnd"/>
      <w:r w:rsidRPr="00270EF7">
        <w:rPr>
          <w:rFonts w:ascii="Helvetica" w:eastAsia="Times New Roman" w:hAnsi="Helvetica" w:cs="Helvetica"/>
          <w:color w:val="33475B"/>
          <w:sz w:val="27"/>
          <w:szCs w:val="27"/>
          <w:bdr w:val="none" w:sz="0" w:space="0" w:color="auto" w:frame="1"/>
          <w:lang w:eastAsia="en-IN"/>
        </w:rPr>
        <w:t> in different shades to gauge progress.</w:t>
      </w:r>
    </w:p>
    <w:p w14:paraId="483402D7" w14:textId="77777777" w:rsidR="00270EF7" w:rsidRPr="00270EF7" w:rsidRDefault="00270EF7" w:rsidP="00270EF7">
      <w:pPr>
        <w:spacing w:before="120" w:after="120" w:line="240" w:lineRule="auto"/>
        <w:textAlignment w:val="baseline"/>
        <w:outlineLvl w:val="2"/>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lastRenderedPageBreak/>
        <w:t>14. Heat Map</w:t>
      </w:r>
    </w:p>
    <w:p w14:paraId="0E5DD2B1" w14:textId="77777777"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color w:val="33475B"/>
          <w:sz w:val="27"/>
          <w:szCs w:val="27"/>
          <w:bdr w:val="none" w:sz="0" w:space="0" w:color="auto" w:frame="1"/>
          <w:lang w:eastAsia="en-IN"/>
        </w:rPr>
        <w:t xml:space="preserve">A heat map shows the relationship between two items and provides rating information, such as high to low or poor to excellent. The rating information is displayed using varying </w:t>
      </w:r>
      <w:proofErr w:type="spellStart"/>
      <w:r w:rsidRPr="00270EF7">
        <w:rPr>
          <w:rFonts w:ascii="Helvetica" w:eastAsia="Times New Roman" w:hAnsi="Helvetica" w:cs="Helvetica"/>
          <w:color w:val="33475B"/>
          <w:sz w:val="27"/>
          <w:szCs w:val="27"/>
          <w:bdr w:val="none" w:sz="0" w:space="0" w:color="auto" w:frame="1"/>
          <w:lang w:eastAsia="en-IN"/>
        </w:rPr>
        <w:t>colors</w:t>
      </w:r>
      <w:proofErr w:type="spellEnd"/>
      <w:r w:rsidRPr="00270EF7">
        <w:rPr>
          <w:rFonts w:ascii="Helvetica" w:eastAsia="Times New Roman" w:hAnsi="Helvetica" w:cs="Helvetica"/>
          <w:color w:val="33475B"/>
          <w:sz w:val="27"/>
          <w:szCs w:val="27"/>
          <w:bdr w:val="none" w:sz="0" w:space="0" w:color="auto" w:frame="1"/>
          <w:lang w:eastAsia="en-IN"/>
        </w:rPr>
        <w:t xml:space="preserve"> or saturation.</w:t>
      </w:r>
    </w:p>
    <w:p w14:paraId="406888F2" w14:textId="1FCF5400" w:rsidR="00270EF7" w:rsidRPr="00270EF7" w:rsidRDefault="00270EF7" w:rsidP="00270EF7">
      <w:pPr>
        <w:spacing w:before="240" w:after="240" w:line="240" w:lineRule="auto"/>
        <w:textAlignment w:val="baseline"/>
        <w:rPr>
          <w:rFonts w:ascii="Helvetica" w:eastAsia="Times New Roman" w:hAnsi="Helvetica" w:cs="Helvetica"/>
          <w:color w:val="33475B"/>
          <w:sz w:val="27"/>
          <w:szCs w:val="27"/>
          <w:bdr w:val="none" w:sz="0" w:space="0" w:color="auto" w:frame="1"/>
          <w:lang w:eastAsia="en-IN"/>
        </w:rPr>
      </w:pPr>
      <w:r w:rsidRPr="00270EF7">
        <w:rPr>
          <w:rFonts w:ascii="Helvetica" w:eastAsia="Times New Roman" w:hAnsi="Helvetica" w:cs="Helvetica"/>
          <w:noProof/>
          <w:color w:val="33475B"/>
          <w:sz w:val="27"/>
          <w:szCs w:val="27"/>
          <w:bdr w:val="none" w:sz="0" w:space="0" w:color="auto" w:frame="1"/>
          <w:lang w:eastAsia="en-IN"/>
        </w:rPr>
        <w:drawing>
          <wp:inline distT="0" distB="0" distL="0" distR="0" wp14:anchorId="63E18E1E" wp14:editId="643351A0">
            <wp:extent cx="5731510" cy="4298950"/>
            <wp:effectExtent l="0" t="0" r="2540" b="6350"/>
            <wp:docPr id="1" name="Picture 1" descr="Heat map chart - highest degree vs. class iden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t map chart - highest degree vs. class identif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55A920C" w14:textId="77777777" w:rsidR="00270EF7" w:rsidRPr="00270EF7" w:rsidRDefault="00270EF7" w:rsidP="00270EF7">
      <w:pPr>
        <w:spacing w:before="120" w:after="120" w:line="240" w:lineRule="auto"/>
        <w:textAlignment w:val="baseline"/>
        <w:outlineLvl w:val="3"/>
        <w:rPr>
          <w:rFonts w:ascii="Helvetica" w:eastAsia="Times New Roman" w:hAnsi="Helvetica" w:cs="Helvetica"/>
          <w:b/>
          <w:bCs/>
          <w:color w:val="33475B"/>
          <w:sz w:val="24"/>
          <w:szCs w:val="24"/>
          <w:bdr w:val="none" w:sz="0" w:space="0" w:color="auto" w:frame="1"/>
          <w:lang w:eastAsia="en-IN"/>
        </w:rPr>
      </w:pPr>
      <w:r w:rsidRPr="00270EF7">
        <w:rPr>
          <w:rFonts w:ascii="Helvetica" w:eastAsia="Times New Roman" w:hAnsi="Helvetica" w:cs="Helvetica"/>
          <w:b/>
          <w:bCs/>
          <w:color w:val="33475B"/>
          <w:sz w:val="24"/>
          <w:szCs w:val="24"/>
          <w:bdr w:val="none" w:sz="0" w:space="0" w:color="auto" w:frame="1"/>
          <w:lang w:eastAsia="en-IN"/>
        </w:rPr>
        <w:t>Design Best Practices for Heat Map:</w:t>
      </w:r>
    </w:p>
    <w:p w14:paraId="7EA17992" w14:textId="77777777" w:rsidR="00270EF7" w:rsidRPr="00270EF7" w:rsidRDefault="00270EF7" w:rsidP="00270EF7">
      <w:pPr>
        <w:numPr>
          <w:ilvl w:val="0"/>
          <w:numId w:val="19"/>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Use a basic and clear map outline</w:t>
      </w:r>
      <w:r w:rsidRPr="00270EF7">
        <w:rPr>
          <w:rFonts w:ascii="Helvetica" w:eastAsia="Times New Roman" w:hAnsi="Helvetica" w:cs="Helvetica"/>
          <w:color w:val="33475B"/>
          <w:sz w:val="27"/>
          <w:szCs w:val="27"/>
          <w:bdr w:val="none" w:sz="0" w:space="0" w:color="auto" w:frame="1"/>
          <w:lang w:eastAsia="en-IN"/>
        </w:rPr>
        <w:t> to avoid distracting from the data.</w:t>
      </w:r>
    </w:p>
    <w:p w14:paraId="13C1E47B" w14:textId="77777777" w:rsidR="00270EF7" w:rsidRPr="00270EF7" w:rsidRDefault="00270EF7" w:rsidP="00270EF7">
      <w:pPr>
        <w:numPr>
          <w:ilvl w:val="0"/>
          <w:numId w:val="19"/>
        </w:numPr>
        <w:spacing w:after="0" w:line="240" w:lineRule="auto"/>
        <w:ind w:left="0" w:hanging="90"/>
        <w:textAlignment w:val="baseline"/>
        <w:rPr>
          <w:rFonts w:ascii="Helvetica" w:eastAsia="Times New Roman" w:hAnsi="Helvetica" w:cs="Helvetica"/>
          <w:color w:val="33475B"/>
          <w:sz w:val="27"/>
          <w:szCs w:val="27"/>
          <w:bdr w:val="none" w:sz="0" w:space="0" w:color="auto" w:frame="1"/>
          <w:lang w:eastAsia="en-IN"/>
        </w:rPr>
      </w:pPr>
      <w:r w:rsidRPr="00270EF7">
        <w:rPr>
          <w:rFonts w:ascii="inherit" w:eastAsia="Times New Roman" w:hAnsi="inherit" w:cs="Helvetica"/>
          <w:b/>
          <w:bCs/>
          <w:color w:val="33475B"/>
          <w:sz w:val="27"/>
          <w:szCs w:val="27"/>
          <w:bdr w:val="none" w:sz="0" w:space="0" w:color="auto" w:frame="1"/>
          <w:lang w:eastAsia="en-IN"/>
        </w:rPr>
        <w:t xml:space="preserve">Use a single </w:t>
      </w:r>
      <w:proofErr w:type="spellStart"/>
      <w:r w:rsidRPr="00270EF7">
        <w:rPr>
          <w:rFonts w:ascii="inherit" w:eastAsia="Times New Roman" w:hAnsi="inherit" w:cs="Helvetica"/>
          <w:b/>
          <w:bCs/>
          <w:color w:val="33475B"/>
          <w:sz w:val="27"/>
          <w:szCs w:val="27"/>
          <w:bdr w:val="none" w:sz="0" w:space="0" w:color="auto" w:frame="1"/>
          <w:lang w:eastAsia="en-IN"/>
        </w:rPr>
        <w:t>color</w:t>
      </w:r>
      <w:proofErr w:type="spellEnd"/>
      <w:r w:rsidRPr="00270EF7">
        <w:rPr>
          <w:rFonts w:ascii="Helvetica" w:eastAsia="Times New Roman" w:hAnsi="Helvetica" w:cs="Helvetica"/>
          <w:color w:val="33475B"/>
          <w:sz w:val="27"/>
          <w:szCs w:val="27"/>
          <w:bdr w:val="none" w:sz="0" w:space="0" w:color="auto" w:frame="1"/>
          <w:lang w:eastAsia="en-IN"/>
        </w:rPr>
        <w:t> in varying shades to show changes in data.</w:t>
      </w:r>
    </w:p>
    <w:p w14:paraId="6C328F28" w14:textId="77777777" w:rsidR="00513E5D" w:rsidRDefault="00270EF7"/>
    <w:sectPr w:rsidR="00513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3533D"/>
    <w:multiLevelType w:val="multilevel"/>
    <w:tmpl w:val="42C8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347DA"/>
    <w:multiLevelType w:val="multilevel"/>
    <w:tmpl w:val="7DD8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54B0A"/>
    <w:multiLevelType w:val="multilevel"/>
    <w:tmpl w:val="17DC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207CE"/>
    <w:multiLevelType w:val="multilevel"/>
    <w:tmpl w:val="3500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95356"/>
    <w:multiLevelType w:val="multilevel"/>
    <w:tmpl w:val="7DFC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D422D"/>
    <w:multiLevelType w:val="multilevel"/>
    <w:tmpl w:val="1554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C5981"/>
    <w:multiLevelType w:val="multilevel"/>
    <w:tmpl w:val="CA7C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D3197"/>
    <w:multiLevelType w:val="multilevel"/>
    <w:tmpl w:val="439A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767B0"/>
    <w:multiLevelType w:val="multilevel"/>
    <w:tmpl w:val="3078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F3E45"/>
    <w:multiLevelType w:val="multilevel"/>
    <w:tmpl w:val="5ACC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3266F"/>
    <w:multiLevelType w:val="multilevel"/>
    <w:tmpl w:val="3F42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F1C9F"/>
    <w:multiLevelType w:val="multilevel"/>
    <w:tmpl w:val="8BAC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C608D1"/>
    <w:multiLevelType w:val="multilevel"/>
    <w:tmpl w:val="E21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55416D"/>
    <w:multiLevelType w:val="multilevel"/>
    <w:tmpl w:val="4A2A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E41C4"/>
    <w:multiLevelType w:val="multilevel"/>
    <w:tmpl w:val="6FCE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DD5178"/>
    <w:multiLevelType w:val="multilevel"/>
    <w:tmpl w:val="5BEC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0D1E88"/>
    <w:multiLevelType w:val="multilevel"/>
    <w:tmpl w:val="F5D8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4230A2"/>
    <w:multiLevelType w:val="multilevel"/>
    <w:tmpl w:val="D7D2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7C52C9"/>
    <w:multiLevelType w:val="multilevel"/>
    <w:tmpl w:val="5188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8"/>
  </w:num>
  <w:num w:numId="4">
    <w:abstractNumId w:val="15"/>
  </w:num>
  <w:num w:numId="5">
    <w:abstractNumId w:val="12"/>
  </w:num>
  <w:num w:numId="6">
    <w:abstractNumId w:val="6"/>
  </w:num>
  <w:num w:numId="7">
    <w:abstractNumId w:val="14"/>
  </w:num>
  <w:num w:numId="8">
    <w:abstractNumId w:val="8"/>
  </w:num>
  <w:num w:numId="9">
    <w:abstractNumId w:val="2"/>
  </w:num>
  <w:num w:numId="10">
    <w:abstractNumId w:val="16"/>
  </w:num>
  <w:num w:numId="11">
    <w:abstractNumId w:val="5"/>
  </w:num>
  <w:num w:numId="12">
    <w:abstractNumId w:val="17"/>
  </w:num>
  <w:num w:numId="13">
    <w:abstractNumId w:val="10"/>
  </w:num>
  <w:num w:numId="14">
    <w:abstractNumId w:val="13"/>
  </w:num>
  <w:num w:numId="15">
    <w:abstractNumId w:val="11"/>
  </w:num>
  <w:num w:numId="16">
    <w:abstractNumId w:val="7"/>
  </w:num>
  <w:num w:numId="17">
    <w:abstractNumId w:val="1"/>
  </w:num>
  <w:num w:numId="18">
    <w:abstractNumId w:val="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30"/>
    <w:rsid w:val="00270EF7"/>
    <w:rsid w:val="005B7ED4"/>
    <w:rsid w:val="00977F41"/>
    <w:rsid w:val="00987B47"/>
    <w:rsid w:val="00AA3A30"/>
    <w:rsid w:val="00B56A6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49A9"/>
  <w15:chartTrackingRefBased/>
  <w15:docId w15:val="{14647319-7CE8-4E95-B037-B8ED0C7B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70E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70E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70EF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0E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70EF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70EF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70E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ntent-postbody">
    <w:name w:val="content-post__body"/>
    <w:basedOn w:val="DefaultParagraphFont"/>
    <w:rsid w:val="00270EF7"/>
  </w:style>
  <w:style w:type="character" w:customStyle="1" w:styleId="hs-cta-node">
    <w:name w:val="hs-cta-node"/>
    <w:basedOn w:val="DefaultParagraphFont"/>
    <w:rsid w:val="00270EF7"/>
  </w:style>
  <w:style w:type="character" w:styleId="Hyperlink">
    <w:name w:val="Hyperlink"/>
    <w:basedOn w:val="DefaultParagraphFont"/>
    <w:uiPriority w:val="99"/>
    <w:semiHidden/>
    <w:unhideWhenUsed/>
    <w:rsid w:val="00270EF7"/>
    <w:rPr>
      <w:color w:val="0000FF"/>
      <w:u w:val="single"/>
    </w:rPr>
  </w:style>
  <w:style w:type="character" w:styleId="Strong">
    <w:name w:val="Strong"/>
    <w:basedOn w:val="DefaultParagraphFont"/>
    <w:uiPriority w:val="22"/>
    <w:qFormat/>
    <w:rsid w:val="00270EF7"/>
    <w:rPr>
      <w:b/>
      <w:bCs/>
    </w:rPr>
  </w:style>
  <w:style w:type="character" w:styleId="Emphasis">
    <w:name w:val="Emphasis"/>
    <w:basedOn w:val="DefaultParagraphFont"/>
    <w:uiPriority w:val="20"/>
    <w:qFormat/>
    <w:rsid w:val="00270EF7"/>
    <w:rPr>
      <w:i/>
      <w:iCs/>
    </w:rPr>
  </w:style>
  <w:style w:type="paragraph" w:styleId="BalloonText">
    <w:name w:val="Balloon Text"/>
    <w:basedOn w:val="Normal"/>
    <w:link w:val="BalloonTextChar"/>
    <w:uiPriority w:val="99"/>
    <w:semiHidden/>
    <w:unhideWhenUsed/>
    <w:rsid w:val="00270E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E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0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1493</Words>
  <Characters>8512</Characters>
  <Application>Microsoft Office Word</Application>
  <DocSecurity>0</DocSecurity>
  <Lines>70</Lines>
  <Paragraphs>19</Paragraphs>
  <ScaleCrop>false</ScaleCrop>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A</dc:creator>
  <cp:keywords/>
  <dc:description/>
  <cp:lastModifiedBy>suman A</cp:lastModifiedBy>
  <cp:revision>2</cp:revision>
  <dcterms:created xsi:type="dcterms:W3CDTF">2019-08-27T17:33:00Z</dcterms:created>
  <dcterms:modified xsi:type="dcterms:W3CDTF">2019-08-27T17:33:00Z</dcterms:modified>
</cp:coreProperties>
</file>