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A04D9B" w:rsidRPr="001F66FB" w:rsidRDefault="00000000">
      <w:pPr>
        <w:spacing w:line="276" w:lineRule="auto"/>
        <w:jc w:val="center"/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b/>
          <w:color w:val="000000"/>
          <w:sz w:val="44"/>
          <w:szCs w:val="44"/>
        </w:rPr>
        <w:t>Module 3</w:t>
      </w:r>
    </w:p>
    <w:p w14:paraId="00000002" w14:textId="77777777" w:rsidR="00A04D9B" w:rsidRPr="001F66FB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About Assignment </w:t>
      </w:r>
    </w:p>
    <w:p w14:paraId="00000003" w14:textId="77777777" w:rsidR="00A04D9B" w:rsidRPr="001F66FB" w:rsidRDefault="00A04D9B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4" w14:textId="77777777" w:rsidR="00A04D9B" w:rsidRPr="001F66FB" w:rsidRDefault="00A04D9B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5" w14:textId="2E244C0A" w:rsidR="00A04D9B" w:rsidRPr="001F66FB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t>Q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1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)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Using DAX formulas, create a new column ‘</w:t>
      </w:r>
      <w:proofErr w:type="spellStart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Net_Units</w:t>
      </w:r>
      <w:proofErr w:type="spellEnd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’ as </w:t>
      </w:r>
      <w:r w:rsidR="008C4226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the 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difference of ‘Units’ and ‘</w:t>
      </w:r>
      <w:proofErr w:type="spellStart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Cancelled_Units</w:t>
      </w:r>
      <w:proofErr w:type="spellEnd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’ in the sale table</w:t>
      </w:r>
    </w:p>
    <w:p w14:paraId="13120FF8" w14:textId="77777777" w:rsidR="008C4226" w:rsidRPr="001F66FB" w:rsidRDefault="008C4226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6" w14:textId="7FC03535" w:rsidR="00A04D9B" w:rsidRPr="001F66FB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Q</w:t>
      </w:r>
      <w:r w:rsidR="008C4226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2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) Using DAX formulas, rename ‘City’ to ‘</w:t>
      </w:r>
      <w:proofErr w:type="spellStart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City_Old</w:t>
      </w:r>
      <w:proofErr w:type="spellEnd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’, create new column ‘City’ with only the city name </w:t>
      </w:r>
      <w:r w:rsidR="008C4226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i.e.,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removing the country part; from the two files ‘‘Mod3_Raw_CityTier_v0 </w:t>
      </w:r>
      <w:r w:rsidR="008C4226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1 ‘and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‘</w:t>
      </w:r>
      <w:proofErr w:type="spellStart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PinCode</w:t>
      </w:r>
      <w:proofErr w:type="spellEnd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-Geo’. </w:t>
      </w:r>
    </w:p>
    <w:p w14:paraId="61DBC7E2" w14:textId="77777777" w:rsidR="008C4226" w:rsidRPr="001F66FB" w:rsidRDefault="008C4226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7" w14:textId="2307C93A" w:rsidR="00A04D9B" w:rsidRPr="001F66FB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Q</w:t>
      </w:r>
      <w:r w:rsidR="008C4226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3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) Create a field called ‘</w:t>
      </w:r>
      <w:proofErr w:type="spellStart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OrderDayOfWeek</w:t>
      </w:r>
      <w:proofErr w:type="spellEnd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’ which should contain the day of </w:t>
      </w:r>
      <w:r w:rsidR="00105FDA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the 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week, </w:t>
      </w:r>
      <w:r w:rsidR="008C4226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e.g.,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‘Monday’</w:t>
      </w:r>
    </w:p>
    <w:p w14:paraId="7CBF8424" w14:textId="77777777" w:rsidR="00105FDA" w:rsidRPr="001F66FB" w:rsidRDefault="00105FDA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</w:p>
    <w:p w14:paraId="00000008" w14:textId="729CACA7" w:rsidR="00A04D9B" w:rsidRPr="001F66FB" w:rsidRDefault="00000000">
      <w:pPr>
        <w:spacing w:line="276" w:lineRule="auto"/>
        <w:rPr>
          <w:rFonts w:ascii="Times New Roman" w:eastAsia="Times New Roman" w:hAnsi="Times New Roman" w:cs="Times New Roman"/>
          <w:color w:val="000000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t>Q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4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)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 To be able to look at weekly trends, using DAX formulas, create a field called ‘</w:t>
      </w:r>
      <w:proofErr w:type="spellStart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OrderWeekStart</w:t>
      </w:r>
      <w:proofErr w:type="spellEnd"/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’ which contains the date for the start of the week of </w:t>
      </w:r>
      <w:r w:rsidR="00105FDA"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 xml:space="preserve">the </w:t>
      </w:r>
      <w:r w:rsidRPr="001F66FB">
        <w:rPr>
          <w:rFonts w:ascii="Times New Roman" w:eastAsia="Times New Roman" w:hAnsi="Times New Roman" w:cs="Times New Roman"/>
          <w:color w:val="000000"/>
          <w:sz w:val="44"/>
          <w:szCs w:val="44"/>
        </w:rPr>
        <w:t>sale. - Note that your week should be starting from Monday - Format this field to display ‘Nov 06’ for November 6th 5. Update the relationships to ensure all tables are connected as expected</w:t>
      </w:r>
    </w:p>
    <w:p w14:paraId="00000009" w14:textId="77777777" w:rsidR="00A04D9B" w:rsidRPr="001F66FB" w:rsidRDefault="00A04D9B">
      <w:pPr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0000000A" w14:textId="1B9D4091" w:rsidR="00A04D9B" w:rsidRPr="001F66FB" w:rsidRDefault="00000000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lastRenderedPageBreak/>
        <w:t>Q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5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)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Tax Slab Calculation: All the products 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sold (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profit column) from the store are taxed with a standard tax slab of 2%. Your manager wants you to create a tax slab column so that it can be used for visualization. </w:t>
      </w:r>
    </w:p>
    <w:p w14:paraId="0000000B" w14:textId="77777777" w:rsidR="00A04D9B" w:rsidRPr="001F66FB" w:rsidRDefault="00A04D9B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0000000C" w14:textId="139DE899" w:rsidR="00A04D9B" w:rsidRPr="001F66FB" w:rsidRDefault="00000000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t>Q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6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)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Performance of Query: The manager also wants to check on the performance of the power query. 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So,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 he is asking to generate the metric table as well. </w:t>
      </w:r>
    </w:p>
    <w:p w14:paraId="0000000D" w14:textId="5A3D639F" w:rsidR="00A04D9B" w:rsidRPr="001F66FB" w:rsidRDefault="00A04D9B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00239F0F" w14:textId="77777777" w:rsidR="00105FDA" w:rsidRPr="001F66FB" w:rsidRDefault="00105FDA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0000000E" w14:textId="77777777" w:rsidR="00A04D9B" w:rsidRPr="001F66FB" w:rsidRDefault="00000000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t>After completing your task. You have been requested to submit your .</w:t>
      </w:r>
      <w:proofErr w:type="spellStart"/>
      <w:r w:rsidRPr="001F66FB">
        <w:rPr>
          <w:rFonts w:ascii="Times New Roman" w:eastAsia="Times New Roman" w:hAnsi="Times New Roman" w:cs="Times New Roman"/>
          <w:sz w:val="44"/>
          <w:szCs w:val="44"/>
        </w:rPr>
        <w:t>pbix</w:t>
      </w:r>
      <w:proofErr w:type="spellEnd"/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 file. </w:t>
      </w:r>
    </w:p>
    <w:p w14:paraId="0000000F" w14:textId="77777777" w:rsidR="00A04D9B" w:rsidRPr="001F66FB" w:rsidRDefault="00A04D9B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</w:p>
    <w:p w14:paraId="09FCE2EC" w14:textId="77777777" w:rsidR="008C4226" w:rsidRPr="001F66FB" w:rsidRDefault="00000000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  <w:proofErr w:type="spellStart"/>
      <w:r w:rsidRPr="001F66FB">
        <w:rPr>
          <w:rFonts w:ascii="Times New Roman" w:eastAsia="Times New Roman" w:hAnsi="Times New Roman" w:cs="Times New Roman"/>
          <w:sz w:val="44"/>
          <w:szCs w:val="44"/>
        </w:rPr>
        <w:t>DataSet</w:t>
      </w:r>
      <w:proofErr w:type="spellEnd"/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 to be used:</w:t>
      </w:r>
    </w:p>
    <w:p w14:paraId="00000010" w14:textId="33CBBD4B" w:rsidR="00A04D9B" w:rsidRPr="001F66FB" w:rsidRDefault="00000000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For 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questions: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 1,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2,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3,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4 follow the 5 files</w:t>
      </w:r>
    </w:p>
    <w:p w14:paraId="00000011" w14:textId="32D61FF8" w:rsidR="00A04D9B" w:rsidRPr="001F66FB" w:rsidRDefault="00000000">
      <w:pPr>
        <w:widowControl/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For 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>questions: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 xml:space="preserve"> 5,</w:t>
      </w:r>
      <w:r w:rsidR="008C4226" w:rsidRPr="001F66FB">
        <w:rPr>
          <w:rFonts w:ascii="Times New Roman" w:eastAsia="Times New Roman" w:hAnsi="Times New Roman" w:cs="Times New Roman"/>
          <w:sz w:val="44"/>
          <w:szCs w:val="44"/>
        </w:rPr>
        <w:t xml:space="preserve"> </w:t>
      </w:r>
      <w:r w:rsidRPr="001F66FB">
        <w:rPr>
          <w:rFonts w:ascii="Times New Roman" w:eastAsia="Times New Roman" w:hAnsi="Times New Roman" w:cs="Times New Roman"/>
          <w:sz w:val="44"/>
          <w:szCs w:val="44"/>
        </w:rPr>
        <w:t>6 use the order table.csv</w:t>
      </w:r>
    </w:p>
    <w:p w14:paraId="00000012" w14:textId="77777777" w:rsidR="00A04D9B" w:rsidRPr="001F66FB" w:rsidRDefault="00A04D9B">
      <w:pPr>
        <w:spacing w:line="276" w:lineRule="auto"/>
        <w:rPr>
          <w:rFonts w:ascii="Times New Roman" w:eastAsia="Times New Roman" w:hAnsi="Times New Roman" w:cs="Times New Roman"/>
          <w:sz w:val="44"/>
          <w:szCs w:val="44"/>
        </w:rPr>
      </w:pPr>
    </w:p>
    <w:sectPr w:rsidR="00A04D9B" w:rsidRPr="001F66FB">
      <w:pgSz w:w="11906" w:h="16838"/>
      <w:pgMar w:top="1134" w:right="1134" w:bottom="1134" w:left="1134" w:header="0" w:footer="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4D9B"/>
    <w:rsid w:val="00105FDA"/>
    <w:rsid w:val="001F66FB"/>
    <w:rsid w:val="004F1091"/>
    <w:rsid w:val="008C4226"/>
    <w:rsid w:val="00A04D9B"/>
    <w:rsid w:val="00D03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05D9910"/>
  <w15:docId w15:val="{3471DF55-6F5A-4DEF-AB74-DB033AEDFB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204</Words>
  <Characters>1164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Sumana Narayana</cp:lastModifiedBy>
  <cp:revision>5</cp:revision>
  <dcterms:created xsi:type="dcterms:W3CDTF">2022-09-16T10:01:00Z</dcterms:created>
  <dcterms:modified xsi:type="dcterms:W3CDTF">2025-09-23T11:37:00Z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4f6e5a69691707164c4ef44cd5a722989edbb0cbf21caea8a34c29910533d837</vt:lpwstr>
  </property>
</Properties>
</file>