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40311" w:rsidRPr="00C647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</w:pPr>
      <w:r w:rsidRPr="00C647B4"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>Module 4</w:t>
      </w:r>
    </w:p>
    <w:p w14:paraId="00000002" w14:textId="40F60C8D" w:rsidR="00C40311" w:rsidRPr="00C647B4" w:rsidRDefault="00000000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 w:rsidRPr="00C647B4"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 xml:space="preserve">Assignment </w:t>
      </w:r>
    </w:p>
    <w:p w14:paraId="00000003" w14:textId="77777777" w:rsidR="00C40311" w:rsidRPr="00C647B4" w:rsidRDefault="00C40311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4" w14:textId="77777777" w:rsidR="00C40311" w:rsidRPr="00C647B4" w:rsidRDefault="00C40311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5" w14:textId="07BC3D61" w:rsidR="00C40311" w:rsidRPr="00C647B4" w:rsidRDefault="00000000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>Q)</w:t>
      </w:r>
      <w:r w:rsidR="003969C8"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For a retail firm, you've been requested to design a high-level, interactive </w:t>
      </w: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  <w:highlight w:val="yellow"/>
        </w:rPr>
        <w:t>Weekly Review dashboard</w:t>
      </w: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. You've been given sales data and have performed </w:t>
      </w:r>
      <w:r w:rsidR="003969C8"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>all</w:t>
      </w: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the prior module's clean-up and enrichment tasks. You're now ready to build dynamic, intelligent, and helpful </w:t>
      </w:r>
      <w:r w:rsidRPr="00C647B4">
        <w:rPr>
          <w:rFonts w:ascii="Times New Roman" w:eastAsia="Times New Roman" w:hAnsi="Times New Roman" w:cs="Times New Roman"/>
          <w:sz w:val="44"/>
          <w:szCs w:val="44"/>
        </w:rPr>
        <w:t>visualizations</w:t>
      </w: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and views. The final data model created in </w:t>
      </w:r>
      <w:r w:rsidRPr="00C647B4">
        <w:rPr>
          <w:rFonts w:ascii="Times New Roman" w:eastAsia="Times New Roman" w:hAnsi="Times New Roman" w:cs="Times New Roman"/>
          <w:sz w:val="44"/>
          <w:szCs w:val="44"/>
        </w:rPr>
        <w:t>Module 2 assignment</w:t>
      </w: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with all relationships, cleaning, and new computed fields would be the input for this exercise.</w:t>
      </w:r>
    </w:p>
    <w:p w14:paraId="5B8B5BBF" w14:textId="77777777" w:rsidR="003969C8" w:rsidRPr="00C647B4" w:rsidRDefault="003969C8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6" w14:textId="12577A28" w:rsidR="00C40311" w:rsidRPr="00C647B4" w:rsidRDefault="00000000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Note: </w:t>
      </w:r>
      <w:r w:rsidR="003969C8"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>The management should</w:t>
      </w: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also be abl</w:t>
      </w:r>
      <w:r w:rsidR="003969C8"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>e</w:t>
      </w:r>
      <w:r w:rsidRPr="00C647B4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to slice by different time intervals, and City Tiers. </w:t>
      </w:r>
    </w:p>
    <w:sectPr w:rsidR="00C40311" w:rsidRPr="00C647B4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311"/>
    <w:rsid w:val="003969C8"/>
    <w:rsid w:val="0056325A"/>
    <w:rsid w:val="00C40311"/>
    <w:rsid w:val="00C6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721FA"/>
  <w15:docId w15:val="{F2900F29-ABD8-489B-AC42-1036209C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Sumana Narayana</cp:lastModifiedBy>
  <cp:revision>4</cp:revision>
  <dcterms:created xsi:type="dcterms:W3CDTF">2022-09-16T10:04:00Z</dcterms:created>
  <dcterms:modified xsi:type="dcterms:W3CDTF">2025-09-23T11:53:00Z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b6c881516a8cddf96548db79e06f02a72c110f54af416c8076ad87e8d70e37f4</vt:lpwstr>
  </property>
</Properties>
</file>