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DFDC" w14:textId="2A30B1D9" w:rsidR="001F4D8C" w:rsidRDefault="001F4D8C" w:rsidP="001F4D8C">
      <w:pPr>
        <w:spacing w:after="100" w:line="240" w:lineRule="auto"/>
        <w:rPr>
          <w:rFonts w:ascii="Georgia" w:eastAsia="Times New Roman" w:hAnsi="Georgia" w:cs="Segoe UI"/>
          <w:kern w:val="0"/>
          <w:sz w:val="28"/>
          <w:szCs w:val="28"/>
          <w14:ligatures w14:val="none"/>
        </w:rPr>
      </w:pPr>
      <w:r w:rsidRPr="004912EF">
        <w:rPr>
          <w:rFonts w:ascii="Segoe UI" w:eastAsia="Times New Roman" w:hAnsi="Segoe UI" w:cs="Segoe UI"/>
          <w:b/>
          <w:bCs/>
          <w:kern w:val="0"/>
          <w:sz w:val="21"/>
          <w:szCs w:val="21"/>
          <w14:ligatures w14:val="none"/>
        </w:rPr>
        <w:t>c</w:t>
      </w:r>
      <w:r w:rsidRPr="001F4D8C">
        <w:rPr>
          <w:rFonts w:ascii="Segoe UI" w:eastAsia="Times New Roman" w:hAnsi="Segoe UI" w:cs="Segoe UI"/>
          <w:b/>
          <w:bCs/>
          <w:kern w:val="0"/>
          <w:sz w:val="21"/>
          <w:szCs w:val="21"/>
          <w14:ligatures w14:val="none"/>
        </w:rPr>
        <w:t>ase study 2:</w:t>
      </w:r>
      <w:r w:rsidRPr="001F4D8C">
        <w:rPr>
          <w:rFonts w:ascii="Segoe UI" w:eastAsia="Times New Roman" w:hAnsi="Segoe UI" w:cs="Segoe UI"/>
          <w:kern w:val="0"/>
          <w:sz w:val="21"/>
          <w:szCs w:val="21"/>
          <w14:ligatures w14:val="none"/>
        </w:rPr>
        <w:t xml:space="preserve"> </w:t>
      </w:r>
      <w:r w:rsidRPr="001F4D8C">
        <w:rPr>
          <w:rFonts w:ascii="Georgia" w:eastAsia="Times New Roman" w:hAnsi="Georgia" w:cs="Segoe UI"/>
          <w:kern w:val="0"/>
          <w:sz w:val="28"/>
          <w:szCs w:val="28"/>
          <w14:ligatures w14:val="none"/>
        </w:rPr>
        <w:t>Airline Passenger Discount Policy An airline offers only flights to India and Asia. Under special conditions, a discount is offered on the normal airfare: Test Data/Input Data Passengers older than 18 with destinations in India are offered a discount of 20%, as long as the departure is not on a Monday or Friday. For destinations outside of India, passengers are offered a discount of 25%, if the departure is not on a Monday or Friday. Passengers who stay at least 6 days at their destination receive an additional discount of 10%. Passengers older than 2 but younger than 18 years are offered a discount of 40% for all destinations. Children aged 2 at under can travel for free.</w:t>
      </w:r>
    </w:p>
    <w:p w14:paraId="6EB48F29" w14:textId="77777777" w:rsidR="004912EF" w:rsidRDefault="004912EF" w:rsidP="001F4D8C">
      <w:pPr>
        <w:spacing w:after="100" w:line="240" w:lineRule="auto"/>
        <w:rPr>
          <w:rFonts w:ascii="Segoe UI" w:eastAsia="Times New Roman" w:hAnsi="Segoe UI" w:cs="Segoe UI"/>
          <w:kern w:val="0"/>
          <w:sz w:val="21"/>
          <w:szCs w:val="21"/>
          <w14:ligatures w14:val="none"/>
        </w:rPr>
      </w:pPr>
    </w:p>
    <w:p w14:paraId="538FCFEE" w14:textId="308F609C" w:rsidR="001F4D8C" w:rsidRDefault="004912EF" w:rsidP="001F4D8C">
      <w:pPr>
        <w:spacing w:after="1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ANSWER </w:t>
      </w:r>
      <w:r w:rsidRPr="004912EF">
        <w:rPr>
          <w:rFonts w:ascii="Segoe UI" w:eastAsia="Times New Roman" w:hAnsi="Segoe UI" w:cs="Segoe UI"/>
          <w:kern w:val="0"/>
          <w:sz w:val="21"/>
          <w:szCs w:val="21"/>
          <w14:ligatures w14:val="none"/>
        </w:rPr>
        <w:sym w:font="Wingdings" w:char="F0E0"/>
      </w:r>
      <w:r>
        <w:rPr>
          <w:rFonts w:ascii="Segoe UI" w:eastAsia="Times New Roman" w:hAnsi="Segoe UI" w:cs="Segoe UI"/>
          <w:kern w:val="0"/>
          <w:sz w:val="21"/>
          <w:szCs w:val="21"/>
          <w14:ligatures w14:val="none"/>
        </w:rPr>
        <w:t xml:space="preserve"> </w:t>
      </w:r>
      <w:r>
        <w:rPr>
          <w:rFonts w:ascii="Segoe UI" w:hAnsi="Segoe UI" w:cs="Segoe UI"/>
          <w:color w:val="374151"/>
        </w:rPr>
        <w:t>To create a decision table for the given airline passenger discount policy, we need to consider the different conditions and their corresponding actions. The conditions include passenger age, destination, departure day, and the duration of the stay. The actions include the discount percentage. Here is the decision table:</w:t>
      </w:r>
    </w:p>
    <w:p w14:paraId="68E46CF1" w14:textId="77777777" w:rsidR="001F4D8C" w:rsidRDefault="001F4D8C" w:rsidP="001F4D8C">
      <w:pPr>
        <w:spacing w:after="100" w:line="240" w:lineRule="auto"/>
        <w:rPr>
          <w:rFonts w:ascii="Segoe UI" w:eastAsia="Times New Roman" w:hAnsi="Segoe UI" w:cs="Segoe UI"/>
          <w:kern w:val="0"/>
          <w:sz w:val="21"/>
          <w:szCs w:val="21"/>
          <w14:ligatures w14:val="none"/>
        </w:rPr>
      </w:pPr>
    </w:p>
    <w:p w14:paraId="58FF774F" w14:textId="77777777" w:rsidR="001F4D8C" w:rsidRPr="001F4D8C" w:rsidRDefault="001F4D8C" w:rsidP="001F4D8C">
      <w:pPr>
        <w:spacing w:after="100" w:line="240" w:lineRule="auto"/>
        <w:rPr>
          <w:rFonts w:ascii="Segoe UI" w:eastAsia="Times New Roman" w:hAnsi="Segoe UI" w:cs="Segoe UI"/>
          <w:kern w:val="0"/>
          <w:sz w:val="21"/>
          <w:szCs w:val="21"/>
          <w14:ligatures w14:val="none"/>
        </w:rPr>
      </w:pPr>
    </w:p>
    <w:tbl>
      <w:tblPr>
        <w:tblStyle w:val="TableGrid"/>
        <w:tblW w:w="10471" w:type="dxa"/>
        <w:tblLook w:val="04A0" w:firstRow="1" w:lastRow="0" w:firstColumn="1" w:lastColumn="0" w:noHBand="0" w:noVBand="1"/>
      </w:tblPr>
      <w:tblGrid>
        <w:gridCol w:w="2094"/>
        <w:gridCol w:w="2094"/>
        <w:gridCol w:w="2094"/>
        <w:gridCol w:w="2094"/>
        <w:gridCol w:w="2095"/>
      </w:tblGrid>
      <w:tr w:rsidR="004912EF" w14:paraId="71F34C79" w14:textId="77777777" w:rsidTr="004912EF">
        <w:trPr>
          <w:trHeight w:val="1336"/>
        </w:trPr>
        <w:tc>
          <w:tcPr>
            <w:tcW w:w="2094" w:type="dxa"/>
          </w:tcPr>
          <w:p w14:paraId="293ABC09" w14:textId="7D579C8E" w:rsidR="004912EF" w:rsidRDefault="004912EF">
            <w:r>
              <w:rPr>
                <w:rFonts w:ascii="Segoe UI" w:hAnsi="Segoe UI" w:cs="Segoe UI"/>
                <w:b/>
                <w:bCs/>
                <w:color w:val="111827"/>
                <w:sz w:val="21"/>
                <w:szCs w:val="21"/>
              </w:rPr>
              <w:t>Condition 1: Passenger Age</w:t>
            </w:r>
          </w:p>
        </w:tc>
        <w:tc>
          <w:tcPr>
            <w:tcW w:w="2094" w:type="dxa"/>
          </w:tcPr>
          <w:p w14:paraId="4D4C5D5A" w14:textId="52904A30" w:rsidR="004912EF" w:rsidRDefault="004912EF">
            <w:r>
              <w:rPr>
                <w:rFonts w:ascii="Segoe UI" w:hAnsi="Segoe UI" w:cs="Segoe UI"/>
                <w:b/>
                <w:bCs/>
                <w:color w:val="111827"/>
                <w:sz w:val="21"/>
                <w:szCs w:val="21"/>
              </w:rPr>
              <w:t>Condition 2: Destination</w:t>
            </w:r>
          </w:p>
        </w:tc>
        <w:tc>
          <w:tcPr>
            <w:tcW w:w="2094" w:type="dxa"/>
          </w:tcPr>
          <w:p w14:paraId="05A6311C" w14:textId="334DD625" w:rsidR="004912EF" w:rsidRDefault="004912EF">
            <w:r>
              <w:rPr>
                <w:rFonts w:ascii="Segoe UI" w:hAnsi="Segoe UI" w:cs="Segoe UI"/>
                <w:b/>
                <w:bCs/>
                <w:color w:val="111827"/>
                <w:sz w:val="21"/>
                <w:szCs w:val="21"/>
              </w:rPr>
              <w:t>Condition 3: Departure Day</w:t>
            </w:r>
          </w:p>
        </w:tc>
        <w:tc>
          <w:tcPr>
            <w:tcW w:w="2094" w:type="dxa"/>
          </w:tcPr>
          <w:p w14:paraId="53B6AE13" w14:textId="4A8D7BD2" w:rsidR="004912EF" w:rsidRDefault="004912EF">
            <w:r>
              <w:rPr>
                <w:rFonts w:ascii="Segoe UI" w:hAnsi="Segoe UI" w:cs="Segoe UI"/>
                <w:b/>
                <w:bCs/>
                <w:color w:val="111827"/>
                <w:sz w:val="21"/>
                <w:szCs w:val="21"/>
              </w:rPr>
              <w:t>Condition 4: Duration of Stay</w:t>
            </w:r>
          </w:p>
        </w:tc>
        <w:tc>
          <w:tcPr>
            <w:tcW w:w="2095" w:type="dxa"/>
          </w:tcPr>
          <w:p w14:paraId="224103DE" w14:textId="67DB49F0" w:rsidR="004912EF" w:rsidRDefault="004912EF">
            <w:r>
              <w:rPr>
                <w:rFonts w:ascii="Segoe UI" w:hAnsi="Segoe UI" w:cs="Segoe UI"/>
                <w:b/>
                <w:bCs/>
                <w:color w:val="111827"/>
                <w:sz w:val="21"/>
                <w:szCs w:val="21"/>
              </w:rPr>
              <w:t>Action: Discount Percentage</w:t>
            </w:r>
          </w:p>
        </w:tc>
      </w:tr>
      <w:tr w:rsidR="004912EF" w14:paraId="1446735D" w14:textId="77777777" w:rsidTr="004912EF">
        <w:trPr>
          <w:trHeight w:val="429"/>
        </w:trPr>
        <w:tc>
          <w:tcPr>
            <w:tcW w:w="2094" w:type="dxa"/>
          </w:tcPr>
          <w:p w14:paraId="1DC9A0B7" w14:textId="32B1AB64" w:rsidR="004912EF" w:rsidRDefault="004912EF">
            <w:r>
              <w:rPr>
                <w:rFonts w:ascii="Segoe UI" w:hAnsi="Segoe UI" w:cs="Segoe UI"/>
                <w:color w:val="374151"/>
                <w:sz w:val="21"/>
                <w:szCs w:val="21"/>
              </w:rPr>
              <w:t>Older than 18</w:t>
            </w:r>
          </w:p>
        </w:tc>
        <w:tc>
          <w:tcPr>
            <w:tcW w:w="2094" w:type="dxa"/>
          </w:tcPr>
          <w:p w14:paraId="5B274F8A" w14:textId="5AA95482" w:rsidR="004912EF" w:rsidRDefault="004912EF">
            <w:r>
              <w:rPr>
                <w:rFonts w:ascii="Segoe UI" w:hAnsi="Segoe UI" w:cs="Segoe UI"/>
                <w:color w:val="374151"/>
                <w:sz w:val="21"/>
                <w:szCs w:val="21"/>
              </w:rPr>
              <w:t>India</w:t>
            </w:r>
          </w:p>
        </w:tc>
        <w:tc>
          <w:tcPr>
            <w:tcW w:w="2094" w:type="dxa"/>
          </w:tcPr>
          <w:p w14:paraId="0E2350C8" w14:textId="2F26D584" w:rsidR="004912EF" w:rsidRDefault="004912EF">
            <w:r>
              <w:rPr>
                <w:rFonts w:ascii="Segoe UI" w:hAnsi="Segoe UI" w:cs="Segoe UI"/>
                <w:color w:val="374151"/>
                <w:sz w:val="21"/>
                <w:szCs w:val="21"/>
              </w:rPr>
              <w:t>Not Monday or Friday</w:t>
            </w:r>
          </w:p>
        </w:tc>
        <w:tc>
          <w:tcPr>
            <w:tcW w:w="2094" w:type="dxa"/>
          </w:tcPr>
          <w:p w14:paraId="7BDEAE7E" w14:textId="7DAB19D6" w:rsidR="004912EF" w:rsidRDefault="004912EF">
            <w:r>
              <w:rPr>
                <w:rFonts w:ascii="Segoe UI" w:hAnsi="Segoe UI" w:cs="Segoe UI"/>
                <w:color w:val="374151"/>
                <w:sz w:val="21"/>
                <w:szCs w:val="21"/>
              </w:rPr>
              <w:t>More than 6 days</w:t>
            </w:r>
          </w:p>
        </w:tc>
        <w:tc>
          <w:tcPr>
            <w:tcW w:w="2095" w:type="dxa"/>
          </w:tcPr>
          <w:p w14:paraId="28D90D90" w14:textId="0394E781" w:rsidR="004912EF" w:rsidRDefault="004912EF">
            <w:r>
              <w:rPr>
                <w:rFonts w:ascii="Segoe UI" w:hAnsi="Segoe UI" w:cs="Segoe UI"/>
                <w:color w:val="374151"/>
                <w:sz w:val="21"/>
                <w:szCs w:val="21"/>
              </w:rPr>
              <w:t>20% + 10% = 30%</w:t>
            </w:r>
          </w:p>
        </w:tc>
      </w:tr>
      <w:tr w:rsidR="004912EF" w14:paraId="3B4173AA" w14:textId="77777777" w:rsidTr="004912EF">
        <w:trPr>
          <w:trHeight w:val="429"/>
        </w:trPr>
        <w:tc>
          <w:tcPr>
            <w:tcW w:w="2094" w:type="dxa"/>
          </w:tcPr>
          <w:p w14:paraId="6DC4774C" w14:textId="6292E35E" w:rsidR="004912EF" w:rsidRDefault="004912EF">
            <w:r>
              <w:rPr>
                <w:rFonts w:ascii="Segoe UI" w:hAnsi="Segoe UI" w:cs="Segoe UI"/>
                <w:color w:val="374151"/>
                <w:sz w:val="21"/>
                <w:szCs w:val="21"/>
              </w:rPr>
              <w:t>Older than 18</w:t>
            </w:r>
          </w:p>
        </w:tc>
        <w:tc>
          <w:tcPr>
            <w:tcW w:w="2094" w:type="dxa"/>
          </w:tcPr>
          <w:p w14:paraId="25218783" w14:textId="6CC67679" w:rsidR="004912EF" w:rsidRDefault="004912EF">
            <w:r>
              <w:rPr>
                <w:rFonts w:ascii="Segoe UI" w:hAnsi="Segoe UI" w:cs="Segoe UI"/>
                <w:color w:val="374151"/>
                <w:sz w:val="21"/>
                <w:szCs w:val="21"/>
              </w:rPr>
              <w:t>India</w:t>
            </w:r>
          </w:p>
        </w:tc>
        <w:tc>
          <w:tcPr>
            <w:tcW w:w="2094" w:type="dxa"/>
          </w:tcPr>
          <w:p w14:paraId="12586B75" w14:textId="65EFD281" w:rsidR="004912EF" w:rsidRDefault="004912EF">
            <w:r>
              <w:rPr>
                <w:rFonts w:ascii="Segoe UI" w:hAnsi="Segoe UI" w:cs="Segoe UI"/>
                <w:color w:val="374151"/>
                <w:sz w:val="21"/>
                <w:szCs w:val="21"/>
              </w:rPr>
              <w:t>Not Monday or Friday</w:t>
            </w:r>
          </w:p>
        </w:tc>
        <w:tc>
          <w:tcPr>
            <w:tcW w:w="2094" w:type="dxa"/>
          </w:tcPr>
          <w:p w14:paraId="651F2A30" w14:textId="31C3B33A" w:rsidR="004912EF" w:rsidRDefault="004912EF">
            <w:r>
              <w:rPr>
                <w:rFonts w:ascii="Segoe UI" w:hAnsi="Segoe UI" w:cs="Segoe UI"/>
                <w:color w:val="374151"/>
                <w:sz w:val="21"/>
                <w:szCs w:val="21"/>
              </w:rPr>
              <w:t>More than 6 days</w:t>
            </w:r>
          </w:p>
        </w:tc>
        <w:tc>
          <w:tcPr>
            <w:tcW w:w="2095" w:type="dxa"/>
          </w:tcPr>
          <w:p w14:paraId="77A26699" w14:textId="0CC14AD8" w:rsidR="004912EF" w:rsidRDefault="004912EF">
            <w:r>
              <w:rPr>
                <w:rFonts w:ascii="Segoe UI" w:hAnsi="Segoe UI" w:cs="Segoe UI"/>
                <w:color w:val="374151"/>
                <w:sz w:val="21"/>
                <w:szCs w:val="21"/>
              </w:rPr>
              <w:t>20%</w:t>
            </w:r>
          </w:p>
        </w:tc>
      </w:tr>
      <w:tr w:rsidR="004912EF" w14:paraId="530A7ACB" w14:textId="77777777" w:rsidTr="004912EF">
        <w:trPr>
          <w:trHeight w:val="429"/>
        </w:trPr>
        <w:tc>
          <w:tcPr>
            <w:tcW w:w="2094" w:type="dxa"/>
          </w:tcPr>
          <w:p w14:paraId="58FF1A85" w14:textId="674A6B8A" w:rsidR="004912EF" w:rsidRDefault="004912EF">
            <w:r>
              <w:rPr>
                <w:rFonts w:ascii="Segoe UI" w:hAnsi="Segoe UI" w:cs="Segoe UI"/>
                <w:color w:val="374151"/>
                <w:sz w:val="21"/>
                <w:szCs w:val="21"/>
              </w:rPr>
              <w:t>Older than 18</w:t>
            </w:r>
          </w:p>
        </w:tc>
        <w:tc>
          <w:tcPr>
            <w:tcW w:w="2094" w:type="dxa"/>
          </w:tcPr>
          <w:p w14:paraId="4DA95162" w14:textId="5CC7DFD4" w:rsidR="004912EF" w:rsidRDefault="004912EF">
            <w:r>
              <w:rPr>
                <w:rFonts w:ascii="Segoe UI" w:hAnsi="Segoe UI" w:cs="Segoe UI"/>
                <w:color w:val="374151"/>
                <w:sz w:val="21"/>
                <w:szCs w:val="21"/>
              </w:rPr>
              <w:t>Outside India</w:t>
            </w:r>
          </w:p>
        </w:tc>
        <w:tc>
          <w:tcPr>
            <w:tcW w:w="2094" w:type="dxa"/>
          </w:tcPr>
          <w:p w14:paraId="73A3FA1C" w14:textId="573651CF" w:rsidR="004912EF" w:rsidRDefault="004912EF">
            <w:r>
              <w:rPr>
                <w:rFonts w:ascii="Segoe UI" w:hAnsi="Segoe UI" w:cs="Segoe UI"/>
                <w:color w:val="374151"/>
                <w:sz w:val="21"/>
                <w:szCs w:val="21"/>
              </w:rPr>
              <w:t>Not Monday or Friday</w:t>
            </w:r>
          </w:p>
        </w:tc>
        <w:tc>
          <w:tcPr>
            <w:tcW w:w="2094" w:type="dxa"/>
          </w:tcPr>
          <w:p w14:paraId="74BEF862" w14:textId="34A0EB36" w:rsidR="004912EF" w:rsidRDefault="004912EF">
            <w:r>
              <w:rPr>
                <w:rFonts w:ascii="Segoe UI" w:hAnsi="Segoe UI" w:cs="Segoe UI"/>
                <w:color w:val="374151"/>
                <w:sz w:val="21"/>
                <w:szCs w:val="21"/>
              </w:rPr>
              <w:t>More than 6 days</w:t>
            </w:r>
          </w:p>
        </w:tc>
        <w:tc>
          <w:tcPr>
            <w:tcW w:w="2095" w:type="dxa"/>
          </w:tcPr>
          <w:p w14:paraId="5D4BBD50" w14:textId="3B160F94" w:rsidR="004912EF" w:rsidRDefault="004912EF">
            <w:r>
              <w:rPr>
                <w:rFonts w:ascii="Segoe UI" w:hAnsi="Segoe UI" w:cs="Segoe UI"/>
                <w:color w:val="374151"/>
                <w:sz w:val="21"/>
                <w:szCs w:val="21"/>
              </w:rPr>
              <w:t>25% + 10% = 35%</w:t>
            </w:r>
          </w:p>
        </w:tc>
      </w:tr>
      <w:tr w:rsidR="004912EF" w14:paraId="61D11B48" w14:textId="77777777" w:rsidTr="004912EF">
        <w:trPr>
          <w:trHeight w:val="453"/>
        </w:trPr>
        <w:tc>
          <w:tcPr>
            <w:tcW w:w="2094" w:type="dxa"/>
          </w:tcPr>
          <w:p w14:paraId="5415A020" w14:textId="3F44ED88" w:rsidR="004912EF" w:rsidRDefault="004912EF">
            <w:r>
              <w:rPr>
                <w:rFonts w:ascii="Segoe UI" w:hAnsi="Segoe UI" w:cs="Segoe UI"/>
                <w:color w:val="374151"/>
                <w:sz w:val="21"/>
                <w:szCs w:val="21"/>
              </w:rPr>
              <w:t>Older than 18</w:t>
            </w:r>
          </w:p>
        </w:tc>
        <w:tc>
          <w:tcPr>
            <w:tcW w:w="2094" w:type="dxa"/>
          </w:tcPr>
          <w:p w14:paraId="5CACD86B" w14:textId="0B637CCA" w:rsidR="004912EF" w:rsidRDefault="004912EF">
            <w:r>
              <w:rPr>
                <w:rFonts w:ascii="Segoe UI" w:hAnsi="Segoe UI" w:cs="Segoe UI"/>
                <w:color w:val="374151"/>
                <w:sz w:val="21"/>
                <w:szCs w:val="21"/>
              </w:rPr>
              <w:t>Outside India</w:t>
            </w:r>
          </w:p>
        </w:tc>
        <w:tc>
          <w:tcPr>
            <w:tcW w:w="2094" w:type="dxa"/>
          </w:tcPr>
          <w:p w14:paraId="6DF7772E" w14:textId="23B3F697" w:rsidR="004912EF" w:rsidRDefault="004912EF">
            <w:r>
              <w:rPr>
                <w:rFonts w:ascii="Segoe UI" w:hAnsi="Segoe UI" w:cs="Segoe UI"/>
                <w:color w:val="374151"/>
                <w:sz w:val="21"/>
                <w:szCs w:val="21"/>
              </w:rPr>
              <w:t>Not Monday or Friday</w:t>
            </w:r>
          </w:p>
        </w:tc>
        <w:tc>
          <w:tcPr>
            <w:tcW w:w="2094" w:type="dxa"/>
          </w:tcPr>
          <w:p w14:paraId="49A418A5" w14:textId="43E26167" w:rsidR="004912EF" w:rsidRDefault="004912EF">
            <w:r>
              <w:rPr>
                <w:rFonts w:ascii="Segoe UI" w:hAnsi="Segoe UI" w:cs="Segoe UI"/>
                <w:color w:val="374151"/>
                <w:sz w:val="21"/>
                <w:szCs w:val="21"/>
              </w:rPr>
              <w:t>More than 6 days</w:t>
            </w:r>
          </w:p>
        </w:tc>
        <w:tc>
          <w:tcPr>
            <w:tcW w:w="2095" w:type="dxa"/>
          </w:tcPr>
          <w:p w14:paraId="37525260" w14:textId="39B8FE91" w:rsidR="004912EF" w:rsidRDefault="004912EF">
            <w:r>
              <w:rPr>
                <w:rFonts w:ascii="Segoe UI" w:hAnsi="Segoe UI" w:cs="Segoe UI"/>
                <w:color w:val="374151"/>
                <w:sz w:val="21"/>
                <w:szCs w:val="21"/>
              </w:rPr>
              <w:t>25%</w:t>
            </w:r>
          </w:p>
        </w:tc>
      </w:tr>
      <w:tr w:rsidR="004912EF" w14:paraId="7C873650" w14:textId="77777777" w:rsidTr="004912EF">
        <w:trPr>
          <w:trHeight w:val="883"/>
        </w:trPr>
        <w:tc>
          <w:tcPr>
            <w:tcW w:w="2094" w:type="dxa"/>
          </w:tcPr>
          <w:p w14:paraId="2E10886D" w14:textId="1052B97C" w:rsidR="004912EF" w:rsidRDefault="004912EF">
            <w:r>
              <w:rPr>
                <w:rFonts w:ascii="Segoe UI" w:hAnsi="Segoe UI" w:cs="Segoe UI"/>
                <w:color w:val="374151"/>
                <w:sz w:val="21"/>
                <w:szCs w:val="21"/>
              </w:rPr>
              <w:t>2 to 18 years old</w:t>
            </w:r>
          </w:p>
        </w:tc>
        <w:tc>
          <w:tcPr>
            <w:tcW w:w="2094" w:type="dxa"/>
          </w:tcPr>
          <w:p w14:paraId="4B4E8D52" w14:textId="55539CAC" w:rsidR="004912EF" w:rsidRDefault="004912EF">
            <w:r>
              <w:rPr>
                <w:rFonts w:ascii="Segoe UI" w:hAnsi="Segoe UI" w:cs="Segoe UI"/>
                <w:color w:val="374151"/>
                <w:sz w:val="21"/>
                <w:szCs w:val="21"/>
              </w:rPr>
              <w:t>Any</w:t>
            </w:r>
          </w:p>
        </w:tc>
        <w:tc>
          <w:tcPr>
            <w:tcW w:w="2094" w:type="dxa"/>
          </w:tcPr>
          <w:p w14:paraId="1F9066D2" w14:textId="1EEB3E2B" w:rsidR="004912EF" w:rsidRDefault="004912EF">
            <w:r>
              <w:rPr>
                <w:rFonts w:ascii="Segoe UI" w:hAnsi="Segoe UI" w:cs="Segoe UI"/>
                <w:color w:val="374151"/>
                <w:sz w:val="21"/>
                <w:szCs w:val="21"/>
              </w:rPr>
              <w:t>Any</w:t>
            </w:r>
          </w:p>
        </w:tc>
        <w:tc>
          <w:tcPr>
            <w:tcW w:w="2094" w:type="dxa"/>
          </w:tcPr>
          <w:p w14:paraId="01C54C93" w14:textId="048874F6" w:rsidR="004912EF" w:rsidRDefault="004912EF">
            <w:r>
              <w:rPr>
                <w:rFonts w:ascii="Segoe UI" w:hAnsi="Segoe UI" w:cs="Segoe UI"/>
                <w:color w:val="374151"/>
                <w:sz w:val="21"/>
                <w:szCs w:val="21"/>
              </w:rPr>
              <w:t>Any</w:t>
            </w:r>
          </w:p>
        </w:tc>
        <w:tc>
          <w:tcPr>
            <w:tcW w:w="2095" w:type="dxa"/>
          </w:tcPr>
          <w:p w14:paraId="0917656B" w14:textId="67CAE4D5" w:rsidR="004912EF" w:rsidRDefault="004912EF">
            <w:r>
              <w:rPr>
                <w:rFonts w:ascii="Segoe UI" w:hAnsi="Segoe UI" w:cs="Segoe UI"/>
                <w:color w:val="374151"/>
                <w:sz w:val="21"/>
                <w:szCs w:val="21"/>
              </w:rPr>
              <w:t>40%</w:t>
            </w:r>
          </w:p>
        </w:tc>
      </w:tr>
      <w:tr w:rsidR="004912EF" w14:paraId="77049B48" w14:textId="77777777" w:rsidTr="004912EF">
        <w:trPr>
          <w:trHeight w:val="429"/>
        </w:trPr>
        <w:tc>
          <w:tcPr>
            <w:tcW w:w="2094" w:type="dxa"/>
          </w:tcPr>
          <w:p w14:paraId="6A3B999D" w14:textId="5A677423" w:rsidR="004912EF" w:rsidRDefault="004912EF">
            <w:r>
              <w:rPr>
                <w:rFonts w:ascii="Segoe UI" w:hAnsi="Segoe UI" w:cs="Segoe UI"/>
                <w:color w:val="374151"/>
                <w:sz w:val="21"/>
                <w:szCs w:val="21"/>
              </w:rPr>
              <w:t>2 and under</w:t>
            </w:r>
          </w:p>
        </w:tc>
        <w:tc>
          <w:tcPr>
            <w:tcW w:w="2094" w:type="dxa"/>
          </w:tcPr>
          <w:p w14:paraId="0B81144C" w14:textId="6C2B3098" w:rsidR="004912EF" w:rsidRDefault="004912EF">
            <w:r>
              <w:rPr>
                <w:rFonts w:ascii="Segoe UI" w:hAnsi="Segoe UI" w:cs="Segoe UI"/>
                <w:color w:val="374151"/>
                <w:sz w:val="21"/>
                <w:szCs w:val="21"/>
              </w:rPr>
              <w:t>Any</w:t>
            </w:r>
          </w:p>
        </w:tc>
        <w:tc>
          <w:tcPr>
            <w:tcW w:w="2094" w:type="dxa"/>
          </w:tcPr>
          <w:p w14:paraId="71F46F8A" w14:textId="711ABD3A" w:rsidR="004912EF" w:rsidRDefault="004912EF">
            <w:r>
              <w:rPr>
                <w:rFonts w:ascii="Segoe UI" w:hAnsi="Segoe UI" w:cs="Segoe UI"/>
                <w:color w:val="374151"/>
                <w:sz w:val="21"/>
                <w:szCs w:val="21"/>
              </w:rPr>
              <w:t>Any</w:t>
            </w:r>
          </w:p>
        </w:tc>
        <w:tc>
          <w:tcPr>
            <w:tcW w:w="2094" w:type="dxa"/>
          </w:tcPr>
          <w:p w14:paraId="4967E95C" w14:textId="64962FCE" w:rsidR="004912EF" w:rsidRDefault="004912EF">
            <w:r>
              <w:rPr>
                <w:rFonts w:ascii="Segoe UI" w:hAnsi="Segoe UI" w:cs="Segoe UI"/>
                <w:color w:val="374151"/>
                <w:sz w:val="21"/>
                <w:szCs w:val="21"/>
              </w:rPr>
              <w:t>Any</w:t>
            </w:r>
          </w:p>
        </w:tc>
        <w:tc>
          <w:tcPr>
            <w:tcW w:w="2095" w:type="dxa"/>
          </w:tcPr>
          <w:p w14:paraId="32703B60" w14:textId="47A47B4C" w:rsidR="004912EF" w:rsidRDefault="004912EF">
            <w:r>
              <w:rPr>
                <w:rFonts w:ascii="Segoe UI" w:hAnsi="Segoe UI" w:cs="Segoe UI"/>
                <w:color w:val="374151"/>
                <w:sz w:val="21"/>
                <w:szCs w:val="21"/>
              </w:rPr>
              <w:t>Free</w:t>
            </w:r>
          </w:p>
        </w:tc>
      </w:tr>
    </w:tbl>
    <w:p w14:paraId="1326C20B" w14:textId="77777777" w:rsidR="00317939" w:rsidRDefault="00317939"/>
    <w:sectPr w:rsidR="0031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8C"/>
    <w:rsid w:val="001F4D8C"/>
    <w:rsid w:val="00317939"/>
    <w:rsid w:val="004912EF"/>
    <w:rsid w:val="008B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FE82"/>
  <w15:chartTrackingRefBased/>
  <w15:docId w15:val="{CB5A79F8-7898-4190-A5F7-61C9B792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97048">
      <w:bodyDiv w:val="1"/>
      <w:marLeft w:val="0"/>
      <w:marRight w:val="0"/>
      <w:marTop w:val="0"/>
      <w:marBottom w:val="0"/>
      <w:divBdr>
        <w:top w:val="none" w:sz="0" w:space="0" w:color="auto"/>
        <w:left w:val="none" w:sz="0" w:space="0" w:color="auto"/>
        <w:bottom w:val="none" w:sz="0" w:space="0" w:color="auto"/>
        <w:right w:val="none" w:sz="0" w:space="0" w:color="auto"/>
      </w:divBdr>
      <w:divsChild>
        <w:div w:id="2068726586">
          <w:marLeft w:val="0"/>
          <w:marRight w:val="0"/>
          <w:marTop w:val="0"/>
          <w:marBottom w:val="0"/>
          <w:divBdr>
            <w:top w:val="single" w:sz="2" w:space="0" w:color="D9D9E3"/>
            <w:left w:val="single" w:sz="2" w:space="0" w:color="D9D9E3"/>
            <w:bottom w:val="single" w:sz="2" w:space="0" w:color="D9D9E3"/>
            <w:right w:val="single" w:sz="2" w:space="0" w:color="D9D9E3"/>
          </w:divBdr>
          <w:divsChild>
            <w:div w:id="203365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316089">
                  <w:marLeft w:val="0"/>
                  <w:marRight w:val="0"/>
                  <w:marTop w:val="0"/>
                  <w:marBottom w:val="0"/>
                  <w:divBdr>
                    <w:top w:val="single" w:sz="2" w:space="0" w:color="D9D9E3"/>
                    <w:left w:val="single" w:sz="2" w:space="0" w:color="D9D9E3"/>
                    <w:bottom w:val="single" w:sz="2" w:space="0" w:color="D9D9E3"/>
                    <w:right w:val="single" w:sz="2" w:space="0" w:color="D9D9E3"/>
                  </w:divBdr>
                  <w:divsChild>
                    <w:div w:id="1186597022">
                      <w:marLeft w:val="0"/>
                      <w:marRight w:val="0"/>
                      <w:marTop w:val="0"/>
                      <w:marBottom w:val="0"/>
                      <w:divBdr>
                        <w:top w:val="single" w:sz="2" w:space="0" w:color="D9D9E3"/>
                        <w:left w:val="single" w:sz="2" w:space="0" w:color="D9D9E3"/>
                        <w:bottom w:val="single" w:sz="2" w:space="0" w:color="D9D9E3"/>
                        <w:right w:val="single" w:sz="2" w:space="0" w:color="D9D9E3"/>
                      </w:divBdr>
                      <w:divsChild>
                        <w:div w:id="355039589">
                          <w:marLeft w:val="0"/>
                          <w:marRight w:val="0"/>
                          <w:marTop w:val="0"/>
                          <w:marBottom w:val="0"/>
                          <w:divBdr>
                            <w:top w:val="single" w:sz="2" w:space="0" w:color="D9D9E3"/>
                            <w:left w:val="single" w:sz="2" w:space="0" w:color="D9D9E3"/>
                            <w:bottom w:val="single" w:sz="2" w:space="0" w:color="D9D9E3"/>
                            <w:right w:val="single" w:sz="2" w:space="0" w:color="D9D9E3"/>
                          </w:divBdr>
                          <w:divsChild>
                            <w:div w:id="1809005166">
                              <w:marLeft w:val="0"/>
                              <w:marRight w:val="0"/>
                              <w:marTop w:val="0"/>
                              <w:marBottom w:val="0"/>
                              <w:divBdr>
                                <w:top w:val="single" w:sz="2" w:space="0" w:color="D9D9E3"/>
                                <w:left w:val="single" w:sz="2" w:space="0" w:color="D9D9E3"/>
                                <w:bottom w:val="single" w:sz="2" w:space="0" w:color="D9D9E3"/>
                                <w:right w:val="single" w:sz="2" w:space="0" w:color="D9D9E3"/>
                              </w:divBdr>
                              <w:divsChild>
                                <w:div w:id="50664983">
                                  <w:marLeft w:val="0"/>
                                  <w:marRight w:val="0"/>
                                  <w:marTop w:val="0"/>
                                  <w:marBottom w:val="0"/>
                                  <w:divBdr>
                                    <w:top w:val="single" w:sz="2" w:space="0" w:color="D9D9E3"/>
                                    <w:left w:val="single" w:sz="2" w:space="0" w:color="D9D9E3"/>
                                    <w:bottom w:val="single" w:sz="2" w:space="0" w:color="D9D9E3"/>
                                    <w:right w:val="single" w:sz="2" w:space="0" w:color="D9D9E3"/>
                                  </w:divBdr>
                                  <w:divsChild>
                                    <w:div w:id="1789541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varshney</dc:creator>
  <cp:keywords/>
  <dc:description/>
  <cp:lastModifiedBy>Suman Govindaraj</cp:lastModifiedBy>
  <cp:revision>2</cp:revision>
  <dcterms:created xsi:type="dcterms:W3CDTF">2024-01-18T07:37:00Z</dcterms:created>
  <dcterms:modified xsi:type="dcterms:W3CDTF">2024-01-18T07:37:00Z</dcterms:modified>
</cp:coreProperties>
</file>