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Bubble Sort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for(i=N-1; i&gt;=0; i--){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for(j=0; j&lt;i; j++){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/* compares adjacent numbers */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if(array[j] &gt; array[j+1]){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        /* swaps the number if condition satisfies */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tmp = array[j];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array[j] = array[j+1];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array[j+1] = tmp;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Selection Sort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for(i=0; i&lt;N-1; i++){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minIndex = i;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for(j=i+1; j&lt;N; j++){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/* compares adjacent numbers */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if(array[j] &lt; array[minIndex]){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minIndex = j;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/* swaps the number if condition satisfies */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tmp = array[minIndex];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array[minIndex] = array[i];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array[i] = tmp;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Insertion Sort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(i=1; i&lt;N;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tmp = array[i];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j=i;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while(j&gt;0 &amp;&amp; tmp&lt;array[j-1]){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array[j] = array[j-1];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j--;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array[j]=tmp;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Quick Sort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quicksort('array'){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if length('array') ≤ 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return 'array'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 an array of zero or one elements is already sorted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select and remove a pivot element 'pivot' from 'array'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 see 'Choice of pivot' below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create empty lists 'less' and 'greater'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for ('x' in 'array'){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   if ('x' ≤ 'pivot')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  <w:tab/>
        <w:t xml:space="preserve">append 'x' to 'less'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  <w:tab/>
        <w:t xml:space="preserve">append 'x' to 'greater'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return concatenate(quicksort('less'), list('pivot'), quicksort('greater'))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 two recursive calls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1906" w:w="16838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