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B779" w14:textId="3B97D4D6" w:rsidR="007A3624" w:rsidRDefault="005E7DDE" w:rsidP="005E7DDE">
      <w:pPr>
        <w:jc w:val="center"/>
        <w:rPr>
          <w:rFonts w:ascii="PT Serif" w:hAnsi="PT Serif"/>
          <w:sz w:val="32"/>
          <w:szCs w:val="32"/>
        </w:rPr>
      </w:pPr>
      <w:r>
        <w:rPr>
          <w:rFonts w:ascii="PT Serif" w:hAnsi="PT Serif"/>
          <w:sz w:val="32"/>
          <w:szCs w:val="32"/>
        </w:rPr>
        <w:t>Java 13 Features</w:t>
      </w:r>
    </w:p>
    <w:p w14:paraId="36B9B9A0" w14:textId="77777777" w:rsidR="005E7DDE" w:rsidRPr="005E7DDE" w:rsidRDefault="005E7DDE" w:rsidP="005E7DDE">
      <w:pPr>
        <w:rPr>
          <w:rFonts w:ascii="PT Serif" w:hAnsi="PT Serif"/>
          <w:b/>
          <w:bCs/>
          <w:i/>
          <w:iCs/>
          <w:sz w:val="24"/>
          <w:szCs w:val="24"/>
        </w:rPr>
      </w:pPr>
      <w:r w:rsidRPr="005E7DDE">
        <w:rPr>
          <w:rFonts w:ascii="PT Serif" w:hAnsi="PT Serif"/>
          <w:b/>
          <w:bCs/>
          <w:i/>
          <w:iCs/>
          <w:sz w:val="24"/>
          <w:szCs w:val="24"/>
        </w:rPr>
        <w:t>Switch Expressions (JEP 354)</w:t>
      </w:r>
    </w:p>
    <w:p w14:paraId="0E130FA3" w14:textId="77777777" w:rsidR="005E7DDE" w:rsidRPr="005E7DDE" w:rsidRDefault="005E7DDE" w:rsidP="005E7DDE">
      <w:pPr>
        <w:ind w:left="720"/>
        <w:rPr>
          <w:rFonts w:ascii="PT Serif" w:hAnsi="PT Serif"/>
          <w:i/>
          <w:iCs/>
          <w:sz w:val="24"/>
          <w:szCs w:val="24"/>
        </w:rPr>
      </w:pPr>
      <w:r w:rsidRPr="005E7DDE">
        <w:rPr>
          <w:rFonts w:ascii="PT Serif" w:hAnsi="PT Serif"/>
          <w:i/>
          <w:iCs/>
          <w:sz w:val="24"/>
          <w:szCs w:val="24"/>
        </w:rPr>
        <w:t>We initially saw switch expressions in JDK 12. Java 13’s switch expressions build on the previous version by adding a new yield statement.</w:t>
      </w:r>
    </w:p>
    <w:p w14:paraId="30A314BD" w14:textId="4A28C213" w:rsidR="005E7DDE" w:rsidRDefault="005E7DDE" w:rsidP="005E7DDE">
      <w:pPr>
        <w:ind w:left="720"/>
        <w:rPr>
          <w:rFonts w:ascii="PT Serif" w:hAnsi="PT Serif"/>
          <w:i/>
          <w:iCs/>
          <w:sz w:val="24"/>
          <w:szCs w:val="24"/>
        </w:rPr>
      </w:pPr>
      <w:r w:rsidRPr="005E7DDE">
        <w:rPr>
          <w:rFonts w:ascii="PT Serif" w:hAnsi="PT Serif"/>
          <w:i/>
          <w:iCs/>
          <w:sz w:val="24"/>
          <w:szCs w:val="24"/>
        </w:rPr>
        <w:t>Using yield, we can now effectively return values from a switch expression:</w:t>
      </w:r>
    </w:p>
    <w:p w14:paraId="5F651437" w14:textId="77777777" w:rsidR="005E7DDE" w:rsidRDefault="005E7DDE" w:rsidP="005E7DDE">
      <w:pPr>
        <w:ind w:left="72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var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result</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switch</w:t>
      </w:r>
      <w:r>
        <w:rPr>
          <w:rFonts w:ascii="Source Code Pro" w:hAnsi="Source Code Pro"/>
          <w:color w:val="000000"/>
          <w:sz w:val="21"/>
          <w:szCs w:val="21"/>
          <w:shd w:val="clear" w:color="auto" w:fill="FAFAFA"/>
        </w:rPr>
        <w:t xml:space="preserve"> (operation) { </w:t>
      </w:r>
    </w:p>
    <w:p w14:paraId="6C953A02" w14:textId="1A554D47" w:rsidR="005E7DDE" w:rsidRDefault="005E7DDE" w:rsidP="005E7DDE">
      <w:pPr>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 xml:space="preserve">  </w:t>
      </w: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w:t>
      </w:r>
      <w:proofErr w:type="spellStart"/>
      <w:r>
        <w:rPr>
          <w:rStyle w:val="hljs-string"/>
          <w:rFonts w:ascii="Source Code Pro" w:hAnsi="Source Code Pro"/>
          <w:color w:val="4E9359"/>
          <w:sz w:val="21"/>
          <w:szCs w:val="21"/>
        </w:rPr>
        <w:t>doubleMe</w:t>
      </w:r>
      <w:proofErr w:type="spellEnd"/>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 xml:space="preserve"> -&gt; </w:t>
      </w:r>
      <w:proofErr w:type="gramStart"/>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yield</w:t>
      </w:r>
      <w:proofErr w:type="gramEnd"/>
      <w:r>
        <w:rPr>
          <w:rFonts w:ascii="Source Code Pro" w:hAnsi="Source Code Pro"/>
          <w:color w:val="000000"/>
          <w:sz w:val="21"/>
          <w:szCs w:val="21"/>
          <w:shd w:val="clear" w:color="auto" w:fill="FAFAFA"/>
        </w:rPr>
        <w:t xml:space="preserve"> me * </w:t>
      </w:r>
      <w:r>
        <w:rPr>
          <w:rStyle w:val="hljs-number"/>
          <w:rFonts w:ascii="Source Code Pro" w:hAnsi="Source Code Pro"/>
          <w:color w:val="4E9359"/>
          <w:sz w:val="21"/>
          <w:szCs w:val="21"/>
        </w:rPr>
        <w:t>2</w:t>
      </w:r>
      <w:r>
        <w:rPr>
          <w:rFonts w:ascii="Source Code Pro" w:hAnsi="Source Code Pro"/>
          <w:color w:val="000000"/>
          <w:sz w:val="21"/>
          <w:szCs w:val="21"/>
          <w:shd w:val="clear" w:color="auto" w:fill="FAFAFA"/>
        </w:rPr>
        <w:t xml:space="preserve">; } </w:t>
      </w:r>
    </w:p>
    <w:p w14:paraId="0F87592D" w14:textId="061438CC" w:rsidR="005E7DDE" w:rsidRDefault="005E7DDE" w:rsidP="005E7DDE">
      <w:pPr>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 xml:space="preserve">  </w:t>
      </w: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w:t>
      </w:r>
      <w:proofErr w:type="spellStart"/>
      <w:r>
        <w:rPr>
          <w:rStyle w:val="hljs-string"/>
          <w:rFonts w:ascii="Source Code Pro" w:hAnsi="Source Code Pro"/>
          <w:color w:val="4E9359"/>
          <w:sz w:val="21"/>
          <w:szCs w:val="21"/>
        </w:rPr>
        <w:t>squareMe</w:t>
      </w:r>
      <w:proofErr w:type="spellEnd"/>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 xml:space="preserve"> -&gt; </w:t>
      </w:r>
      <w:proofErr w:type="gramStart"/>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yield</w:t>
      </w:r>
      <w:proofErr w:type="gramEnd"/>
      <w:r>
        <w:rPr>
          <w:rFonts w:ascii="Source Code Pro" w:hAnsi="Source Code Pro"/>
          <w:color w:val="000000"/>
          <w:sz w:val="21"/>
          <w:szCs w:val="21"/>
          <w:shd w:val="clear" w:color="auto" w:fill="FAFAFA"/>
        </w:rPr>
        <w:t xml:space="preserve"> me * me; } </w:t>
      </w:r>
      <w:r>
        <w:rPr>
          <w:rStyle w:val="hljs-keyword"/>
          <w:rFonts w:ascii="Source Code Pro" w:hAnsi="Source Code Pro"/>
          <w:b/>
          <w:bCs/>
          <w:color w:val="63B175"/>
          <w:sz w:val="21"/>
          <w:szCs w:val="21"/>
        </w:rPr>
        <w:t>default</w:t>
      </w:r>
      <w:r>
        <w:rPr>
          <w:rFonts w:ascii="Source Code Pro" w:hAnsi="Source Code Pro"/>
          <w:color w:val="000000"/>
          <w:sz w:val="21"/>
          <w:szCs w:val="21"/>
          <w:shd w:val="clear" w:color="auto" w:fill="FAFAFA"/>
        </w:rPr>
        <w:t xml:space="preserve"> -&gt; me; </w:t>
      </w:r>
    </w:p>
    <w:p w14:paraId="4981661D" w14:textId="1704002C" w:rsidR="005E7DDE" w:rsidRDefault="005E7DDE" w:rsidP="005E7DDE">
      <w:pPr>
        <w:ind w:left="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02652832" w14:textId="77777777" w:rsidR="008F06AF" w:rsidRDefault="008F06AF" w:rsidP="005E7DDE">
      <w:pPr>
        <w:ind w:left="720"/>
        <w:rPr>
          <w:rFonts w:ascii="Source Code Pro" w:hAnsi="Source Code Pro"/>
          <w:color w:val="000000"/>
          <w:sz w:val="21"/>
          <w:szCs w:val="21"/>
          <w:shd w:val="clear" w:color="auto" w:fill="FAFAFA"/>
        </w:rPr>
      </w:pPr>
    </w:p>
    <w:p w14:paraId="47398DAF" w14:textId="77777777" w:rsidR="008F06AF" w:rsidRPr="008F06AF" w:rsidRDefault="008F06AF" w:rsidP="008F06AF">
      <w:pPr>
        <w:rPr>
          <w:rFonts w:ascii="PT Serif" w:hAnsi="PT Serif"/>
          <w:i/>
          <w:iCs/>
          <w:sz w:val="24"/>
          <w:szCs w:val="24"/>
        </w:rPr>
      </w:pPr>
      <w:r w:rsidRPr="008F06AF">
        <w:rPr>
          <w:rFonts w:ascii="PT Serif" w:hAnsi="PT Serif"/>
          <w:i/>
          <w:iCs/>
          <w:sz w:val="24"/>
          <w:szCs w:val="24"/>
        </w:rPr>
        <w:t>Text Blocks (JEP 355)</w:t>
      </w:r>
    </w:p>
    <w:p w14:paraId="60219EEC" w14:textId="7DC3C8D9" w:rsidR="008F06AF" w:rsidRPr="008F06AF" w:rsidRDefault="008F06AF" w:rsidP="008F06AF">
      <w:pPr>
        <w:rPr>
          <w:rFonts w:ascii="PT Serif" w:hAnsi="PT Serif"/>
          <w:i/>
          <w:iCs/>
          <w:sz w:val="24"/>
          <w:szCs w:val="24"/>
        </w:rPr>
      </w:pPr>
      <w:r w:rsidRPr="008F06AF">
        <w:rPr>
          <w:rFonts w:ascii="PT Serif" w:hAnsi="PT Serif"/>
          <w:i/>
          <w:iCs/>
          <w:sz w:val="24"/>
          <w:szCs w:val="24"/>
        </w:rPr>
        <w:t>The second preview feature is text blocks for multi-line Strings such as embedded JSON, XML, HTML, etc.</w:t>
      </w:r>
    </w:p>
    <w:p w14:paraId="5334D28E" w14:textId="5AFD1FFF" w:rsidR="008F06AF" w:rsidRPr="008F06AF" w:rsidRDefault="008F06AF" w:rsidP="008F06AF">
      <w:pPr>
        <w:rPr>
          <w:rFonts w:ascii="PT Serif" w:hAnsi="PT Serif"/>
          <w:i/>
          <w:iCs/>
          <w:sz w:val="24"/>
          <w:szCs w:val="24"/>
        </w:rPr>
      </w:pPr>
      <w:r w:rsidRPr="008F06AF">
        <w:rPr>
          <w:rFonts w:ascii="PT Serif" w:hAnsi="PT Serif"/>
          <w:i/>
          <w:iCs/>
          <w:sz w:val="24"/>
          <w:szCs w:val="24"/>
        </w:rPr>
        <w:t>Earlier, to embed JSON in our code, we would declare it as a String literal:</w:t>
      </w:r>
    </w:p>
    <w:p w14:paraId="097BBFCF" w14:textId="29500EE6" w:rsidR="008F06AF" w:rsidRPr="008F06AF" w:rsidRDefault="008F06AF" w:rsidP="008F06AF">
      <w:pPr>
        <w:rPr>
          <w:rStyle w:val="hljs-type"/>
          <w:rFonts w:ascii="Source Code Pro" w:hAnsi="Source Code Pro"/>
          <w:b/>
          <w:bCs/>
          <w:color w:val="4E9359"/>
          <w:sz w:val="21"/>
          <w:szCs w:val="21"/>
        </w:rPr>
      </w:pPr>
      <w:r w:rsidRPr="008F06AF">
        <w:rPr>
          <w:rStyle w:val="hljs-type"/>
          <w:rFonts w:ascii="Source Code Pro" w:hAnsi="Source Code Pro"/>
          <w:b/>
          <w:bCs/>
          <w:color w:val="4E9359"/>
          <w:sz w:val="21"/>
          <w:szCs w:val="21"/>
        </w:rPr>
        <w:t>String JSON_STRING = "{\r\n" + "\"name\</w:t>
      </w:r>
      <w:proofErr w:type="gramStart"/>
      <w:r w:rsidRPr="008F06AF">
        <w:rPr>
          <w:rStyle w:val="hljs-type"/>
          <w:rFonts w:ascii="Source Code Pro" w:hAnsi="Source Code Pro"/>
          <w:b/>
          <w:bCs/>
          <w:color w:val="4E9359"/>
          <w:sz w:val="21"/>
          <w:szCs w:val="21"/>
        </w:rPr>
        <w:t>" :</w:t>
      </w:r>
      <w:proofErr w:type="gramEnd"/>
      <w:r w:rsidRPr="008F06AF">
        <w:rPr>
          <w:rStyle w:val="hljs-type"/>
          <w:rFonts w:ascii="Source Code Pro" w:hAnsi="Source Code Pro"/>
          <w:b/>
          <w:bCs/>
          <w:color w:val="4E9359"/>
          <w:sz w:val="21"/>
          <w:szCs w:val="21"/>
        </w:rPr>
        <w:t xml:space="preserve"> \"</w:t>
      </w:r>
      <w:proofErr w:type="spellStart"/>
      <w:r w:rsidRPr="008F06AF">
        <w:rPr>
          <w:rStyle w:val="hljs-type"/>
          <w:rFonts w:ascii="Source Code Pro" w:hAnsi="Source Code Pro"/>
          <w:b/>
          <w:bCs/>
          <w:color w:val="4E9359"/>
          <w:sz w:val="21"/>
          <w:szCs w:val="21"/>
        </w:rPr>
        <w:t>Baeldung</w:t>
      </w:r>
      <w:proofErr w:type="spellEnd"/>
      <w:r w:rsidRPr="008F06AF">
        <w:rPr>
          <w:rStyle w:val="hljs-type"/>
          <w:rFonts w:ascii="Source Code Pro" w:hAnsi="Source Code Pro"/>
          <w:b/>
          <w:bCs/>
          <w:color w:val="4E9359"/>
          <w:sz w:val="21"/>
          <w:szCs w:val="21"/>
        </w:rPr>
        <w:t>\",\r\n" + "\"website\" : \"https://www.%s.com/\"\r\n" + "}";</w:t>
      </w:r>
    </w:p>
    <w:p w14:paraId="445126DE" w14:textId="77777777" w:rsidR="008F06AF" w:rsidRPr="008F06AF" w:rsidRDefault="008F06AF" w:rsidP="008F06AF">
      <w:pPr>
        <w:rPr>
          <w:rFonts w:ascii="PT Serif" w:hAnsi="PT Serif"/>
          <w:i/>
          <w:iCs/>
          <w:sz w:val="24"/>
          <w:szCs w:val="24"/>
        </w:rPr>
      </w:pPr>
      <w:r w:rsidRPr="008F06AF">
        <w:rPr>
          <w:rFonts w:ascii="PT Serif" w:hAnsi="PT Serif"/>
          <w:i/>
          <w:iCs/>
          <w:sz w:val="24"/>
          <w:szCs w:val="24"/>
        </w:rPr>
        <w:t>Now let’s write the same JSON using String text blocks:</w:t>
      </w:r>
    </w:p>
    <w:p w14:paraId="3A5E45FB" w14:textId="77777777" w:rsidR="008F06AF" w:rsidRPr="008F06AF" w:rsidRDefault="008F06AF" w:rsidP="008F06AF">
      <w:pPr>
        <w:rPr>
          <w:rStyle w:val="hljs-type"/>
          <w:rFonts w:ascii="Source Code Pro" w:hAnsi="Source Code Pro"/>
          <w:b/>
          <w:bCs/>
          <w:color w:val="4E9359"/>
          <w:sz w:val="21"/>
          <w:szCs w:val="21"/>
        </w:rPr>
      </w:pPr>
      <w:r w:rsidRPr="008F06AF">
        <w:rPr>
          <w:rStyle w:val="hljs-type"/>
          <w:rFonts w:ascii="Source Code Pro" w:hAnsi="Source Code Pro"/>
          <w:b/>
          <w:bCs/>
          <w:color w:val="4E9359"/>
          <w:sz w:val="21"/>
          <w:szCs w:val="21"/>
        </w:rPr>
        <w:t>String TEXT_BLOCK_JSON = """</w:t>
      </w:r>
    </w:p>
    <w:p w14:paraId="4DAF718B" w14:textId="77777777" w:rsidR="008F06AF" w:rsidRPr="008F06AF" w:rsidRDefault="008F06AF" w:rsidP="008F06AF">
      <w:pPr>
        <w:rPr>
          <w:rStyle w:val="hljs-type"/>
          <w:rFonts w:ascii="Source Code Pro" w:hAnsi="Source Code Pro"/>
          <w:b/>
          <w:bCs/>
          <w:color w:val="4E9359"/>
          <w:sz w:val="21"/>
          <w:szCs w:val="21"/>
        </w:rPr>
      </w:pPr>
      <w:r w:rsidRPr="008F06AF">
        <w:rPr>
          <w:rStyle w:val="hljs-type"/>
          <w:rFonts w:ascii="Source Code Pro" w:hAnsi="Source Code Pro"/>
          <w:b/>
          <w:bCs/>
          <w:color w:val="4E9359"/>
          <w:sz w:val="21"/>
          <w:szCs w:val="21"/>
        </w:rPr>
        <w:t>{</w:t>
      </w:r>
    </w:p>
    <w:p w14:paraId="5EA3C6A6" w14:textId="77777777" w:rsidR="008F06AF" w:rsidRPr="008F06AF" w:rsidRDefault="008F06AF" w:rsidP="008F06AF">
      <w:pPr>
        <w:rPr>
          <w:rStyle w:val="hljs-type"/>
          <w:rFonts w:ascii="Source Code Pro" w:hAnsi="Source Code Pro"/>
          <w:b/>
          <w:bCs/>
          <w:color w:val="4E9359"/>
          <w:sz w:val="21"/>
          <w:szCs w:val="21"/>
        </w:rPr>
      </w:pPr>
      <w:r w:rsidRPr="008F06AF">
        <w:rPr>
          <w:rStyle w:val="hljs-type"/>
          <w:rFonts w:ascii="Source Code Pro" w:hAnsi="Source Code Pro"/>
          <w:b/>
          <w:bCs/>
          <w:color w:val="4E9359"/>
          <w:sz w:val="21"/>
          <w:szCs w:val="21"/>
        </w:rPr>
        <w:t xml:space="preserve">    "name</w:t>
      </w:r>
      <w:proofErr w:type="gramStart"/>
      <w:r w:rsidRPr="008F06AF">
        <w:rPr>
          <w:rStyle w:val="hljs-type"/>
          <w:rFonts w:ascii="Source Code Pro" w:hAnsi="Source Code Pro"/>
          <w:b/>
          <w:bCs/>
          <w:color w:val="4E9359"/>
          <w:sz w:val="21"/>
          <w:szCs w:val="21"/>
        </w:rPr>
        <w:t>" :</w:t>
      </w:r>
      <w:proofErr w:type="gramEnd"/>
      <w:r w:rsidRPr="008F06AF">
        <w:rPr>
          <w:rStyle w:val="hljs-type"/>
          <w:rFonts w:ascii="Source Code Pro" w:hAnsi="Source Code Pro"/>
          <w:b/>
          <w:bCs/>
          <w:color w:val="4E9359"/>
          <w:sz w:val="21"/>
          <w:szCs w:val="21"/>
        </w:rPr>
        <w:t xml:space="preserve"> "</w:t>
      </w:r>
      <w:proofErr w:type="spellStart"/>
      <w:r w:rsidRPr="008F06AF">
        <w:rPr>
          <w:rStyle w:val="hljs-type"/>
          <w:rFonts w:ascii="Source Code Pro" w:hAnsi="Source Code Pro"/>
          <w:b/>
          <w:bCs/>
          <w:color w:val="4E9359"/>
          <w:sz w:val="21"/>
          <w:szCs w:val="21"/>
        </w:rPr>
        <w:t>Baeldung</w:t>
      </w:r>
      <w:proofErr w:type="spellEnd"/>
      <w:r w:rsidRPr="008F06AF">
        <w:rPr>
          <w:rStyle w:val="hljs-type"/>
          <w:rFonts w:ascii="Source Code Pro" w:hAnsi="Source Code Pro"/>
          <w:b/>
          <w:bCs/>
          <w:color w:val="4E9359"/>
          <w:sz w:val="21"/>
          <w:szCs w:val="21"/>
        </w:rPr>
        <w:t>",</w:t>
      </w:r>
    </w:p>
    <w:p w14:paraId="4C08B063" w14:textId="77777777" w:rsidR="008F06AF" w:rsidRPr="008F06AF" w:rsidRDefault="008F06AF" w:rsidP="008F06AF">
      <w:pPr>
        <w:rPr>
          <w:rStyle w:val="hljs-type"/>
          <w:rFonts w:ascii="Source Code Pro" w:hAnsi="Source Code Pro"/>
          <w:b/>
          <w:bCs/>
          <w:color w:val="4E9359"/>
          <w:sz w:val="21"/>
          <w:szCs w:val="21"/>
        </w:rPr>
      </w:pPr>
      <w:r w:rsidRPr="008F06AF">
        <w:rPr>
          <w:rStyle w:val="hljs-type"/>
          <w:rFonts w:ascii="Source Code Pro" w:hAnsi="Source Code Pro"/>
          <w:b/>
          <w:bCs/>
          <w:color w:val="4E9359"/>
          <w:sz w:val="21"/>
          <w:szCs w:val="21"/>
        </w:rPr>
        <w:t xml:space="preserve">    "website</w:t>
      </w:r>
      <w:proofErr w:type="gramStart"/>
      <w:r w:rsidRPr="008F06AF">
        <w:rPr>
          <w:rStyle w:val="hljs-type"/>
          <w:rFonts w:ascii="Source Code Pro" w:hAnsi="Source Code Pro"/>
          <w:b/>
          <w:bCs/>
          <w:color w:val="4E9359"/>
          <w:sz w:val="21"/>
          <w:szCs w:val="21"/>
        </w:rPr>
        <w:t>" :</w:t>
      </w:r>
      <w:proofErr w:type="gramEnd"/>
      <w:r w:rsidRPr="008F06AF">
        <w:rPr>
          <w:rStyle w:val="hljs-type"/>
          <w:rFonts w:ascii="Source Code Pro" w:hAnsi="Source Code Pro"/>
          <w:b/>
          <w:bCs/>
          <w:color w:val="4E9359"/>
          <w:sz w:val="21"/>
          <w:szCs w:val="21"/>
        </w:rPr>
        <w:t xml:space="preserve"> "https://www.%s.com/"</w:t>
      </w:r>
    </w:p>
    <w:p w14:paraId="046396E4" w14:textId="77777777" w:rsidR="008F06AF" w:rsidRPr="008F06AF" w:rsidRDefault="008F06AF" w:rsidP="008F06AF">
      <w:pPr>
        <w:rPr>
          <w:rStyle w:val="hljs-type"/>
          <w:rFonts w:ascii="Source Code Pro" w:hAnsi="Source Code Pro"/>
          <w:b/>
          <w:bCs/>
          <w:color w:val="4E9359"/>
          <w:sz w:val="21"/>
          <w:szCs w:val="21"/>
        </w:rPr>
      </w:pPr>
      <w:r w:rsidRPr="008F06AF">
        <w:rPr>
          <w:rStyle w:val="hljs-type"/>
          <w:rFonts w:ascii="Source Code Pro" w:hAnsi="Source Code Pro"/>
          <w:b/>
          <w:bCs/>
          <w:color w:val="4E9359"/>
          <w:sz w:val="21"/>
          <w:szCs w:val="21"/>
        </w:rPr>
        <w:t>}</w:t>
      </w:r>
    </w:p>
    <w:p w14:paraId="7BA062E5" w14:textId="77777777" w:rsidR="008F06AF" w:rsidRPr="008F06AF" w:rsidRDefault="008F06AF" w:rsidP="008F06AF">
      <w:pPr>
        <w:rPr>
          <w:rStyle w:val="hljs-type"/>
          <w:rFonts w:ascii="Source Code Pro" w:hAnsi="Source Code Pro"/>
          <w:b/>
          <w:bCs/>
          <w:color w:val="4E9359"/>
          <w:sz w:val="21"/>
          <w:szCs w:val="21"/>
        </w:rPr>
      </w:pPr>
      <w:r w:rsidRPr="008F06AF">
        <w:rPr>
          <w:rStyle w:val="hljs-type"/>
          <w:rFonts w:ascii="Source Code Pro" w:hAnsi="Source Code Pro"/>
          <w:b/>
          <w:bCs/>
          <w:color w:val="4E9359"/>
          <w:sz w:val="21"/>
          <w:szCs w:val="21"/>
        </w:rPr>
        <w:t>""";</w:t>
      </w:r>
    </w:p>
    <w:p w14:paraId="174902A6" w14:textId="77777777" w:rsidR="008F06AF" w:rsidRDefault="008F06AF" w:rsidP="008F06AF">
      <w:pPr>
        <w:rPr>
          <w:rFonts w:ascii="PT Serif" w:hAnsi="PT Serif"/>
          <w:i/>
          <w:iCs/>
          <w:sz w:val="24"/>
          <w:szCs w:val="24"/>
        </w:rPr>
      </w:pPr>
      <w:r w:rsidRPr="008F06AF">
        <w:rPr>
          <w:rFonts w:ascii="PT Serif" w:hAnsi="PT Serif"/>
          <w:i/>
          <w:iCs/>
          <w:sz w:val="24"/>
          <w:szCs w:val="24"/>
        </w:rPr>
        <w:t>As is evident, there is no need to escape double quotes or to add a carriage return. By using text blocks, the embedded JSON is much simpler to write and easier to read and maintain.</w:t>
      </w:r>
    </w:p>
    <w:p w14:paraId="7478F42E" w14:textId="77777777" w:rsidR="008F06AF" w:rsidRPr="008F06AF" w:rsidRDefault="008F06AF" w:rsidP="008F06AF">
      <w:pPr>
        <w:shd w:val="clear" w:color="auto" w:fill="FFFFFF"/>
        <w:spacing w:after="150" w:line="240" w:lineRule="auto"/>
        <w:rPr>
          <w:rFonts w:ascii="PT Serif" w:hAnsi="PT Serif"/>
          <w:i/>
          <w:iCs/>
          <w:sz w:val="24"/>
          <w:szCs w:val="24"/>
        </w:rPr>
      </w:pPr>
      <w:r w:rsidRPr="008F06AF">
        <w:rPr>
          <w:rFonts w:ascii="PT Serif" w:hAnsi="PT Serif"/>
          <w:i/>
          <w:iCs/>
          <w:sz w:val="24"/>
          <w:szCs w:val="24"/>
        </w:rPr>
        <w:t>Also, </w:t>
      </w:r>
      <w:proofErr w:type="spellStart"/>
      <w:proofErr w:type="gramStart"/>
      <w:r w:rsidRPr="008F06AF">
        <w:rPr>
          <w:rFonts w:ascii="PT Serif" w:hAnsi="PT Serif"/>
          <w:i/>
          <w:iCs/>
          <w:sz w:val="24"/>
          <w:szCs w:val="24"/>
        </w:rPr>
        <w:t>java.lang</w:t>
      </w:r>
      <w:proofErr w:type="gramEnd"/>
      <w:r w:rsidRPr="008F06AF">
        <w:rPr>
          <w:rFonts w:ascii="PT Serif" w:hAnsi="PT Serif"/>
          <w:i/>
          <w:iCs/>
          <w:sz w:val="24"/>
          <w:szCs w:val="24"/>
        </w:rPr>
        <w:t>.String</w:t>
      </w:r>
      <w:proofErr w:type="spellEnd"/>
      <w:r w:rsidRPr="008F06AF">
        <w:rPr>
          <w:rFonts w:ascii="PT Serif" w:hAnsi="PT Serif"/>
          <w:i/>
          <w:iCs/>
          <w:sz w:val="24"/>
          <w:szCs w:val="24"/>
        </w:rPr>
        <w:t> now has three new methods to manipulate text blocks:</w:t>
      </w:r>
    </w:p>
    <w:p w14:paraId="5F3C8FCE" w14:textId="77777777" w:rsidR="008F06AF" w:rsidRPr="008F06AF" w:rsidRDefault="008F06AF" w:rsidP="008F06AF">
      <w:pPr>
        <w:numPr>
          <w:ilvl w:val="0"/>
          <w:numId w:val="1"/>
        </w:numPr>
        <w:shd w:val="clear" w:color="auto" w:fill="FFFFFF"/>
        <w:spacing w:before="100" w:beforeAutospacing="1" w:after="100" w:afterAutospacing="1" w:line="240" w:lineRule="auto"/>
        <w:rPr>
          <w:rFonts w:ascii="PT Serif" w:hAnsi="PT Serif"/>
          <w:i/>
          <w:iCs/>
          <w:sz w:val="24"/>
          <w:szCs w:val="24"/>
        </w:rPr>
      </w:pPr>
      <w:proofErr w:type="spellStart"/>
      <w:proofErr w:type="gramStart"/>
      <w:r w:rsidRPr="008F06AF">
        <w:rPr>
          <w:rFonts w:ascii="PT Serif" w:hAnsi="PT Serif"/>
          <w:i/>
          <w:iCs/>
          <w:sz w:val="24"/>
          <w:szCs w:val="24"/>
        </w:rPr>
        <w:t>stripIndent</w:t>
      </w:r>
      <w:proofErr w:type="spellEnd"/>
      <w:r w:rsidRPr="008F06AF">
        <w:rPr>
          <w:rFonts w:ascii="PT Serif" w:hAnsi="PT Serif"/>
          <w:i/>
          <w:iCs/>
          <w:sz w:val="24"/>
          <w:szCs w:val="24"/>
        </w:rPr>
        <w:t>(</w:t>
      </w:r>
      <w:proofErr w:type="gramEnd"/>
      <w:r w:rsidRPr="008F06AF">
        <w:rPr>
          <w:rFonts w:ascii="PT Serif" w:hAnsi="PT Serif"/>
          <w:i/>
          <w:iCs/>
          <w:sz w:val="24"/>
          <w:szCs w:val="24"/>
        </w:rPr>
        <w:t>) – mimics the compiler to remove incidental white space</w:t>
      </w:r>
    </w:p>
    <w:p w14:paraId="3165BEDC" w14:textId="77777777" w:rsidR="008F06AF" w:rsidRPr="008F06AF" w:rsidRDefault="008F06AF" w:rsidP="008F06AF">
      <w:pPr>
        <w:numPr>
          <w:ilvl w:val="0"/>
          <w:numId w:val="1"/>
        </w:numPr>
        <w:shd w:val="clear" w:color="auto" w:fill="FFFFFF"/>
        <w:spacing w:before="100" w:beforeAutospacing="1" w:after="100" w:afterAutospacing="1" w:line="240" w:lineRule="auto"/>
        <w:rPr>
          <w:rFonts w:ascii="PT Serif" w:hAnsi="PT Serif"/>
          <w:i/>
          <w:iCs/>
          <w:sz w:val="24"/>
          <w:szCs w:val="24"/>
        </w:rPr>
      </w:pPr>
      <w:proofErr w:type="spellStart"/>
      <w:proofErr w:type="gramStart"/>
      <w:r w:rsidRPr="008F06AF">
        <w:rPr>
          <w:rFonts w:ascii="PT Serif" w:hAnsi="PT Serif"/>
          <w:i/>
          <w:iCs/>
          <w:sz w:val="24"/>
          <w:szCs w:val="24"/>
        </w:rPr>
        <w:t>translateEscapes</w:t>
      </w:r>
      <w:proofErr w:type="spellEnd"/>
      <w:r w:rsidRPr="008F06AF">
        <w:rPr>
          <w:rFonts w:ascii="PT Serif" w:hAnsi="PT Serif"/>
          <w:i/>
          <w:iCs/>
          <w:sz w:val="24"/>
          <w:szCs w:val="24"/>
        </w:rPr>
        <w:t>(</w:t>
      </w:r>
      <w:proofErr w:type="gramEnd"/>
      <w:r w:rsidRPr="008F06AF">
        <w:rPr>
          <w:rFonts w:ascii="PT Serif" w:hAnsi="PT Serif"/>
          <w:i/>
          <w:iCs/>
          <w:sz w:val="24"/>
          <w:szCs w:val="24"/>
        </w:rPr>
        <w:t>) – translates escape sequences such as “\\t” to “\t”</w:t>
      </w:r>
    </w:p>
    <w:p w14:paraId="2757BC6A" w14:textId="77777777" w:rsidR="008F06AF" w:rsidRPr="008F06AF" w:rsidRDefault="008F06AF" w:rsidP="008F06AF">
      <w:pPr>
        <w:numPr>
          <w:ilvl w:val="0"/>
          <w:numId w:val="1"/>
        </w:numPr>
        <w:shd w:val="clear" w:color="auto" w:fill="FFFFFF"/>
        <w:spacing w:before="100" w:beforeAutospacing="1" w:after="100" w:afterAutospacing="1" w:line="240" w:lineRule="auto"/>
        <w:rPr>
          <w:rFonts w:ascii="PT Serif" w:hAnsi="PT Serif"/>
          <w:i/>
          <w:iCs/>
          <w:sz w:val="24"/>
          <w:szCs w:val="24"/>
        </w:rPr>
      </w:pPr>
      <w:proofErr w:type="gramStart"/>
      <w:r w:rsidRPr="008F06AF">
        <w:rPr>
          <w:rFonts w:ascii="PT Serif" w:hAnsi="PT Serif"/>
          <w:i/>
          <w:iCs/>
          <w:sz w:val="24"/>
          <w:szCs w:val="24"/>
        </w:rPr>
        <w:t>formatted(</w:t>
      </w:r>
      <w:proofErr w:type="gramEnd"/>
      <w:r w:rsidRPr="008F06AF">
        <w:rPr>
          <w:rFonts w:ascii="PT Serif" w:hAnsi="PT Serif"/>
          <w:i/>
          <w:iCs/>
          <w:sz w:val="24"/>
          <w:szCs w:val="24"/>
        </w:rPr>
        <w:t>) – works the same as String::format, but for text blocks</w:t>
      </w:r>
    </w:p>
    <w:p w14:paraId="6BE3F4B7" w14:textId="77777777" w:rsidR="008F06AF" w:rsidRPr="008F06AF" w:rsidRDefault="008F06AF" w:rsidP="008F06AF">
      <w:pPr>
        <w:shd w:val="clear" w:color="auto" w:fill="FFFFFF"/>
        <w:spacing w:after="150" w:line="240" w:lineRule="auto"/>
        <w:rPr>
          <w:rFonts w:ascii="PT Serif" w:hAnsi="PT Serif"/>
          <w:i/>
          <w:iCs/>
          <w:sz w:val="24"/>
          <w:szCs w:val="24"/>
        </w:rPr>
      </w:pPr>
      <w:r w:rsidRPr="008F06AF">
        <w:rPr>
          <w:rFonts w:ascii="PT Serif" w:hAnsi="PT Serif"/>
          <w:i/>
          <w:iCs/>
          <w:sz w:val="24"/>
          <w:szCs w:val="24"/>
        </w:rPr>
        <w:t>Let’s take a quick look at a </w:t>
      </w:r>
      <w:proofErr w:type="gramStart"/>
      <w:r w:rsidRPr="008F06AF">
        <w:rPr>
          <w:rFonts w:ascii="PT Serif" w:hAnsi="PT Serif"/>
          <w:i/>
          <w:iCs/>
          <w:sz w:val="24"/>
          <w:szCs w:val="24"/>
        </w:rPr>
        <w:t>String::</w:t>
      </w:r>
      <w:proofErr w:type="gramEnd"/>
      <w:r w:rsidRPr="008F06AF">
        <w:rPr>
          <w:rFonts w:ascii="PT Serif" w:hAnsi="PT Serif"/>
          <w:i/>
          <w:iCs/>
          <w:sz w:val="24"/>
          <w:szCs w:val="24"/>
        </w:rPr>
        <w:t>formatted example:</w:t>
      </w:r>
    </w:p>
    <w:p w14:paraId="232FF1E4"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roofErr w:type="gramStart"/>
      <w:r w:rsidRPr="008F06AF">
        <w:rPr>
          <w:rFonts w:ascii="Source Code Pro" w:eastAsia="Times New Roman" w:hAnsi="Source Code Pro" w:cs="Courier New"/>
          <w:color w:val="000000"/>
          <w:kern w:val="0"/>
          <w:sz w:val="21"/>
          <w:szCs w:val="21"/>
          <w:shd w:val="clear" w:color="auto" w:fill="FAFAFA"/>
          <w:lang w:eastAsia="en-IN"/>
          <w14:ligatures w14:val="none"/>
        </w:rPr>
        <w:lastRenderedPageBreak/>
        <w:t>assertThat(</w:t>
      </w:r>
      <w:proofErr w:type="gramEnd"/>
      <w:r w:rsidRPr="008F06AF">
        <w:rPr>
          <w:rFonts w:ascii="Source Code Pro" w:eastAsia="Times New Roman" w:hAnsi="Source Code Pro" w:cs="Courier New"/>
          <w:color w:val="000000"/>
          <w:kern w:val="0"/>
          <w:sz w:val="21"/>
          <w:szCs w:val="21"/>
          <w:shd w:val="clear" w:color="auto" w:fill="FAFAFA"/>
          <w:lang w:eastAsia="en-IN"/>
          <w14:ligatures w14:val="none"/>
        </w:rPr>
        <w:t>TEXT_BLOCK_JSON.formatted(</w:t>
      </w:r>
      <w:r w:rsidRPr="008F06AF">
        <w:rPr>
          <w:rFonts w:ascii="Source Code Pro" w:eastAsia="Times New Roman" w:hAnsi="Source Code Pro" w:cs="Courier New"/>
          <w:color w:val="4E9359"/>
          <w:kern w:val="0"/>
          <w:sz w:val="21"/>
          <w:szCs w:val="21"/>
          <w:shd w:val="clear" w:color="auto" w:fill="FAFAFA"/>
          <w:lang w:eastAsia="en-IN"/>
          <w14:ligatures w14:val="none"/>
        </w:rPr>
        <w:t>"baeldung"</w:t>
      </w:r>
      <w:r w:rsidRPr="008F06AF">
        <w:rPr>
          <w:rFonts w:ascii="Source Code Pro" w:eastAsia="Times New Roman" w:hAnsi="Source Code Pro" w:cs="Courier New"/>
          <w:color w:val="000000"/>
          <w:kern w:val="0"/>
          <w:sz w:val="21"/>
          <w:szCs w:val="21"/>
          <w:shd w:val="clear" w:color="auto" w:fill="FAFAFA"/>
          <w:lang w:eastAsia="en-IN"/>
          <w14:ligatures w14:val="none"/>
        </w:rPr>
        <w:t>).contains(</w:t>
      </w:r>
      <w:r w:rsidRPr="008F06AF">
        <w:rPr>
          <w:rFonts w:ascii="Source Code Pro" w:eastAsia="Times New Roman" w:hAnsi="Source Code Pro" w:cs="Courier New"/>
          <w:color w:val="4E9359"/>
          <w:kern w:val="0"/>
          <w:sz w:val="21"/>
          <w:szCs w:val="21"/>
          <w:shd w:val="clear" w:color="auto" w:fill="FAFAFA"/>
          <w:lang w:eastAsia="en-IN"/>
          <w14:ligatures w14:val="none"/>
        </w:rPr>
        <w:t>"www.baeldung.com"</w:t>
      </w:r>
      <w:r w:rsidRPr="008F06AF">
        <w:rPr>
          <w:rFonts w:ascii="Source Code Pro" w:eastAsia="Times New Roman" w:hAnsi="Source Code Pro" w:cs="Courier New"/>
          <w:color w:val="000000"/>
          <w:kern w:val="0"/>
          <w:sz w:val="21"/>
          <w:szCs w:val="21"/>
          <w:shd w:val="clear" w:color="auto" w:fill="FAFAFA"/>
          <w:lang w:eastAsia="en-IN"/>
          <w14:ligatures w14:val="none"/>
        </w:rPr>
        <w:t>)).isTrue();</w:t>
      </w:r>
    </w:p>
    <w:p w14:paraId="015F7067" w14:textId="77777777" w:rsid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roofErr w:type="gramStart"/>
      <w:r w:rsidRPr="008F06AF">
        <w:rPr>
          <w:rFonts w:ascii="Source Code Pro" w:eastAsia="Times New Roman" w:hAnsi="Source Code Pro" w:cs="Courier New"/>
          <w:color w:val="000000"/>
          <w:kern w:val="0"/>
          <w:sz w:val="21"/>
          <w:szCs w:val="21"/>
          <w:shd w:val="clear" w:color="auto" w:fill="FAFAFA"/>
          <w:lang w:eastAsia="en-IN"/>
          <w14:ligatures w14:val="none"/>
        </w:rPr>
        <w:t>assertThat(</w:t>
      </w:r>
      <w:proofErr w:type="gramEnd"/>
      <w:r w:rsidRPr="008F06AF">
        <w:rPr>
          <w:rFonts w:ascii="Source Code Pro" w:eastAsia="Times New Roman" w:hAnsi="Source Code Pro" w:cs="Courier New"/>
          <w:color w:val="000000"/>
          <w:kern w:val="0"/>
          <w:sz w:val="21"/>
          <w:szCs w:val="21"/>
          <w:shd w:val="clear" w:color="auto" w:fill="FAFAFA"/>
          <w:lang w:eastAsia="en-IN"/>
          <w14:ligatures w14:val="none"/>
        </w:rPr>
        <w:t>String.format(JSON_STRING,</w:t>
      </w:r>
      <w:r w:rsidRPr="008F06AF">
        <w:rPr>
          <w:rFonts w:ascii="Source Code Pro" w:eastAsia="Times New Roman" w:hAnsi="Source Code Pro" w:cs="Courier New"/>
          <w:color w:val="4E9359"/>
          <w:kern w:val="0"/>
          <w:sz w:val="21"/>
          <w:szCs w:val="21"/>
          <w:shd w:val="clear" w:color="auto" w:fill="FAFAFA"/>
          <w:lang w:eastAsia="en-IN"/>
          <w14:ligatures w14:val="none"/>
        </w:rPr>
        <w:t>"baeldung"</w:t>
      </w:r>
      <w:r w:rsidRPr="008F06AF">
        <w:rPr>
          <w:rFonts w:ascii="Source Code Pro" w:eastAsia="Times New Roman" w:hAnsi="Source Code Pro" w:cs="Courier New"/>
          <w:color w:val="000000"/>
          <w:kern w:val="0"/>
          <w:sz w:val="21"/>
          <w:szCs w:val="21"/>
          <w:shd w:val="clear" w:color="auto" w:fill="FAFAFA"/>
          <w:lang w:eastAsia="en-IN"/>
          <w14:ligatures w14:val="none"/>
        </w:rPr>
        <w:t>).contains(</w:t>
      </w:r>
      <w:r w:rsidRPr="008F06AF">
        <w:rPr>
          <w:rFonts w:ascii="Source Code Pro" w:eastAsia="Times New Roman" w:hAnsi="Source Code Pro" w:cs="Courier New"/>
          <w:color w:val="4E9359"/>
          <w:kern w:val="0"/>
          <w:sz w:val="21"/>
          <w:szCs w:val="21"/>
          <w:shd w:val="clear" w:color="auto" w:fill="FAFAFA"/>
          <w:lang w:eastAsia="en-IN"/>
          <w14:ligatures w14:val="none"/>
        </w:rPr>
        <w:t>"www.baeldung.com"</w:t>
      </w:r>
      <w:r w:rsidRPr="008F06AF">
        <w:rPr>
          <w:rFonts w:ascii="Source Code Pro" w:eastAsia="Times New Roman" w:hAnsi="Source Code Pro" w:cs="Courier New"/>
          <w:color w:val="000000"/>
          <w:kern w:val="0"/>
          <w:sz w:val="21"/>
          <w:szCs w:val="21"/>
          <w:shd w:val="clear" w:color="auto" w:fill="FAFAFA"/>
          <w:lang w:eastAsia="en-IN"/>
          <w14:ligatures w14:val="none"/>
        </w:rPr>
        <w:t>)).isTrue();</w:t>
      </w:r>
    </w:p>
    <w:p w14:paraId="1132CE3D" w14:textId="77777777" w:rsid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
    <w:p w14:paraId="6348EB49" w14:textId="77777777" w:rsid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
    <w:p w14:paraId="7893F878"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b/>
          <w:bCs/>
          <w:i/>
          <w:iCs/>
          <w:color w:val="000000"/>
          <w:kern w:val="0"/>
          <w:sz w:val="24"/>
          <w:szCs w:val="24"/>
          <w:lang w:eastAsia="en-IN"/>
          <w14:ligatures w14:val="none"/>
        </w:rPr>
      </w:pPr>
      <w:r w:rsidRPr="008F06AF">
        <w:rPr>
          <w:rFonts w:ascii="PT Serif" w:eastAsia="Times New Roman" w:hAnsi="PT Serif" w:cs="Courier New"/>
          <w:b/>
          <w:bCs/>
          <w:i/>
          <w:iCs/>
          <w:color w:val="000000"/>
          <w:kern w:val="0"/>
          <w:sz w:val="24"/>
          <w:szCs w:val="24"/>
          <w:lang w:eastAsia="en-IN"/>
          <w14:ligatures w14:val="none"/>
        </w:rPr>
        <w:t>Miscellaneous Changes</w:t>
      </w:r>
    </w:p>
    <w:p w14:paraId="5FB0100C"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8F06AF">
        <w:rPr>
          <w:rFonts w:ascii="PT Serif" w:eastAsia="Times New Roman" w:hAnsi="PT Serif" w:cs="Courier New"/>
          <w:i/>
          <w:iCs/>
          <w:color w:val="000000"/>
          <w:kern w:val="0"/>
          <w:sz w:val="24"/>
          <w:szCs w:val="24"/>
          <w:lang w:eastAsia="en-IN"/>
          <w14:ligatures w14:val="none"/>
        </w:rPr>
        <w:t>Apart from the JEPs listed above, Java 13 has given us a few more notable changes:</w:t>
      </w:r>
    </w:p>
    <w:p w14:paraId="00649154"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2D27E562"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roofErr w:type="spellStart"/>
      <w:r w:rsidRPr="008F06AF">
        <w:rPr>
          <w:rFonts w:ascii="PT Serif" w:eastAsia="Times New Roman" w:hAnsi="PT Serif" w:cs="Courier New"/>
          <w:i/>
          <w:iCs/>
          <w:color w:val="000000"/>
          <w:kern w:val="0"/>
          <w:sz w:val="24"/>
          <w:szCs w:val="24"/>
          <w:lang w:eastAsia="en-IN"/>
          <w14:ligatures w14:val="none"/>
        </w:rPr>
        <w:t>java.nio</w:t>
      </w:r>
      <w:proofErr w:type="spellEnd"/>
      <w:r w:rsidRPr="008F06AF">
        <w:rPr>
          <w:rFonts w:ascii="PT Serif" w:eastAsia="Times New Roman" w:hAnsi="PT Serif" w:cs="Courier New"/>
          <w:i/>
          <w:iCs/>
          <w:color w:val="000000"/>
          <w:kern w:val="0"/>
          <w:sz w:val="24"/>
          <w:szCs w:val="24"/>
          <w:lang w:eastAsia="en-IN"/>
          <w14:ligatures w14:val="none"/>
        </w:rPr>
        <w:t xml:space="preserve"> – method </w:t>
      </w:r>
      <w:proofErr w:type="spellStart"/>
      <w:r w:rsidRPr="008F06AF">
        <w:rPr>
          <w:rFonts w:ascii="PT Serif" w:eastAsia="Times New Roman" w:hAnsi="PT Serif" w:cs="Courier New"/>
          <w:i/>
          <w:iCs/>
          <w:color w:val="000000"/>
          <w:kern w:val="0"/>
          <w:sz w:val="24"/>
          <w:szCs w:val="24"/>
          <w:lang w:eastAsia="en-IN"/>
          <w14:ligatures w14:val="none"/>
        </w:rPr>
        <w:t>FileSystems.newFileSystem</w:t>
      </w:r>
      <w:proofErr w:type="spellEnd"/>
      <w:r w:rsidRPr="008F06AF">
        <w:rPr>
          <w:rFonts w:ascii="PT Serif" w:eastAsia="Times New Roman" w:hAnsi="PT Serif" w:cs="Courier New"/>
          <w:i/>
          <w:iCs/>
          <w:color w:val="000000"/>
          <w:kern w:val="0"/>
          <w:sz w:val="24"/>
          <w:szCs w:val="24"/>
          <w:lang w:eastAsia="en-IN"/>
          <w14:ligatures w14:val="none"/>
        </w:rPr>
        <w:t>(Path, Map&lt;String</w:t>
      </w:r>
      <w:proofErr w:type="gramStart"/>
      <w:r w:rsidRPr="008F06AF">
        <w:rPr>
          <w:rFonts w:ascii="PT Serif" w:eastAsia="Times New Roman" w:hAnsi="PT Serif" w:cs="Courier New"/>
          <w:i/>
          <w:iCs/>
          <w:color w:val="000000"/>
          <w:kern w:val="0"/>
          <w:sz w:val="24"/>
          <w:szCs w:val="24"/>
          <w:lang w:eastAsia="en-IN"/>
          <w14:ligatures w14:val="none"/>
        </w:rPr>
        <w:t>, ?</w:t>
      </w:r>
      <w:proofErr w:type="gramEnd"/>
      <w:r w:rsidRPr="008F06AF">
        <w:rPr>
          <w:rFonts w:ascii="PT Serif" w:eastAsia="Times New Roman" w:hAnsi="PT Serif" w:cs="Courier New"/>
          <w:i/>
          <w:iCs/>
          <w:color w:val="000000"/>
          <w:kern w:val="0"/>
          <w:sz w:val="24"/>
          <w:szCs w:val="24"/>
          <w:lang w:eastAsia="en-IN"/>
          <w14:ligatures w14:val="none"/>
        </w:rPr>
        <w:t>&gt;) added</w:t>
      </w:r>
    </w:p>
    <w:p w14:paraId="6E97BE56"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roofErr w:type="spellStart"/>
      <w:proofErr w:type="gramStart"/>
      <w:r w:rsidRPr="008F06AF">
        <w:rPr>
          <w:rFonts w:ascii="PT Serif" w:eastAsia="Times New Roman" w:hAnsi="PT Serif" w:cs="Courier New"/>
          <w:i/>
          <w:iCs/>
          <w:color w:val="000000"/>
          <w:kern w:val="0"/>
          <w:sz w:val="24"/>
          <w:szCs w:val="24"/>
          <w:lang w:eastAsia="en-IN"/>
          <w14:ligatures w14:val="none"/>
        </w:rPr>
        <w:t>java.time</w:t>
      </w:r>
      <w:proofErr w:type="spellEnd"/>
      <w:proofErr w:type="gramEnd"/>
      <w:r w:rsidRPr="008F06AF">
        <w:rPr>
          <w:rFonts w:ascii="PT Serif" w:eastAsia="Times New Roman" w:hAnsi="PT Serif" w:cs="Courier New"/>
          <w:i/>
          <w:iCs/>
          <w:color w:val="000000"/>
          <w:kern w:val="0"/>
          <w:sz w:val="24"/>
          <w:szCs w:val="24"/>
          <w:lang w:eastAsia="en-IN"/>
          <w14:ligatures w14:val="none"/>
        </w:rPr>
        <w:t xml:space="preserve"> – new official Japanese era name added</w:t>
      </w:r>
    </w:p>
    <w:p w14:paraId="4E6DDA62"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roofErr w:type="spellStart"/>
      <w:proofErr w:type="gramStart"/>
      <w:r w:rsidRPr="008F06AF">
        <w:rPr>
          <w:rFonts w:ascii="PT Serif" w:eastAsia="Times New Roman" w:hAnsi="PT Serif" w:cs="Courier New"/>
          <w:i/>
          <w:iCs/>
          <w:color w:val="000000"/>
          <w:kern w:val="0"/>
          <w:sz w:val="24"/>
          <w:szCs w:val="24"/>
          <w:lang w:eastAsia="en-IN"/>
          <w14:ligatures w14:val="none"/>
        </w:rPr>
        <w:t>javax.crypto</w:t>
      </w:r>
      <w:proofErr w:type="spellEnd"/>
      <w:proofErr w:type="gramEnd"/>
      <w:r w:rsidRPr="008F06AF">
        <w:rPr>
          <w:rFonts w:ascii="PT Serif" w:eastAsia="Times New Roman" w:hAnsi="PT Serif" w:cs="Courier New"/>
          <w:i/>
          <w:iCs/>
          <w:color w:val="000000"/>
          <w:kern w:val="0"/>
          <w:sz w:val="24"/>
          <w:szCs w:val="24"/>
          <w:lang w:eastAsia="en-IN"/>
          <w14:ligatures w14:val="none"/>
        </w:rPr>
        <w:t xml:space="preserve"> – support for MS Cryptography Next Generation (CNG)</w:t>
      </w:r>
    </w:p>
    <w:p w14:paraId="675FC63A"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roofErr w:type="spellStart"/>
      <w:proofErr w:type="gramStart"/>
      <w:r w:rsidRPr="008F06AF">
        <w:rPr>
          <w:rFonts w:ascii="PT Serif" w:eastAsia="Times New Roman" w:hAnsi="PT Serif" w:cs="Courier New"/>
          <w:i/>
          <w:iCs/>
          <w:color w:val="000000"/>
          <w:kern w:val="0"/>
          <w:sz w:val="24"/>
          <w:szCs w:val="24"/>
          <w:lang w:eastAsia="en-IN"/>
          <w14:ligatures w14:val="none"/>
        </w:rPr>
        <w:t>javax.security</w:t>
      </w:r>
      <w:proofErr w:type="spellEnd"/>
      <w:proofErr w:type="gramEnd"/>
      <w:r w:rsidRPr="008F06AF">
        <w:rPr>
          <w:rFonts w:ascii="PT Serif" w:eastAsia="Times New Roman" w:hAnsi="PT Serif" w:cs="Courier New"/>
          <w:i/>
          <w:iCs/>
          <w:color w:val="000000"/>
          <w:kern w:val="0"/>
          <w:sz w:val="24"/>
          <w:szCs w:val="24"/>
          <w:lang w:eastAsia="en-IN"/>
          <w14:ligatures w14:val="none"/>
        </w:rPr>
        <w:t xml:space="preserve"> – property </w:t>
      </w:r>
      <w:proofErr w:type="spellStart"/>
      <w:r w:rsidRPr="008F06AF">
        <w:rPr>
          <w:rFonts w:ascii="PT Serif" w:eastAsia="Times New Roman" w:hAnsi="PT Serif" w:cs="Courier New"/>
          <w:i/>
          <w:iCs/>
          <w:color w:val="000000"/>
          <w:kern w:val="0"/>
          <w:sz w:val="24"/>
          <w:szCs w:val="24"/>
          <w:lang w:eastAsia="en-IN"/>
          <w14:ligatures w14:val="none"/>
        </w:rPr>
        <w:t>jdk.sasl.disabledMechanisms</w:t>
      </w:r>
      <w:proofErr w:type="spellEnd"/>
      <w:r w:rsidRPr="008F06AF">
        <w:rPr>
          <w:rFonts w:ascii="PT Serif" w:eastAsia="Times New Roman" w:hAnsi="PT Serif" w:cs="Courier New"/>
          <w:i/>
          <w:iCs/>
          <w:color w:val="000000"/>
          <w:kern w:val="0"/>
          <w:sz w:val="24"/>
          <w:szCs w:val="24"/>
          <w:lang w:eastAsia="en-IN"/>
          <w14:ligatures w14:val="none"/>
        </w:rPr>
        <w:t xml:space="preserve"> added to disable SASL mechanisms</w:t>
      </w:r>
    </w:p>
    <w:p w14:paraId="60449D19"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roofErr w:type="spellStart"/>
      <w:proofErr w:type="gramStart"/>
      <w:r w:rsidRPr="008F06AF">
        <w:rPr>
          <w:rFonts w:ascii="PT Serif" w:eastAsia="Times New Roman" w:hAnsi="PT Serif" w:cs="Courier New"/>
          <w:i/>
          <w:iCs/>
          <w:color w:val="000000"/>
          <w:kern w:val="0"/>
          <w:sz w:val="24"/>
          <w:szCs w:val="24"/>
          <w:lang w:eastAsia="en-IN"/>
          <w14:ligatures w14:val="none"/>
        </w:rPr>
        <w:t>javax.xml.crypto</w:t>
      </w:r>
      <w:proofErr w:type="spellEnd"/>
      <w:proofErr w:type="gramEnd"/>
      <w:r w:rsidRPr="008F06AF">
        <w:rPr>
          <w:rFonts w:ascii="PT Serif" w:eastAsia="Times New Roman" w:hAnsi="PT Serif" w:cs="Courier New"/>
          <w:i/>
          <w:iCs/>
          <w:color w:val="000000"/>
          <w:kern w:val="0"/>
          <w:sz w:val="24"/>
          <w:szCs w:val="24"/>
          <w:lang w:eastAsia="en-IN"/>
          <w14:ligatures w14:val="none"/>
        </w:rPr>
        <w:t xml:space="preserve"> – new String constants introduced to represent Canonical XML 1.1 URIs</w:t>
      </w:r>
    </w:p>
    <w:p w14:paraId="434BB5DA"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roofErr w:type="spellStart"/>
      <w:proofErr w:type="gramStart"/>
      <w:r w:rsidRPr="008F06AF">
        <w:rPr>
          <w:rFonts w:ascii="PT Serif" w:eastAsia="Times New Roman" w:hAnsi="PT Serif" w:cs="Courier New"/>
          <w:i/>
          <w:iCs/>
          <w:color w:val="000000"/>
          <w:kern w:val="0"/>
          <w:sz w:val="24"/>
          <w:szCs w:val="24"/>
          <w:lang w:eastAsia="en-IN"/>
          <w14:ligatures w14:val="none"/>
        </w:rPr>
        <w:t>javax.xml.parsers</w:t>
      </w:r>
      <w:proofErr w:type="spellEnd"/>
      <w:proofErr w:type="gramEnd"/>
      <w:r w:rsidRPr="008F06AF">
        <w:rPr>
          <w:rFonts w:ascii="PT Serif" w:eastAsia="Times New Roman" w:hAnsi="PT Serif" w:cs="Courier New"/>
          <w:i/>
          <w:iCs/>
          <w:color w:val="000000"/>
          <w:kern w:val="0"/>
          <w:sz w:val="24"/>
          <w:szCs w:val="24"/>
          <w:lang w:eastAsia="en-IN"/>
          <w14:ligatures w14:val="none"/>
        </w:rPr>
        <w:t xml:space="preserve"> – new methods added to instantiate DOM and SAX factories with namespaces support</w:t>
      </w:r>
    </w:p>
    <w:p w14:paraId="4A8C4A01" w14:textId="77777777" w:rsidR="008F06AF" w:rsidRP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8F06AF">
        <w:rPr>
          <w:rFonts w:ascii="PT Serif" w:eastAsia="Times New Roman" w:hAnsi="PT Serif" w:cs="Courier New"/>
          <w:i/>
          <w:iCs/>
          <w:color w:val="000000"/>
          <w:kern w:val="0"/>
          <w:sz w:val="24"/>
          <w:szCs w:val="24"/>
          <w:lang w:eastAsia="en-IN"/>
          <w14:ligatures w14:val="none"/>
        </w:rPr>
        <w:t xml:space="preserve">Unicode support upgraded to version </w:t>
      </w:r>
      <w:proofErr w:type="gramStart"/>
      <w:r w:rsidRPr="008F06AF">
        <w:rPr>
          <w:rFonts w:ascii="PT Serif" w:eastAsia="Times New Roman" w:hAnsi="PT Serif" w:cs="Courier New"/>
          <w:i/>
          <w:iCs/>
          <w:color w:val="000000"/>
          <w:kern w:val="0"/>
          <w:sz w:val="24"/>
          <w:szCs w:val="24"/>
          <w:lang w:eastAsia="en-IN"/>
          <w14:ligatures w14:val="none"/>
        </w:rPr>
        <w:t>12.1</w:t>
      </w:r>
      <w:proofErr w:type="gramEnd"/>
    </w:p>
    <w:p w14:paraId="1A0FF95F" w14:textId="02FFF217" w:rsidR="008F06AF" w:rsidRDefault="008F06AF"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8F06AF">
        <w:rPr>
          <w:rFonts w:ascii="PT Serif" w:eastAsia="Times New Roman" w:hAnsi="PT Serif" w:cs="Courier New"/>
          <w:i/>
          <w:iCs/>
          <w:color w:val="000000"/>
          <w:kern w:val="0"/>
          <w:sz w:val="24"/>
          <w:szCs w:val="24"/>
          <w:lang w:eastAsia="en-IN"/>
          <w14:ligatures w14:val="none"/>
        </w:rPr>
        <w:t xml:space="preserve">Support added for Kerberos principal name canonicalization and cross-realm </w:t>
      </w:r>
      <w:proofErr w:type="gramStart"/>
      <w:r w:rsidRPr="008F06AF">
        <w:rPr>
          <w:rFonts w:ascii="PT Serif" w:eastAsia="Times New Roman" w:hAnsi="PT Serif" w:cs="Courier New"/>
          <w:i/>
          <w:iCs/>
          <w:color w:val="000000"/>
          <w:kern w:val="0"/>
          <w:sz w:val="24"/>
          <w:szCs w:val="24"/>
          <w:lang w:eastAsia="en-IN"/>
          <w14:ligatures w14:val="none"/>
        </w:rPr>
        <w:t>referrals</w:t>
      </w:r>
      <w:proofErr w:type="gramEnd"/>
    </w:p>
    <w:p w14:paraId="74699677" w14:textId="77777777" w:rsidR="00E66F72" w:rsidRDefault="00E66F72" w:rsidP="008F0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699771C1"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b/>
          <w:bCs/>
          <w:i/>
          <w:iCs/>
          <w:color w:val="000000"/>
          <w:kern w:val="0"/>
          <w:sz w:val="24"/>
          <w:szCs w:val="24"/>
          <w:lang w:eastAsia="en-IN"/>
          <w14:ligatures w14:val="none"/>
        </w:rPr>
      </w:pPr>
      <w:r w:rsidRPr="00E66F72">
        <w:rPr>
          <w:rFonts w:ascii="PT Serif" w:eastAsia="Times New Roman" w:hAnsi="PT Serif" w:cs="Courier New"/>
          <w:b/>
          <w:bCs/>
          <w:i/>
          <w:iCs/>
          <w:color w:val="000000"/>
          <w:kern w:val="0"/>
          <w:sz w:val="24"/>
          <w:szCs w:val="24"/>
          <w:lang w:eastAsia="en-IN"/>
          <w14:ligatures w14:val="none"/>
        </w:rPr>
        <w:t>Dynamic CDS Archives (JEP 350)</w:t>
      </w:r>
    </w:p>
    <w:p w14:paraId="71F3E7A1" w14:textId="6425F00F"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Pr>
          <w:rFonts w:ascii="PT Serif" w:eastAsia="Times New Roman" w:hAnsi="PT Serif" w:cs="Courier New"/>
          <w:i/>
          <w:iCs/>
          <w:color w:val="000000"/>
          <w:kern w:val="0"/>
          <w:sz w:val="24"/>
          <w:szCs w:val="24"/>
          <w:lang w:eastAsia="en-IN"/>
          <w14:ligatures w14:val="none"/>
        </w:rPr>
        <w:t xml:space="preserve">     </w:t>
      </w:r>
      <w:r w:rsidRPr="00E66F72">
        <w:rPr>
          <w:rFonts w:ascii="PT Serif" w:eastAsia="Times New Roman" w:hAnsi="PT Serif" w:cs="Courier New"/>
          <w:i/>
          <w:iCs/>
          <w:color w:val="000000"/>
          <w:kern w:val="0"/>
          <w:sz w:val="24"/>
          <w:szCs w:val="24"/>
          <w:lang w:eastAsia="en-IN"/>
          <w14:ligatures w14:val="none"/>
        </w:rPr>
        <w:t xml:space="preserve">Class data sharing (CDS) has been a prominent feature of Java </w:t>
      </w:r>
      <w:proofErr w:type="spellStart"/>
      <w:r w:rsidRPr="00E66F72">
        <w:rPr>
          <w:rFonts w:ascii="PT Serif" w:eastAsia="Times New Roman" w:hAnsi="PT Serif" w:cs="Courier New"/>
          <w:i/>
          <w:iCs/>
          <w:color w:val="000000"/>
          <w:kern w:val="0"/>
          <w:sz w:val="24"/>
          <w:szCs w:val="24"/>
          <w:lang w:eastAsia="en-IN"/>
          <w14:ligatures w14:val="none"/>
        </w:rPr>
        <w:t>HotSpot</w:t>
      </w:r>
      <w:proofErr w:type="spellEnd"/>
      <w:r w:rsidRPr="00E66F72">
        <w:rPr>
          <w:rFonts w:ascii="PT Serif" w:eastAsia="Times New Roman" w:hAnsi="PT Serif" w:cs="Courier New"/>
          <w:i/>
          <w:iCs/>
          <w:color w:val="000000"/>
          <w:kern w:val="0"/>
          <w:sz w:val="24"/>
          <w:szCs w:val="24"/>
          <w:lang w:eastAsia="en-IN"/>
          <w14:ligatures w14:val="none"/>
        </w:rPr>
        <w:t xml:space="preserve"> VM for a while now. It allows class metadata to be shared across different JVMs to reduce startup time and memory footprint. JDK 10 extended this ability by adding application CDS (</w:t>
      </w:r>
      <w:proofErr w:type="spellStart"/>
      <w:r w:rsidRPr="00E66F72">
        <w:rPr>
          <w:rFonts w:ascii="PT Serif" w:eastAsia="Times New Roman" w:hAnsi="PT Serif" w:cs="Courier New"/>
          <w:i/>
          <w:iCs/>
          <w:color w:val="000000"/>
          <w:kern w:val="0"/>
          <w:sz w:val="24"/>
          <w:szCs w:val="24"/>
          <w:lang w:eastAsia="en-IN"/>
          <w14:ligatures w14:val="none"/>
        </w:rPr>
        <w:t>AppCDS</w:t>
      </w:r>
      <w:proofErr w:type="spellEnd"/>
      <w:r w:rsidRPr="00E66F72">
        <w:rPr>
          <w:rFonts w:ascii="PT Serif" w:eastAsia="Times New Roman" w:hAnsi="PT Serif" w:cs="Courier New"/>
          <w:i/>
          <w:iCs/>
          <w:color w:val="000000"/>
          <w:kern w:val="0"/>
          <w:sz w:val="24"/>
          <w:szCs w:val="24"/>
          <w:lang w:eastAsia="en-IN"/>
          <w14:ligatures w14:val="none"/>
        </w:rPr>
        <w:t>) – to give developers the power to include application classes in the shared archive. JDK 12 further enhanced this feature to include CDS archives by default.</w:t>
      </w:r>
    </w:p>
    <w:p w14:paraId="350A089F"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5CF97C6C"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However, the process of archiving application classes was tedious. To generate archive files, developers had to do trial runs of their applications to create a class list first, and then dump it into an archive. After that, this archive could be used to share metadata between JVMs.</w:t>
      </w:r>
    </w:p>
    <w:p w14:paraId="6A273212"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7CB8B986"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With dynamic archiving, JDK 13 has simplified this process. Now we can generate a shared archive at the time the application is exiting. This has eliminated the need for trial runs.</w:t>
      </w:r>
    </w:p>
    <w:p w14:paraId="55B2337A"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306DBB71"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To enable applications to create a dynamic shared archive on top of the default system archive, we need to add an option -</w:t>
      </w:r>
      <w:proofErr w:type="spellStart"/>
      <w:proofErr w:type="gramStart"/>
      <w:r w:rsidRPr="00E66F72">
        <w:rPr>
          <w:rFonts w:ascii="PT Serif" w:eastAsia="Times New Roman" w:hAnsi="PT Serif" w:cs="Courier New"/>
          <w:i/>
          <w:iCs/>
          <w:color w:val="000000"/>
          <w:kern w:val="0"/>
          <w:sz w:val="24"/>
          <w:szCs w:val="24"/>
          <w:lang w:eastAsia="en-IN"/>
          <w14:ligatures w14:val="none"/>
        </w:rPr>
        <w:t>XX:ArchiveClassesAtExit</w:t>
      </w:r>
      <w:proofErr w:type="spellEnd"/>
      <w:proofErr w:type="gramEnd"/>
      <w:r w:rsidRPr="00E66F72">
        <w:rPr>
          <w:rFonts w:ascii="PT Serif" w:eastAsia="Times New Roman" w:hAnsi="PT Serif" w:cs="Courier New"/>
          <w:i/>
          <w:iCs/>
          <w:color w:val="000000"/>
          <w:kern w:val="0"/>
          <w:sz w:val="24"/>
          <w:szCs w:val="24"/>
          <w:lang w:eastAsia="en-IN"/>
          <w14:ligatures w14:val="none"/>
        </w:rPr>
        <w:t xml:space="preserve"> and specify the archive name as argument:</w:t>
      </w:r>
    </w:p>
    <w:p w14:paraId="7CBCBC02"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6F859062"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java -</w:t>
      </w:r>
      <w:proofErr w:type="spellStart"/>
      <w:proofErr w:type="gramStart"/>
      <w:r w:rsidRPr="00E66F72">
        <w:rPr>
          <w:rFonts w:ascii="PT Serif" w:eastAsia="Times New Roman" w:hAnsi="PT Serif" w:cs="Courier New"/>
          <w:i/>
          <w:iCs/>
          <w:color w:val="000000"/>
          <w:kern w:val="0"/>
          <w:sz w:val="24"/>
          <w:szCs w:val="24"/>
          <w:lang w:eastAsia="en-IN"/>
          <w14:ligatures w14:val="none"/>
        </w:rPr>
        <w:t>XX:ArchiveClassesAtExit</w:t>
      </w:r>
      <w:proofErr w:type="spellEnd"/>
      <w:proofErr w:type="gramEnd"/>
      <w:r w:rsidRPr="00E66F72">
        <w:rPr>
          <w:rFonts w:ascii="PT Serif" w:eastAsia="Times New Roman" w:hAnsi="PT Serif" w:cs="Courier New"/>
          <w:i/>
          <w:iCs/>
          <w:color w:val="000000"/>
          <w:kern w:val="0"/>
          <w:sz w:val="24"/>
          <w:szCs w:val="24"/>
          <w:lang w:eastAsia="en-IN"/>
          <w14:ligatures w14:val="none"/>
        </w:rPr>
        <w:t xml:space="preserve">=&lt;archive filename&gt; -cp &lt;app jar&gt; </w:t>
      </w:r>
      <w:proofErr w:type="spellStart"/>
      <w:r w:rsidRPr="00E66F72">
        <w:rPr>
          <w:rFonts w:ascii="PT Serif" w:eastAsia="Times New Roman" w:hAnsi="PT Serif" w:cs="Courier New"/>
          <w:i/>
          <w:iCs/>
          <w:color w:val="000000"/>
          <w:kern w:val="0"/>
          <w:sz w:val="24"/>
          <w:szCs w:val="24"/>
          <w:lang w:eastAsia="en-IN"/>
          <w14:ligatures w14:val="none"/>
        </w:rPr>
        <w:t>AppName</w:t>
      </w:r>
      <w:proofErr w:type="spellEnd"/>
    </w:p>
    <w:p w14:paraId="720102F3"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Copy</w:t>
      </w:r>
    </w:p>
    <w:p w14:paraId="2BDB0E27"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lastRenderedPageBreak/>
        <w:t>We can then use the newly created archive to run the same app with -</w:t>
      </w:r>
      <w:proofErr w:type="spellStart"/>
      <w:proofErr w:type="gramStart"/>
      <w:r w:rsidRPr="00E66F72">
        <w:rPr>
          <w:rFonts w:ascii="PT Serif" w:eastAsia="Times New Roman" w:hAnsi="PT Serif" w:cs="Courier New"/>
          <w:i/>
          <w:iCs/>
          <w:color w:val="000000"/>
          <w:kern w:val="0"/>
          <w:sz w:val="24"/>
          <w:szCs w:val="24"/>
          <w:lang w:eastAsia="en-IN"/>
          <w14:ligatures w14:val="none"/>
        </w:rPr>
        <w:t>XX:SharedArchiveFile</w:t>
      </w:r>
      <w:proofErr w:type="spellEnd"/>
      <w:proofErr w:type="gramEnd"/>
      <w:r w:rsidRPr="00E66F72">
        <w:rPr>
          <w:rFonts w:ascii="PT Serif" w:eastAsia="Times New Roman" w:hAnsi="PT Serif" w:cs="Courier New"/>
          <w:i/>
          <w:iCs/>
          <w:color w:val="000000"/>
          <w:kern w:val="0"/>
          <w:sz w:val="24"/>
          <w:szCs w:val="24"/>
          <w:lang w:eastAsia="en-IN"/>
          <w14:ligatures w14:val="none"/>
        </w:rPr>
        <w:t xml:space="preserve"> option:</w:t>
      </w:r>
    </w:p>
    <w:p w14:paraId="0DBABAF9"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4FA39CE7"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java -</w:t>
      </w:r>
      <w:proofErr w:type="spellStart"/>
      <w:proofErr w:type="gramStart"/>
      <w:r w:rsidRPr="00E66F72">
        <w:rPr>
          <w:rFonts w:ascii="PT Serif" w:eastAsia="Times New Roman" w:hAnsi="PT Serif" w:cs="Courier New"/>
          <w:i/>
          <w:iCs/>
          <w:color w:val="000000"/>
          <w:kern w:val="0"/>
          <w:sz w:val="24"/>
          <w:szCs w:val="24"/>
          <w:lang w:eastAsia="en-IN"/>
          <w14:ligatures w14:val="none"/>
        </w:rPr>
        <w:t>XX:SharedArchiveFile</w:t>
      </w:r>
      <w:proofErr w:type="spellEnd"/>
      <w:proofErr w:type="gramEnd"/>
      <w:r w:rsidRPr="00E66F72">
        <w:rPr>
          <w:rFonts w:ascii="PT Serif" w:eastAsia="Times New Roman" w:hAnsi="PT Serif" w:cs="Courier New"/>
          <w:i/>
          <w:iCs/>
          <w:color w:val="000000"/>
          <w:kern w:val="0"/>
          <w:sz w:val="24"/>
          <w:szCs w:val="24"/>
          <w:lang w:eastAsia="en-IN"/>
          <w14:ligatures w14:val="none"/>
        </w:rPr>
        <w:t xml:space="preserve">=&lt;archive filename&gt; -cp &lt;app jar&gt; </w:t>
      </w:r>
      <w:proofErr w:type="spellStart"/>
      <w:r w:rsidRPr="00E66F72">
        <w:rPr>
          <w:rFonts w:ascii="PT Serif" w:eastAsia="Times New Roman" w:hAnsi="PT Serif" w:cs="Courier New"/>
          <w:i/>
          <w:iCs/>
          <w:color w:val="000000"/>
          <w:kern w:val="0"/>
          <w:sz w:val="24"/>
          <w:szCs w:val="24"/>
          <w:lang w:eastAsia="en-IN"/>
          <w14:ligatures w14:val="none"/>
        </w:rPr>
        <w:t>AppName</w:t>
      </w:r>
      <w:proofErr w:type="spellEnd"/>
    </w:p>
    <w:p w14:paraId="52C71778" w14:textId="306EBC84"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3ADC305C" w14:textId="583EEABB"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b/>
          <w:bCs/>
          <w:i/>
          <w:iCs/>
          <w:color w:val="000000"/>
          <w:kern w:val="0"/>
          <w:sz w:val="24"/>
          <w:szCs w:val="24"/>
          <w:lang w:eastAsia="en-IN"/>
          <w14:ligatures w14:val="none"/>
        </w:rPr>
      </w:pPr>
      <w:r w:rsidRPr="00E66F72">
        <w:rPr>
          <w:rFonts w:ascii="PT Serif" w:eastAsia="Times New Roman" w:hAnsi="PT Serif" w:cs="Courier New"/>
          <w:b/>
          <w:bCs/>
          <w:i/>
          <w:iCs/>
          <w:color w:val="000000"/>
          <w:kern w:val="0"/>
          <w:sz w:val="24"/>
          <w:szCs w:val="24"/>
          <w:lang w:eastAsia="en-IN"/>
          <w14:ligatures w14:val="none"/>
        </w:rPr>
        <w:t>ZGC: Uncommit Unused Memory (JEP 351)</w:t>
      </w:r>
    </w:p>
    <w:p w14:paraId="2C380420"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 xml:space="preserve">The Z Garbage Collector was introduced in Java 11 as a low-latency garbage collection mechanism, such that GC pause times never exceeded 10 </w:t>
      </w:r>
      <w:proofErr w:type="spellStart"/>
      <w:r w:rsidRPr="00E66F72">
        <w:rPr>
          <w:rFonts w:ascii="PT Serif" w:eastAsia="Times New Roman" w:hAnsi="PT Serif" w:cs="Courier New"/>
          <w:i/>
          <w:iCs/>
          <w:color w:val="000000"/>
          <w:kern w:val="0"/>
          <w:sz w:val="24"/>
          <w:szCs w:val="24"/>
          <w:lang w:eastAsia="en-IN"/>
          <w14:ligatures w14:val="none"/>
        </w:rPr>
        <w:t>ms</w:t>
      </w:r>
      <w:proofErr w:type="spellEnd"/>
      <w:r w:rsidRPr="00E66F72">
        <w:rPr>
          <w:rFonts w:ascii="PT Serif" w:eastAsia="Times New Roman" w:hAnsi="PT Serif" w:cs="Courier New"/>
          <w:i/>
          <w:iCs/>
          <w:color w:val="000000"/>
          <w:kern w:val="0"/>
          <w:sz w:val="24"/>
          <w:szCs w:val="24"/>
          <w:lang w:eastAsia="en-IN"/>
          <w14:ligatures w14:val="none"/>
        </w:rPr>
        <w:t xml:space="preserve">. However, unlike other </w:t>
      </w:r>
      <w:proofErr w:type="spellStart"/>
      <w:r w:rsidRPr="00E66F72">
        <w:rPr>
          <w:rFonts w:ascii="PT Serif" w:eastAsia="Times New Roman" w:hAnsi="PT Serif" w:cs="Courier New"/>
          <w:i/>
          <w:iCs/>
          <w:color w:val="000000"/>
          <w:kern w:val="0"/>
          <w:sz w:val="24"/>
          <w:szCs w:val="24"/>
          <w:lang w:eastAsia="en-IN"/>
          <w14:ligatures w14:val="none"/>
        </w:rPr>
        <w:t>HotSpot</w:t>
      </w:r>
      <w:proofErr w:type="spellEnd"/>
      <w:r w:rsidRPr="00E66F72">
        <w:rPr>
          <w:rFonts w:ascii="PT Serif" w:eastAsia="Times New Roman" w:hAnsi="PT Serif" w:cs="Courier New"/>
          <w:i/>
          <w:iCs/>
          <w:color w:val="000000"/>
          <w:kern w:val="0"/>
          <w:sz w:val="24"/>
          <w:szCs w:val="24"/>
          <w:lang w:eastAsia="en-IN"/>
          <w14:ligatures w14:val="none"/>
        </w:rPr>
        <w:t xml:space="preserve"> VM GCs such as G1 and Shenandoah, it was not equipped to return unused heap memory to the operating system. Java 13 added this capability to the ZGC.</w:t>
      </w:r>
    </w:p>
    <w:p w14:paraId="7C031D22"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1E819591"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We now get a reduced memory footprint along with performance improvement.</w:t>
      </w:r>
    </w:p>
    <w:p w14:paraId="6C53AB06"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60D4ECBB"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Starting with Java 13, the ZGC now returns uncommitted memory to the operating system by default, up until the specified minimum heap size is reached. If we do not want to use this feature, we can go back to the Java 11 way by:</w:t>
      </w:r>
    </w:p>
    <w:p w14:paraId="638A9CF8"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57B4CA88"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Using option -</w:t>
      </w:r>
      <w:proofErr w:type="gramStart"/>
      <w:r w:rsidRPr="00E66F72">
        <w:rPr>
          <w:rFonts w:ascii="PT Serif" w:eastAsia="Times New Roman" w:hAnsi="PT Serif" w:cs="Courier New"/>
          <w:i/>
          <w:iCs/>
          <w:color w:val="000000"/>
          <w:kern w:val="0"/>
          <w:sz w:val="24"/>
          <w:szCs w:val="24"/>
          <w:lang w:eastAsia="en-IN"/>
          <w14:ligatures w14:val="none"/>
        </w:rPr>
        <w:t>XX:-</w:t>
      </w:r>
      <w:proofErr w:type="spellStart"/>
      <w:proofErr w:type="gramEnd"/>
      <w:r w:rsidRPr="00E66F72">
        <w:rPr>
          <w:rFonts w:ascii="PT Serif" w:eastAsia="Times New Roman" w:hAnsi="PT Serif" w:cs="Courier New"/>
          <w:i/>
          <w:iCs/>
          <w:color w:val="000000"/>
          <w:kern w:val="0"/>
          <w:sz w:val="24"/>
          <w:szCs w:val="24"/>
          <w:lang w:eastAsia="en-IN"/>
          <w14:ligatures w14:val="none"/>
        </w:rPr>
        <w:t>ZUncommit</w:t>
      </w:r>
      <w:proofErr w:type="spellEnd"/>
      <w:r w:rsidRPr="00E66F72">
        <w:rPr>
          <w:rFonts w:ascii="PT Serif" w:eastAsia="Times New Roman" w:hAnsi="PT Serif" w:cs="Courier New"/>
          <w:i/>
          <w:iCs/>
          <w:color w:val="000000"/>
          <w:kern w:val="0"/>
          <w:sz w:val="24"/>
          <w:szCs w:val="24"/>
          <w:lang w:eastAsia="en-IN"/>
          <w14:ligatures w14:val="none"/>
        </w:rPr>
        <w:t>, or</w:t>
      </w:r>
    </w:p>
    <w:p w14:paraId="4DCAA796" w14:textId="77777777" w:rsidR="00E66F72" w:rsidRPr="00E66F72"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Setting equal minimum (-</w:t>
      </w:r>
      <w:proofErr w:type="spellStart"/>
      <w:r w:rsidRPr="00E66F72">
        <w:rPr>
          <w:rFonts w:ascii="PT Serif" w:eastAsia="Times New Roman" w:hAnsi="PT Serif" w:cs="Courier New"/>
          <w:i/>
          <w:iCs/>
          <w:color w:val="000000"/>
          <w:kern w:val="0"/>
          <w:sz w:val="24"/>
          <w:szCs w:val="24"/>
          <w:lang w:eastAsia="en-IN"/>
          <w14:ligatures w14:val="none"/>
        </w:rPr>
        <w:t>Xms</w:t>
      </w:r>
      <w:proofErr w:type="spellEnd"/>
      <w:r w:rsidRPr="00E66F72">
        <w:rPr>
          <w:rFonts w:ascii="PT Serif" w:eastAsia="Times New Roman" w:hAnsi="PT Serif" w:cs="Courier New"/>
          <w:i/>
          <w:iCs/>
          <w:color w:val="000000"/>
          <w:kern w:val="0"/>
          <w:sz w:val="24"/>
          <w:szCs w:val="24"/>
          <w:lang w:eastAsia="en-IN"/>
          <w14:ligatures w14:val="none"/>
        </w:rPr>
        <w:t>) and maximum (-</w:t>
      </w:r>
      <w:proofErr w:type="spellStart"/>
      <w:r w:rsidRPr="00E66F72">
        <w:rPr>
          <w:rFonts w:ascii="PT Serif" w:eastAsia="Times New Roman" w:hAnsi="PT Serif" w:cs="Courier New"/>
          <w:i/>
          <w:iCs/>
          <w:color w:val="000000"/>
          <w:kern w:val="0"/>
          <w:sz w:val="24"/>
          <w:szCs w:val="24"/>
          <w:lang w:eastAsia="en-IN"/>
          <w14:ligatures w14:val="none"/>
        </w:rPr>
        <w:t>Xmx</w:t>
      </w:r>
      <w:proofErr w:type="spellEnd"/>
      <w:r w:rsidRPr="00E66F72">
        <w:rPr>
          <w:rFonts w:ascii="PT Serif" w:eastAsia="Times New Roman" w:hAnsi="PT Serif" w:cs="Courier New"/>
          <w:i/>
          <w:iCs/>
          <w:color w:val="000000"/>
          <w:kern w:val="0"/>
          <w:sz w:val="24"/>
          <w:szCs w:val="24"/>
          <w:lang w:eastAsia="en-IN"/>
          <w14:ligatures w14:val="none"/>
        </w:rPr>
        <w:t>) heap sizes</w:t>
      </w:r>
    </w:p>
    <w:p w14:paraId="4B23D736" w14:textId="728BF9B5" w:rsidR="00E66F72" w:rsidRPr="008F06AF" w:rsidRDefault="00E66F72" w:rsidP="00E66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E66F72">
        <w:rPr>
          <w:rFonts w:ascii="PT Serif" w:eastAsia="Times New Roman" w:hAnsi="PT Serif" w:cs="Courier New"/>
          <w:i/>
          <w:iCs/>
          <w:color w:val="000000"/>
          <w:kern w:val="0"/>
          <w:sz w:val="24"/>
          <w:szCs w:val="24"/>
          <w:lang w:eastAsia="en-IN"/>
          <w14:ligatures w14:val="none"/>
        </w:rPr>
        <w:t>Additionally, ZGC now has a maximum supported heap size of 16TB. Earlier, 4TB was the limit.</w:t>
      </w:r>
    </w:p>
    <w:p w14:paraId="7DA32339" w14:textId="77777777" w:rsidR="008F06AF" w:rsidRPr="008F06AF" w:rsidRDefault="008F06AF" w:rsidP="008F06AF">
      <w:pPr>
        <w:rPr>
          <w:rFonts w:ascii="PT Serif" w:hAnsi="PT Serif"/>
          <w:i/>
          <w:iCs/>
          <w:sz w:val="24"/>
          <w:szCs w:val="24"/>
        </w:rPr>
      </w:pPr>
    </w:p>
    <w:p w14:paraId="63EF1707" w14:textId="28837EC7" w:rsidR="005E7DDE" w:rsidRPr="005E7DDE" w:rsidRDefault="005E7DDE" w:rsidP="005E7DDE">
      <w:pPr>
        <w:rPr>
          <w:rFonts w:ascii="PT Serif" w:hAnsi="PT Serif"/>
          <w:i/>
          <w:iCs/>
          <w:sz w:val="24"/>
          <w:szCs w:val="24"/>
        </w:rPr>
      </w:pPr>
    </w:p>
    <w:sectPr w:rsidR="005E7DDE" w:rsidRPr="005E7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6AC6"/>
    <w:multiLevelType w:val="multilevel"/>
    <w:tmpl w:val="0D24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06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7F"/>
    <w:rsid w:val="0053537F"/>
    <w:rsid w:val="005E7DDE"/>
    <w:rsid w:val="007A2D54"/>
    <w:rsid w:val="007A3624"/>
    <w:rsid w:val="008F06AF"/>
    <w:rsid w:val="00904E7A"/>
    <w:rsid w:val="00E66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CBC2"/>
  <w15:chartTrackingRefBased/>
  <w15:docId w15:val="{7AFFAF8A-113D-4AE9-AD28-6E517EA0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type">
    <w:name w:val="hljs-type"/>
    <w:basedOn w:val="DefaultParagraphFont"/>
    <w:rsid w:val="005E7DDE"/>
  </w:style>
  <w:style w:type="character" w:customStyle="1" w:styleId="hljs-variable">
    <w:name w:val="hljs-variable"/>
    <w:basedOn w:val="DefaultParagraphFont"/>
    <w:rsid w:val="005E7DDE"/>
  </w:style>
  <w:style w:type="character" w:customStyle="1" w:styleId="hljs-operator">
    <w:name w:val="hljs-operator"/>
    <w:basedOn w:val="DefaultParagraphFont"/>
    <w:rsid w:val="005E7DDE"/>
  </w:style>
  <w:style w:type="character" w:customStyle="1" w:styleId="hljs-keyword">
    <w:name w:val="hljs-keyword"/>
    <w:basedOn w:val="DefaultParagraphFont"/>
    <w:rsid w:val="005E7DDE"/>
  </w:style>
  <w:style w:type="character" w:customStyle="1" w:styleId="hljs-string">
    <w:name w:val="hljs-string"/>
    <w:basedOn w:val="DefaultParagraphFont"/>
    <w:rsid w:val="005E7DDE"/>
  </w:style>
  <w:style w:type="character" w:customStyle="1" w:styleId="hljs-number">
    <w:name w:val="hljs-number"/>
    <w:basedOn w:val="DefaultParagraphFont"/>
    <w:rsid w:val="005E7DDE"/>
  </w:style>
  <w:style w:type="paragraph" w:styleId="NormalWeb">
    <w:name w:val="Normal (Web)"/>
    <w:basedOn w:val="Normal"/>
    <w:uiPriority w:val="99"/>
    <w:semiHidden/>
    <w:unhideWhenUsed/>
    <w:rsid w:val="008F06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F06AF"/>
    <w:rPr>
      <w:i/>
      <w:iCs/>
    </w:rPr>
  </w:style>
  <w:style w:type="paragraph" w:styleId="HTMLPreformatted">
    <w:name w:val="HTML Preformatted"/>
    <w:basedOn w:val="Normal"/>
    <w:link w:val="HTMLPreformattedChar"/>
    <w:uiPriority w:val="99"/>
    <w:semiHidden/>
    <w:unhideWhenUsed/>
    <w:rsid w:val="008F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06A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F0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86972">
      <w:bodyDiv w:val="1"/>
      <w:marLeft w:val="0"/>
      <w:marRight w:val="0"/>
      <w:marTop w:val="0"/>
      <w:marBottom w:val="0"/>
      <w:divBdr>
        <w:top w:val="none" w:sz="0" w:space="0" w:color="auto"/>
        <w:left w:val="none" w:sz="0" w:space="0" w:color="auto"/>
        <w:bottom w:val="none" w:sz="0" w:space="0" w:color="auto"/>
        <w:right w:val="none" w:sz="0" w:space="0" w:color="auto"/>
      </w:divBdr>
    </w:div>
    <w:div w:id="1439443063">
      <w:bodyDiv w:val="1"/>
      <w:marLeft w:val="0"/>
      <w:marRight w:val="0"/>
      <w:marTop w:val="0"/>
      <w:marBottom w:val="0"/>
      <w:divBdr>
        <w:top w:val="none" w:sz="0" w:space="0" w:color="auto"/>
        <w:left w:val="none" w:sz="0" w:space="0" w:color="auto"/>
        <w:bottom w:val="none" w:sz="0" w:space="0" w:color="auto"/>
        <w:right w:val="none" w:sz="0" w:space="0" w:color="auto"/>
      </w:divBdr>
    </w:div>
    <w:div w:id="1447312612">
      <w:bodyDiv w:val="1"/>
      <w:marLeft w:val="0"/>
      <w:marRight w:val="0"/>
      <w:marTop w:val="0"/>
      <w:marBottom w:val="0"/>
      <w:divBdr>
        <w:top w:val="none" w:sz="0" w:space="0" w:color="auto"/>
        <w:left w:val="none" w:sz="0" w:space="0" w:color="auto"/>
        <w:bottom w:val="none" w:sz="0" w:space="0" w:color="auto"/>
        <w:right w:val="none" w:sz="0" w:space="0" w:color="auto"/>
      </w:divBdr>
    </w:div>
    <w:div w:id="1876694409">
      <w:bodyDiv w:val="1"/>
      <w:marLeft w:val="0"/>
      <w:marRight w:val="0"/>
      <w:marTop w:val="0"/>
      <w:marBottom w:val="0"/>
      <w:divBdr>
        <w:top w:val="none" w:sz="0" w:space="0" w:color="auto"/>
        <w:left w:val="none" w:sz="0" w:space="0" w:color="auto"/>
        <w:bottom w:val="none" w:sz="0" w:space="0" w:color="auto"/>
        <w:right w:val="none" w:sz="0" w:space="0" w:color="auto"/>
      </w:divBdr>
    </w:div>
    <w:div w:id="19718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10</cp:revision>
  <dcterms:created xsi:type="dcterms:W3CDTF">2024-03-29T10:32:00Z</dcterms:created>
  <dcterms:modified xsi:type="dcterms:W3CDTF">2024-03-29T10:58:00Z</dcterms:modified>
</cp:coreProperties>
</file>