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5BE" w:rsidRPr="00575664" w:rsidRDefault="009955BE" w:rsidP="008D4D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5664">
        <w:rPr>
          <w:rFonts w:ascii="Times New Roman" w:hAnsi="Times New Roman" w:cs="Times New Roman"/>
          <w:b/>
          <w:bCs/>
          <w:sz w:val="24"/>
          <w:szCs w:val="24"/>
        </w:rPr>
        <w:t>COVID-19</w:t>
      </w:r>
      <w:r w:rsidR="00575664" w:rsidRPr="00575664">
        <w:rPr>
          <w:rFonts w:ascii="Times New Roman" w:hAnsi="Times New Roman" w:cs="Times New Roman"/>
          <w:b/>
          <w:bCs/>
          <w:sz w:val="24"/>
          <w:szCs w:val="24"/>
        </w:rPr>
        <w:t>(CXR Image classification)</w:t>
      </w:r>
    </w:p>
    <w:p w:rsidR="00575664" w:rsidRDefault="00575664" w:rsidP="00575664">
      <w:pPr>
        <w:pStyle w:val="Default"/>
      </w:pPr>
    </w:p>
    <w:p w:rsidR="00575664" w:rsidRPr="00575664" w:rsidRDefault="00575664" w:rsidP="0057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664">
        <w:rPr>
          <w:rFonts w:ascii="Times New Roman" w:hAnsi="Times New Roman" w:cs="Times New Roman"/>
          <w:sz w:val="24"/>
          <w:szCs w:val="24"/>
        </w:rPr>
        <w:t>The primary task is to classify a given CXR image into “COVID-19”, “Other Pneumonia” and “Non-pneumonia” classes.</w:t>
      </w:r>
    </w:p>
    <w:p w:rsidR="00BB07AB" w:rsidRPr="009955BE" w:rsidRDefault="009955BE" w:rsidP="009955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5BE">
        <w:rPr>
          <w:rFonts w:ascii="Times New Roman" w:hAnsi="Times New Roman" w:cs="Times New Roman"/>
          <w:sz w:val="24"/>
          <w:szCs w:val="24"/>
        </w:rPr>
        <w:t>For this project I have used the dataset available in the following source links</w:t>
      </w:r>
    </w:p>
    <w:p w:rsidR="009955BE" w:rsidRPr="009955BE" w:rsidRDefault="009955BE" w:rsidP="009955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5BE">
        <w:rPr>
          <w:rFonts w:ascii="Times New Roman" w:hAnsi="Times New Roman" w:cs="Times New Roman"/>
          <w:b/>
          <w:bCs/>
          <w:sz w:val="24"/>
          <w:szCs w:val="24"/>
        </w:rPr>
        <w:t>Source-1</w:t>
      </w:r>
      <w:r w:rsidRPr="009955BE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9F728C">
          <w:rPr>
            <w:rStyle w:val="Hyperlink"/>
            <w:rFonts w:ascii="Times New Roman" w:hAnsi="Times New Roman" w:cs="Times New Roman"/>
            <w:sz w:val="24"/>
            <w:szCs w:val="24"/>
          </w:rPr>
          <w:t>https://twitter.com/ChestImaging/status/1243928581983670272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5BE" w:rsidRPr="009955BE" w:rsidRDefault="009955BE" w:rsidP="009955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5BE">
        <w:rPr>
          <w:rFonts w:ascii="Times New Roman" w:hAnsi="Times New Roman" w:cs="Times New Roman"/>
          <w:b/>
          <w:bCs/>
          <w:sz w:val="24"/>
          <w:szCs w:val="24"/>
        </w:rPr>
        <w:t>Source-2:</w:t>
      </w:r>
      <w:r w:rsidRPr="009955B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F728C">
          <w:rPr>
            <w:rStyle w:val="Hyperlink"/>
            <w:rFonts w:ascii="Times New Roman" w:hAnsi="Times New Roman" w:cs="Times New Roman"/>
            <w:sz w:val="24"/>
            <w:szCs w:val="24"/>
          </w:rPr>
          <w:t>https://www.sirm.org/category/senza-categoria/covid-19/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5BE" w:rsidRPr="009955BE" w:rsidRDefault="009955BE" w:rsidP="009955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5BE">
        <w:rPr>
          <w:rFonts w:ascii="Times New Roman" w:hAnsi="Times New Roman" w:cs="Times New Roman"/>
          <w:b/>
          <w:bCs/>
          <w:sz w:val="24"/>
          <w:szCs w:val="24"/>
        </w:rPr>
        <w:t>Source-5:</w:t>
      </w:r>
      <w:r w:rsidRPr="009955BE">
        <w:rPr>
          <w:rFonts w:ascii="Times New Roman" w:hAnsi="Times New Roman" w:cs="Times New Roman"/>
          <w:sz w:val="24"/>
          <w:szCs w:val="24"/>
        </w:rPr>
        <w:t xml:space="preserve"> </w:t>
      </w:r>
      <w:r w:rsidRPr="009955BE">
        <w:rPr>
          <w:rFonts w:ascii="Times New Roman" w:hAnsi="Times New Roman" w:cs="Times New Roman"/>
          <w:sz w:val="24"/>
          <w:szCs w:val="24"/>
        </w:rPr>
        <w:t xml:space="preserve">Joseph Paul Cohen and Paul Morrison and Lan Dao, “COVID-19 image data collection”, arXiv:2003.11597, 2020 </w:t>
      </w:r>
      <w:hyperlink r:id="rId6" w:history="1">
        <w:r w:rsidRPr="009F728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https://github.com/ieee8023/covid-chestxray-dataset</w:t>
        </w:r>
      </w:hyperlink>
      <w:r w:rsidRPr="009955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5BE" w:rsidRPr="009955BE" w:rsidRDefault="009955BE" w:rsidP="009955B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9955BE">
        <w:rPr>
          <w:rFonts w:ascii="Times New Roman" w:hAnsi="Times New Roman" w:cs="Times New Roman"/>
          <w:b/>
          <w:bCs/>
        </w:rPr>
        <w:t>Source-6:</w:t>
      </w:r>
      <w:r w:rsidRPr="009955BE">
        <w:rPr>
          <w:rFonts w:ascii="Times New Roman" w:hAnsi="Times New Roman" w:cs="Times New Roman"/>
        </w:rPr>
        <w:t xml:space="preserve"> </w:t>
      </w:r>
      <w:r w:rsidRPr="009955BE">
        <w:rPr>
          <w:rFonts w:ascii="Times New Roman" w:hAnsi="Times New Roman" w:cs="Times New Roman"/>
        </w:rPr>
        <w:t xml:space="preserve">Linda Wang, Alexander Wong, </w:t>
      </w:r>
      <w:proofErr w:type="spellStart"/>
      <w:r w:rsidRPr="009955BE">
        <w:rPr>
          <w:rFonts w:ascii="Times New Roman" w:hAnsi="Times New Roman" w:cs="Times New Roman"/>
        </w:rPr>
        <w:t>Zhong</w:t>
      </w:r>
      <w:proofErr w:type="spellEnd"/>
      <w:r w:rsidRPr="009955BE">
        <w:rPr>
          <w:rFonts w:ascii="Times New Roman" w:hAnsi="Times New Roman" w:cs="Times New Roman"/>
        </w:rPr>
        <w:t xml:space="preserve"> </w:t>
      </w:r>
      <w:proofErr w:type="spellStart"/>
      <w:r w:rsidRPr="009955BE">
        <w:rPr>
          <w:rFonts w:ascii="Times New Roman" w:hAnsi="Times New Roman" w:cs="Times New Roman"/>
        </w:rPr>
        <w:t>Qiu</w:t>
      </w:r>
      <w:proofErr w:type="spellEnd"/>
      <w:r w:rsidRPr="009955BE">
        <w:rPr>
          <w:rFonts w:ascii="Times New Roman" w:hAnsi="Times New Roman" w:cs="Times New Roman"/>
        </w:rPr>
        <w:t xml:space="preserve"> Lin, James Lee, Paul McInnis, Audrey Chung, Matt Ross, Blake </w:t>
      </w:r>
      <w:proofErr w:type="spellStart"/>
      <w:r w:rsidRPr="009955BE">
        <w:rPr>
          <w:rFonts w:ascii="Times New Roman" w:hAnsi="Times New Roman" w:cs="Times New Roman"/>
        </w:rPr>
        <w:t>VanBerlo</w:t>
      </w:r>
      <w:proofErr w:type="spellEnd"/>
      <w:r w:rsidRPr="009955BE">
        <w:rPr>
          <w:rFonts w:ascii="Times New Roman" w:hAnsi="Times New Roman" w:cs="Times New Roman"/>
        </w:rPr>
        <w:t xml:space="preserve">, </w:t>
      </w:r>
      <w:proofErr w:type="spellStart"/>
      <w:r w:rsidRPr="009955BE">
        <w:rPr>
          <w:rFonts w:ascii="Times New Roman" w:hAnsi="Times New Roman" w:cs="Times New Roman"/>
        </w:rPr>
        <w:t>Ashkan</w:t>
      </w:r>
      <w:proofErr w:type="spellEnd"/>
      <w:r w:rsidRPr="009955BE">
        <w:rPr>
          <w:rFonts w:ascii="Times New Roman" w:hAnsi="Times New Roman" w:cs="Times New Roman"/>
        </w:rPr>
        <w:t xml:space="preserve"> </w:t>
      </w:r>
      <w:proofErr w:type="spellStart"/>
      <w:r w:rsidRPr="009955BE">
        <w:rPr>
          <w:rFonts w:ascii="Times New Roman" w:hAnsi="Times New Roman" w:cs="Times New Roman"/>
        </w:rPr>
        <w:t>Ebadi</w:t>
      </w:r>
      <w:proofErr w:type="spellEnd"/>
      <w:r w:rsidRPr="009955BE">
        <w:rPr>
          <w:rFonts w:ascii="Times New Roman" w:hAnsi="Times New Roman" w:cs="Times New Roman"/>
        </w:rPr>
        <w:t>, “</w:t>
      </w:r>
      <w:proofErr w:type="spellStart"/>
      <w:r w:rsidRPr="009955BE">
        <w:rPr>
          <w:rFonts w:ascii="Times New Roman" w:hAnsi="Times New Roman" w:cs="Times New Roman"/>
        </w:rPr>
        <w:t>FIgure</w:t>
      </w:r>
      <w:proofErr w:type="spellEnd"/>
      <w:r w:rsidRPr="009955BE">
        <w:rPr>
          <w:rFonts w:ascii="Times New Roman" w:hAnsi="Times New Roman" w:cs="Times New Roman"/>
        </w:rPr>
        <w:t xml:space="preserve"> 1 COVID-19 Chest X-ray Dataset Initiative”, </w:t>
      </w:r>
      <w:hyperlink r:id="rId7" w:history="1">
        <w:r w:rsidRPr="009F728C">
          <w:rPr>
            <w:rStyle w:val="Hyperlink"/>
            <w:rFonts w:ascii="Times New Roman" w:hAnsi="Times New Roman" w:cs="Times New Roman"/>
          </w:rPr>
          <w:t>https://github.com/agchung/Figure1-COVID-chestxray-dataset</w:t>
        </w:r>
      </w:hyperlink>
      <w:r>
        <w:rPr>
          <w:rFonts w:ascii="Times New Roman" w:hAnsi="Times New Roman" w:cs="Times New Roman"/>
        </w:rPr>
        <w:t xml:space="preserve">  </w:t>
      </w:r>
    </w:p>
    <w:p w:rsidR="009955BE" w:rsidRDefault="009955BE" w:rsidP="009955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5BE">
        <w:rPr>
          <w:rFonts w:ascii="Times New Roman" w:hAnsi="Times New Roman" w:cs="Times New Roman"/>
          <w:b/>
          <w:bCs/>
          <w:sz w:val="24"/>
          <w:szCs w:val="24"/>
        </w:rPr>
        <w:t>Source-7</w:t>
      </w:r>
      <w:proofErr w:type="gramStart"/>
      <w:r w:rsidRPr="009955B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55BE">
        <w:rPr>
          <w:rFonts w:ascii="Times New Roman" w:hAnsi="Times New Roman" w:cs="Times New Roman"/>
          <w:sz w:val="24"/>
          <w:szCs w:val="24"/>
        </w:rPr>
        <w:t xml:space="preserve"> </w:t>
      </w:r>
      <w:r w:rsidRPr="009955BE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9955BE">
        <w:rPr>
          <w:rFonts w:ascii="Times New Roman" w:hAnsi="Times New Roman" w:cs="Times New Roman"/>
          <w:sz w:val="24"/>
          <w:szCs w:val="24"/>
        </w:rPr>
        <w:t xml:space="preserve"> Kong, Weifang, and </w:t>
      </w:r>
      <w:proofErr w:type="spellStart"/>
      <w:r w:rsidRPr="009955BE">
        <w:rPr>
          <w:rFonts w:ascii="Times New Roman" w:hAnsi="Times New Roman" w:cs="Times New Roman"/>
          <w:sz w:val="24"/>
          <w:szCs w:val="24"/>
        </w:rPr>
        <w:t>Prachi</w:t>
      </w:r>
      <w:proofErr w:type="spellEnd"/>
      <w:r w:rsidRPr="009955BE">
        <w:rPr>
          <w:rFonts w:ascii="Times New Roman" w:hAnsi="Times New Roman" w:cs="Times New Roman"/>
          <w:sz w:val="24"/>
          <w:szCs w:val="24"/>
        </w:rPr>
        <w:t xml:space="preserve"> P. Agarwal. "Chest imaging appearance of COVID-19 infection." </w:t>
      </w:r>
      <w:r w:rsidRPr="009955BE">
        <w:rPr>
          <w:rFonts w:ascii="Times New Roman" w:hAnsi="Times New Roman" w:cs="Times New Roman"/>
          <w:i/>
          <w:iCs/>
          <w:sz w:val="24"/>
          <w:szCs w:val="24"/>
        </w:rPr>
        <w:t xml:space="preserve">Radiology: Cardiothoracic Imaging </w:t>
      </w:r>
      <w:r w:rsidRPr="009955BE">
        <w:rPr>
          <w:rFonts w:ascii="Times New Roman" w:hAnsi="Times New Roman" w:cs="Times New Roman"/>
          <w:sz w:val="24"/>
          <w:szCs w:val="24"/>
        </w:rPr>
        <w:t xml:space="preserve">2, no. 1 (2020): e200028. </w:t>
      </w:r>
      <w:hyperlink r:id="rId8" w:history="1">
        <w:r w:rsidRPr="009F728C">
          <w:rPr>
            <w:rStyle w:val="Hyperlink"/>
            <w:rFonts w:ascii="Times New Roman" w:hAnsi="Times New Roman" w:cs="Times New Roman"/>
            <w:sz w:val="24"/>
            <w:szCs w:val="24"/>
          </w:rPr>
          <w:t>https://pubs.rsna.org/doi/full/10.1148/ryct.2020200028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5BE">
        <w:rPr>
          <w:rFonts w:ascii="Times New Roman" w:hAnsi="Times New Roman" w:cs="Times New Roman"/>
          <w:i/>
          <w:iCs/>
          <w:sz w:val="24"/>
          <w:szCs w:val="24"/>
        </w:rPr>
        <w:t>othoracic</w:t>
      </w:r>
      <w:proofErr w:type="spellEnd"/>
      <w:r w:rsidRPr="009955BE">
        <w:rPr>
          <w:rFonts w:ascii="Times New Roman" w:hAnsi="Times New Roman" w:cs="Times New Roman"/>
          <w:i/>
          <w:iCs/>
          <w:sz w:val="24"/>
          <w:szCs w:val="24"/>
        </w:rPr>
        <w:t xml:space="preserve"> Imaging </w:t>
      </w:r>
      <w:r w:rsidRPr="009955BE">
        <w:rPr>
          <w:rFonts w:ascii="Times New Roman" w:hAnsi="Times New Roman" w:cs="Times New Roman"/>
          <w:sz w:val="24"/>
          <w:szCs w:val="24"/>
        </w:rPr>
        <w:t xml:space="preserve">2, no. 1 (2020): e200028. </w:t>
      </w:r>
      <w:hyperlink r:id="rId9" w:history="1">
        <w:r w:rsidR="00334AA9" w:rsidRPr="009F728C">
          <w:rPr>
            <w:rStyle w:val="Hyperlink"/>
            <w:rFonts w:ascii="Times New Roman" w:hAnsi="Times New Roman" w:cs="Times New Roman"/>
            <w:sz w:val="24"/>
            <w:szCs w:val="24"/>
          </w:rPr>
          <w:t>https://pubs.rsna.org/doi/full/10.1148/ryct.2020200028</w:t>
        </w:r>
      </w:hyperlink>
    </w:p>
    <w:p w:rsidR="00334AA9" w:rsidRDefault="00334AA9" w:rsidP="009955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4AA9" w:rsidRPr="009955BE" w:rsidRDefault="00334AA9" w:rsidP="009955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34AA9" w:rsidRPr="0099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35"/>
    <w:rsid w:val="00334AA9"/>
    <w:rsid w:val="00575664"/>
    <w:rsid w:val="008D4D6B"/>
    <w:rsid w:val="009955BE"/>
    <w:rsid w:val="00B04B35"/>
    <w:rsid w:val="00BB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624F"/>
  <w15:chartTrackingRefBased/>
  <w15:docId w15:val="{61793385-DF19-4CB8-AE7A-A3509C60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55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5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rsna.org/doi/full/10.1148/ryct.20202000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gchung/Figure1-COVID-chestxray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eee8023/covid-chestxray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irm.org/category/senza-categoria/covid-19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witter.com/ChestImaging/status/1243928581983670272" TargetMode="External"/><Relationship Id="rId9" Type="http://schemas.openxmlformats.org/officeDocument/2006/relationships/hyperlink" Target="https://pubs.rsna.org/doi/full/10.1148/ryct.2020200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2020-05-17T09:24:00Z</dcterms:created>
  <dcterms:modified xsi:type="dcterms:W3CDTF">2020-05-17T09:37:00Z</dcterms:modified>
</cp:coreProperties>
</file>