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" w:lineRule="auto"/>
        <w:ind w:left="10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 deliverables should be kept in &lt;USERID.LAB.TEST3&gt;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1" w:lineRule="auto"/>
        <w:ind w:firstLine="100"/>
        <w:rPr/>
      </w:pPr>
      <w:r w:rsidDel="00000000" w:rsidR="00000000" w:rsidRPr="00000000">
        <w:rPr>
          <w:rtl w:val="0"/>
        </w:rPr>
        <w:t xml:space="preserve">STEP 1: TSO ISPF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448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Physical sequential file as mentioned below NAME: &lt;USERID.TM01.AGENT.PS1&gt;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448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LRECL=80, RECFM=FB,BLKSIZE=27920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" w:line="240" w:lineRule="auto"/>
        <w:ind w:left="10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Manually input the following data into the &lt;USERID.TM01.AGENT.PS1&gt;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081.000000000002" w:type="dxa"/>
        <w:jc w:val="left"/>
        <w:tblInd w:w="1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5"/>
        <w:gridCol w:w="1560"/>
        <w:gridCol w:w="2347"/>
        <w:gridCol w:w="1211"/>
        <w:gridCol w:w="1408"/>
        <w:tblGridChange w:id="0">
          <w:tblGrid>
            <w:gridCol w:w="1555"/>
            <w:gridCol w:w="1560"/>
            <w:gridCol w:w="2347"/>
            <w:gridCol w:w="1211"/>
            <w:gridCol w:w="140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AGT NUMBER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5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 (06)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AGT REG CD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 (02)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 (15)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DIVISION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 (05)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AGT SCORE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(03)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AG1000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PROPERTY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00001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720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AG2000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PROPERTY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00001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690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AX0017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TX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VEHICLE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00002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9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800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AG0017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LIFE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00001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740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AG0175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TX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LIFE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00004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400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AX0045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TX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8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PET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00002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07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400</w:t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line="268" w:lineRule="auto"/>
        <w:ind w:firstLine="100"/>
        <w:rPr/>
      </w:pPr>
      <w:r w:rsidDel="00000000" w:rsidR="00000000" w:rsidRPr="00000000">
        <w:rPr>
          <w:rtl w:val="0"/>
        </w:rPr>
        <w:t xml:space="preserve">STEP 3: COBOL PROGRAM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68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7.0" w:type="dxa"/>
        <w:tblLayout w:type="fixed"/>
        <w:tblLook w:val="0000"/>
      </w:tblPr>
      <w:tblGrid>
        <w:gridCol w:w="2359"/>
        <w:gridCol w:w="1357"/>
        <w:gridCol w:w="3276"/>
        <w:gridCol w:w="2368"/>
        <w:tblGridChange w:id="0">
          <w:tblGrid>
            <w:gridCol w:w="2359"/>
            <w:gridCol w:w="1357"/>
            <w:gridCol w:w="3276"/>
            <w:gridCol w:w="2368"/>
          </w:tblGrid>
        </w:tblGridChange>
      </w:tblGrid>
      <w:tr>
        <w:trPr>
          <w:cantSplit w:val="0"/>
          <w:trHeight w:val="225" w:hRule="atLeast"/>
          <w:tblHeader w:val="0"/>
        </w:trPr>
        <w:tc>
          <w:tcPr>
            <w:tcBorders>
              <w:bottom w:color="7e7e7e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108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tcBorders>
              <w:bottom w:color="7e7e7e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7e7e7e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611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DSN</w:t>
            </w:r>
          </w:p>
        </w:tc>
        <w:tc>
          <w:tcPr>
            <w:tcBorders>
              <w:bottom w:color="7e7e7e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5" w:lineRule="auto"/>
              <w:ind w:left="244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DDNAME</w:t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tcBorders>
              <w:top w:color="7e7e7e" w:space="0" w:sz="4" w:val="single"/>
              <w:right w:color="7e7e7e" w:space="0" w:sz="4" w:val="single"/>
            </w:tcBorders>
            <w:shd w:fill="f1f1f1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8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PHYSICAL SEQUENTIAL</w:t>
            </w:r>
          </w:p>
        </w:tc>
        <w:tc>
          <w:tcPr>
            <w:tcBorders>
              <w:top w:color="7e7e7e" w:space="0" w:sz="4" w:val="single"/>
              <w:left w:color="7e7e7e" w:space="0" w:sz="4" w:val="single"/>
            </w:tcBorders>
            <w:shd w:fill="f1f1f1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1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7e7e7e" w:space="0" w:sz="4" w:val="single"/>
            </w:tcBorders>
            <w:shd w:fill="f1f1f1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611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USERID.TM01.AGENT.PS1</w:t>
            </w:r>
          </w:p>
        </w:tc>
        <w:tc>
          <w:tcPr>
            <w:tcBorders>
              <w:top w:color="7e7e7e" w:space="0" w:sz="4" w:val="single"/>
            </w:tcBorders>
            <w:shd w:fill="f1f1f1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24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AGENTPS</w:t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the following: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8"/>
        </w:tabs>
        <w:spacing w:after="0" w:before="0" w:line="267" w:lineRule="auto"/>
        <w:ind w:left="818" w:right="0" w:hanging="358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Validate the following fields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8"/>
        </w:tabs>
        <w:spacing w:after="0" w:before="0" w:line="240" w:lineRule="auto"/>
        <w:ind w:left="1538" w:right="0" w:hanging="358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AGT NUMBER is greater than spaces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9"/>
        </w:tabs>
        <w:spacing w:after="0" w:before="1" w:line="240" w:lineRule="auto"/>
        <w:ind w:left="1539" w:right="0" w:hanging="359.00000000000006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 is greater than spaces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0" w:line="240" w:lineRule="auto"/>
        <w:ind w:left="1540" w:right="0" w:hanging="360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DIVISION is numeric and greater than zeros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"/>
        </w:tabs>
        <w:spacing w:after="0" w:before="0" w:line="240" w:lineRule="auto"/>
        <w:ind w:left="870" w:right="0" w:hanging="410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the AGT SCORE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8"/>
        </w:tabs>
        <w:spacing w:after="0" w:before="0" w:line="240" w:lineRule="auto"/>
        <w:ind w:left="1538" w:right="0" w:hanging="358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AGT SCORE is less than 500.00 then set AGT STATUS as DORMANT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39"/>
        </w:tabs>
        <w:spacing w:after="0" w:before="0" w:line="240" w:lineRule="auto"/>
        <w:ind w:left="1539" w:right="0" w:hanging="359.00000000000006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AGT SCORE is greater than 500 then set AGT STATUS as ACTIVE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8"/>
        </w:tabs>
        <w:spacing w:after="0" w:before="267" w:line="240" w:lineRule="auto"/>
        <w:ind w:left="818" w:right="0" w:hanging="358"/>
        <w:jc w:val="left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record into the output PS file with the following structure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139"/>
          <w:tab w:val="left" w:leader="none" w:pos="3060"/>
          <w:tab w:val="left" w:leader="none" w:pos="3595"/>
          <w:tab w:val="left" w:leader="none" w:pos="4080"/>
          <w:tab w:val="left" w:leader="none" w:pos="4998"/>
          <w:tab w:val="left" w:leader="none" w:pos="5818"/>
          <w:tab w:val="left" w:leader="none" w:pos="6664"/>
        </w:tabs>
        <w:ind w:left="820" w:right="1770" w:hanging="720"/>
        <w:rPr/>
      </w:pPr>
      <w:r w:rsidDel="00000000" w:rsidR="00000000" w:rsidRPr="00000000">
        <w:rPr>
          <w:rtl w:val="0"/>
        </w:rPr>
        <w:t xml:space="preserve">AGT NUMBER | AGT REG CD | BU</w:t>
        <w:tab/>
        <w:t xml:space="preserve">| DIVISION | AGT SCORE | AGT STATUS | FILLER X (06) |</w:t>
        <w:tab/>
        <w:t xml:space="preserve">X(02) |</w:t>
        <w:tab/>
        <w:t xml:space="preserve">X(15) |</w:t>
        <w:tab/>
        <w:t xml:space="preserve">X(05) |</w:t>
        <w:tab/>
        <w:t xml:space="preserve">9(03)</w:t>
        <w:tab/>
        <w:t xml:space="preserve">|</w:t>
        <w:tab/>
        <w:t xml:space="preserve">X(08) | X(34)</w:t>
      </w:r>
    </w:p>
    <w:sectPr>
      <w:headerReference r:id="rId7" w:type="default"/>
      <w:pgSz w:h="15840" w:w="12240" w:orient="portrait"/>
      <w:pgMar w:bottom="280" w:top="1960" w:left="1340" w:right="1220" w:header="36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rl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rlito" w:cs="Carlito" w:eastAsia="Carlito" w:hAnsi="Carlit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228560</wp:posOffset>
          </wp:positionH>
          <wp:positionV relativeFrom="page">
            <wp:posOffset>231392</wp:posOffset>
          </wp:positionV>
          <wp:extent cx="1471930" cy="1023620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930" cy="10236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rlito" w:cs="Carlito" w:eastAsia="Carlito" w:hAnsi="Carlit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466154</wp:posOffset>
              </wp:positionH>
              <wp:positionV relativeFrom="page">
                <wp:posOffset>357442</wp:posOffset>
              </wp:positionV>
              <wp:extent cx="175895" cy="18732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262815" y="3691100"/>
                        <a:ext cx="1663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64.0000057220459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rlito" w:cs="Carlito" w:eastAsia="Carlito" w:hAnsi="Carlito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4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466154</wp:posOffset>
              </wp:positionH>
              <wp:positionV relativeFrom="page">
                <wp:posOffset>357442</wp:posOffset>
              </wp:positionV>
              <wp:extent cx="175895" cy="187325"/>
              <wp:effectExtent b="0" l="0" r="0" t="0"/>
              <wp:wrapNone/>
              <wp:docPr id="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895" cy="187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arlito" w:cs="Carlito" w:eastAsia="Carlito" w:hAnsi="Carlit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4555427</wp:posOffset>
              </wp:positionH>
              <wp:positionV relativeFrom="page">
                <wp:posOffset>637857</wp:posOffset>
              </wp:positionV>
              <wp:extent cx="1662430" cy="17526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519548" y="3697133"/>
                        <a:ext cx="16529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rlito" w:cs="Carlito" w:eastAsia="Carlito" w:hAnsi="Carlito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TM01-AGENT-JCL-VSAM-CBL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4555427</wp:posOffset>
              </wp:positionH>
              <wp:positionV relativeFrom="page">
                <wp:posOffset>637857</wp:posOffset>
              </wp:positionV>
              <wp:extent cx="1662430" cy="175260"/>
              <wp:effectExtent b="0" l="0" r="0" t="0"/>
              <wp:wrapNone/>
              <wp:docPr id="4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62430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18" w:hanging="218.99999999999997"/>
      </w:pPr>
      <w:rPr>
        <w:rFonts w:ascii="Carlito" w:cs="Carlito" w:eastAsia="Carlito" w:hAnsi="Carlito"/>
        <w:b w:val="0"/>
        <w:i w:val="0"/>
        <w:sz w:val="22"/>
        <w:szCs w:val="22"/>
      </w:rPr>
    </w:lvl>
    <w:lvl w:ilvl="1">
      <w:start w:val="1"/>
      <w:numFmt w:val="decimal"/>
      <w:lvlText w:val="%2."/>
      <w:lvlJc w:val="left"/>
      <w:pPr>
        <w:ind w:left="820" w:hanging="360"/>
      </w:pPr>
      <w:rPr>
        <w:rFonts w:ascii="Carlito" w:cs="Carlito" w:eastAsia="Carlito" w:hAnsi="Carlito"/>
        <w:b w:val="0"/>
        <w:i w:val="0"/>
        <w:sz w:val="22"/>
        <w:szCs w:val="22"/>
      </w:rPr>
    </w:lvl>
    <w:lvl w:ilvl="2">
      <w:start w:val="1"/>
      <w:numFmt w:val="lowerLetter"/>
      <w:lvlText w:val="%3."/>
      <w:lvlJc w:val="left"/>
      <w:pPr>
        <w:ind w:left="1540" w:hanging="360"/>
      </w:pPr>
      <w:rPr>
        <w:rFonts w:ascii="Carlito" w:cs="Carlito" w:eastAsia="Carlito" w:hAnsi="Carlito"/>
        <w:b w:val="0"/>
        <w:i w:val="0"/>
        <w:sz w:val="22"/>
        <w:szCs w:val="22"/>
      </w:rPr>
    </w:lvl>
    <w:lvl w:ilvl="3">
      <w:start w:val="1"/>
      <w:numFmt w:val="lowerRoman"/>
      <w:lvlText w:val="%4."/>
      <w:lvlJc w:val="left"/>
      <w:pPr>
        <w:ind w:left="2260" w:hanging="286"/>
      </w:pPr>
      <w:rPr>
        <w:rFonts w:ascii="Carlito" w:cs="Carlito" w:eastAsia="Carlito" w:hAnsi="Carlito"/>
        <w:b w:val="0"/>
        <w:i w:val="0"/>
        <w:sz w:val="22"/>
        <w:szCs w:val="22"/>
      </w:rPr>
    </w:lvl>
    <w:lvl w:ilvl="4">
      <w:start w:val="0"/>
      <w:numFmt w:val="bullet"/>
      <w:lvlText w:val="•"/>
      <w:lvlJc w:val="left"/>
      <w:pPr>
        <w:ind w:left="3320" w:hanging="286"/>
      </w:pPr>
      <w:rPr/>
    </w:lvl>
    <w:lvl w:ilvl="5">
      <w:start w:val="0"/>
      <w:numFmt w:val="bullet"/>
      <w:lvlText w:val="•"/>
      <w:lvlJc w:val="left"/>
      <w:pPr>
        <w:ind w:left="4380" w:hanging="286"/>
      </w:pPr>
      <w:rPr/>
    </w:lvl>
    <w:lvl w:ilvl="6">
      <w:start w:val="0"/>
      <w:numFmt w:val="bullet"/>
      <w:lvlText w:val="•"/>
      <w:lvlJc w:val="left"/>
      <w:pPr>
        <w:ind w:left="5440" w:hanging="286"/>
      </w:pPr>
      <w:rPr/>
    </w:lvl>
    <w:lvl w:ilvl="7">
      <w:start w:val="0"/>
      <w:numFmt w:val="bullet"/>
      <w:lvlText w:val="•"/>
      <w:lvlJc w:val="left"/>
      <w:pPr>
        <w:ind w:left="6500" w:hanging="286"/>
      </w:pPr>
      <w:rPr/>
    </w:lvl>
    <w:lvl w:ilvl="8">
      <w:start w:val="0"/>
      <w:numFmt w:val="bullet"/>
      <w:lvlText w:val="•"/>
      <w:lvlJc w:val="left"/>
      <w:pPr>
        <w:ind w:left="7560" w:hanging="286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/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64" w:lineRule="auto"/>
      <w:ind w:left="60"/>
    </w:pPr>
    <w:rPr>
      <w:sz w:val="24"/>
      <w:szCs w:val="24"/>
    </w:rPr>
  </w:style>
  <w:style w:type="paragraph" w:styleId="Normal" w:default="1">
    <w:name w:val="Normal"/>
    <w:qFormat w:val="1"/>
    <w:rPr>
      <w:rFonts w:ascii="Carlito" w:cs="Carlito" w:eastAsia="Carlito" w:hAnsi="Carlito"/>
    </w:rPr>
  </w:style>
  <w:style w:type="paragraph" w:styleId="Heading1">
    <w:name w:val="heading 1"/>
    <w:basedOn w:val="Normal"/>
    <w:uiPriority w:val="9"/>
    <w:qFormat w:val="1"/>
    <w:pPr>
      <w:ind w:left="100"/>
      <w:outlineLvl w:val="0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</w:style>
  <w:style w:type="paragraph" w:styleId="Title">
    <w:name w:val="Title"/>
    <w:basedOn w:val="Normal"/>
    <w:uiPriority w:val="10"/>
    <w:qFormat w:val="1"/>
    <w:pPr>
      <w:spacing w:line="264" w:lineRule="exact"/>
      <w:ind w:left="60"/>
    </w:pPr>
    <w:rPr>
      <w:sz w:val="24"/>
      <w:szCs w:val="24"/>
    </w:rPr>
  </w:style>
  <w:style w:type="paragraph" w:styleId="ListParagraph">
    <w:name w:val="List Paragraph"/>
    <w:basedOn w:val="Normal"/>
    <w:uiPriority w:val="1"/>
    <w:qFormat w:val="1"/>
    <w:pPr>
      <w:ind w:left="818" w:hanging="358"/>
    </w:pPr>
  </w:style>
  <w:style w:type="paragraph" w:styleId="TableParagraph" w:customStyle="1">
    <w:name w:val="Table Paragraph"/>
    <w:basedOn w:val="Normal"/>
    <w:uiPriority w:val="1"/>
    <w:qFormat w:val="1"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 w:val="1"/>
    <w:rsid w:val="00A053AA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A053AA"/>
    <w:rPr>
      <w:rFonts w:ascii="Carlito" w:cs="Carlito" w:eastAsia="Carlito" w:hAnsi="Carlito"/>
    </w:rPr>
  </w:style>
  <w:style w:type="paragraph" w:styleId="Footer">
    <w:name w:val="footer"/>
    <w:basedOn w:val="Normal"/>
    <w:link w:val="FooterChar"/>
    <w:uiPriority w:val="99"/>
    <w:unhideWhenUsed w:val="1"/>
    <w:rsid w:val="00A053AA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A053AA"/>
    <w:rPr>
      <w:rFonts w:ascii="Carlito" w:cs="Carlito" w:eastAsia="Carlito" w:hAnsi="Carlit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lito-regular.ttf"/><Relationship Id="rId2" Type="http://schemas.openxmlformats.org/officeDocument/2006/relationships/font" Target="fonts/Carlito-bold.ttf"/><Relationship Id="rId3" Type="http://schemas.openxmlformats.org/officeDocument/2006/relationships/font" Target="fonts/Carlito-italic.ttf"/><Relationship Id="rId4" Type="http://schemas.openxmlformats.org/officeDocument/2006/relationships/font" Target="fonts/Carl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gVIr/BN0GYUft4cYFQyvvxJ19g==">CgMxLjA4AHIhMVhUM3NyYVFoUnZEQkszaTRzdHpWQ1ZKWF9kYzh4VlhZ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2024-12-03T14:23:00Z</dcterms:created>
  <dc:creator>Laks Narayanan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2024-07-30T00:00:00Z</vt:filetime>
  </property>
  <property fmtid="{D5CDD505-2E9C-101B-9397-08002B2CF9AE}" pid="5" name="Producer">
    <vt:lpwstr>3-Heights(TM) PDF Security Shell 4.8.25.2 (http://www.pdf-tools.com)</vt:lpwstr>
  </property>
</Properties>
</file>