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F83C" w14:textId="77777777" w:rsidR="00872D5E" w:rsidRDefault="001A4768">
      <w:pPr>
        <w:rPr>
          <w:b/>
        </w:rPr>
      </w:pPr>
      <w:r w:rsidRPr="001A4768">
        <w:rPr>
          <w:b/>
        </w:rPr>
        <w:t>Part 2</w:t>
      </w:r>
    </w:p>
    <w:p w14:paraId="7849DBDA" w14:textId="77777777" w:rsidR="001A4768" w:rsidRDefault="001A4768">
      <w:pPr>
        <w:rPr>
          <w:b/>
        </w:rPr>
      </w:pPr>
    </w:p>
    <w:p w14:paraId="44843407" w14:textId="77777777" w:rsidR="001A4768" w:rsidRDefault="0003741A">
      <w:pPr>
        <w:rPr>
          <w:b/>
        </w:rPr>
      </w:pPr>
      <w:r>
        <w:rPr>
          <w:b/>
        </w:rPr>
        <w:t>Paper 1:</w:t>
      </w:r>
      <w:r w:rsidRPr="0003741A">
        <w:t xml:space="preserve"> </w:t>
      </w:r>
      <w:r w:rsidRPr="0003741A">
        <w:rPr>
          <w:b/>
        </w:rPr>
        <w:t>Web Crawling</w:t>
      </w:r>
    </w:p>
    <w:p w14:paraId="1ECCD7DF" w14:textId="77777777" w:rsidR="0003741A" w:rsidRDefault="0003741A">
      <w:pPr>
        <w:rPr>
          <w:b/>
        </w:rPr>
      </w:pPr>
    </w:p>
    <w:p w14:paraId="33824BFF" w14:textId="77777777" w:rsidR="0003741A" w:rsidRDefault="0003741A" w:rsidP="0003741A">
      <w:pPr>
        <w:rPr>
          <w:rFonts w:ascii="Times New Roman" w:eastAsia="Times New Roman" w:hAnsi="Times New Roman" w:cs="Times New Roman"/>
        </w:rPr>
      </w:pPr>
      <w:r w:rsidRPr="0003741A">
        <w:t>Web crawling is one of the most important applications of the Internet</w:t>
      </w:r>
      <w:r>
        <w:t xml:space="preserve">. </w:t>
      </w:r>
      <w:r w:rsidRPr="0003741A">
        <w:rPr>
          <w:rFonts w:ascii="Times New Roman" w:eastAsia="Times New Roman" w:hAnsi="Times New Roman" w:cs="Times New Roman"/>
        </w:rPr>
        <w:t>Web crawling requests great capacity of storage space and low hardware costs</w:t>
      </w:r>
      <w:r>
        <w:rPr>
          <w:rFonts w:ascii="Times New Roman" w:eastAsia="Times New Roman" w:hAnsi="Times New Roman" w:cs="Times New Roman"/>
        </w:rPr>
        <w:t xml:space="preserve">. </w:t>
      </w:r>
      <w:r w:rsidRPr="0003741A">
        <w:rPr>
          <w:rFonts w:ascii="Times New Roman" w:eastAsia="Times New Roman" w:hAnsi="Times New Roman" w:cs="Times New Roman"/>
        </w:rPr>
        <w:t>Web crawling is a process that automatically obtains information from the Web pages through the link relationships between them and expands to the entire Web</w:t>
      </w:r>
      <w:r>
        <w:rPr>
          <w:rFonts w:ascii="Times New Roman" w:eastAsia="Times New Roman" w:hAnsi="Times New Roman" w:cs="Times New Roman"/>
        </w:rPr>
        <w:t xml:space="preserve">. This process is </w:t>
      </w:r>
      <w:proofErr w:type="gramStart"/>
      <w:r>
        <w:rPr>
          <w:rFonts w:ascii="Times New Roman" w:eastAsia="Times New Roman" w:hAnsi="Times New Roman" w:cs="Times New Roman"/>
        </w:rPr>
        <w:t xml:space="preserve">mainly </w:t>
      </w:r>
      <w:r w:rsidRPr="0003741A">
        <w:rPr>
          <w:rFonts w:ascii="Times New Roman" w:eastAsia="Times New Roman" w:hAnsi="Times New Roman" w:cs="Times New Roman"/>
        </w:rPr>
        <w:t>done</w:t>
      </w:r>
      <w:proofErr w:type="gramEnd"/>
      <w:r w:rsidRPr="0003741A">
        <w:rPr>
          <w:rFonts w:ascii="Times New Roman" w:eastAsia="Times New Roman" w:hAnsi="Times New Roman" w:cs="Times New Roman"/>
        </w:rPr>
        <w:t xml:space="preserve"> by the Web Crawler which usually consists of spider, controller and original page library</w:t>
      </w:r>
      <w:r>
        <w:rPr>
          <w:rFonts w:ascii="Times New Roman" w:eastAsia="Times New Roman" w:hAnsi="Times New Roman" w:cs="Times New Roman"/>
        </w:rPr>
        <w:t xml:space="preserve">. The </w:t>
      </w:r>
      <w:r w:rsidRPr="0003741A">
        <w:rPr>
          <w:rFonts w:ascii="Times New Roman" w:eastAsia="Times New Roman" w:hAnsi="Times New Roman" w:cs="Times New Roman"/>
        </w:rPr>
        <w:t>controller judges and distributes the URLs from the URL database to control the spider crawling the other pages until the URL database is empty</w:t>
      </w:r>
      <w:r>
        <w:rPr>
          <w:rFonts w:ascii="Times New Roman" w:eastAsia="Times New Roman" w:hAnsi="Times New Roman" w:cs="Times New Roman"/>
        </w:rPr>
        <w:t>.</w:t>
      </w:r>
    </w:p>
    <w:p w14:paraId="28AA4224" w14:textId="77777777" w:rsidR="0003741A" w:rsidRDefault="0003741A" w:rsidP="0003741A">
      <w:pPr>
        <w:rPr>
          <w:rFonts w:ascii="Times New Roman" w:eastAsia="Times New Roman" w:hAnsi="Times New Roman" w:cs="Times New Roman"/>
        </w:rPr>
      </w:pPr>
    </w:p>
    <w:p w14:paraId="26B82404" w14:textId="77777777" w:rsidR="0003741A" w:rsidRDefault="009B5F3E" w:rsidP="0003741A">
      <w:pPr>
        <w:rPr>
          <w:b/>
        </w:rPr>
      </w:pPr>
      <w:r>
        <w:rPr>
          <w:b/>
        </w:rPr>
        <w:t xml:space="preserve">Paper 2: </w:t>
      </w:r>
      <w:r w:rsidRPr="009B5F3E">
        <w:rPr>
          <w:b/>
        </w:rPr>
        <w:t>NoSQL MongoDB to an SQL</w:t>
      </w:r>
    </w:p>
    <w:p w14:paraId="014A6521" w14:textId="77777777" w:rsidR="009B5F3E" w:rsidRDefault="009B5F3E" w:rsidP="0003741A">
      <w:pPr>
        <w:rPr>
          <w:b/>
        </w:rPr>
      </w:pPr>
    </w:p>
    <w:p w14:paraId="1E1654E5" w14:textId="77777777" w:rsidR="009B5F3E" w:rsidRDefault="00902D0A" w:rsidP="0003741A">
      <w:pPr>
        <w:rPr>
          <w:rFonts w:ascii="Times New Roman" w:eastAsia="Times New Roman" w:hAnsi="Times New Roman" w:cs="Times New Roman"/>
        </w:rPr>
      </w:pPr>
      <w:r w:rsidRPr="00902D0A">
        <w:rPr>
          <w:rFonts w:ascii="Times New Roman" w:eastAsia="Times New Roman" w:hAnsi="Times New Roman" w:cs="Times New Roman"/>
        </w:rPr>
        <w:t xml:space="preserve">NoSQL databases are non-relational, hence, very different from SQL databases. This means they are easier to </w:t>
      </w:r>
      <w:proofErr w:type="gramStart"/>
      <w:r w:rsidRPr="00902D0A">
        <w:rPr>
          <w:rFonts w:ascii="Times New Roman" w:eastAsia="Times New Roman" w:hAnsi="Times New Roman" w:cs="Times New Roman"/>
        </w:rPr>
        <w:t>manage</w:t>
      </w:r>
      <w:proofErr w:type="gramEnd"/>
      <w:r w:rsidRPr="00902D0A">
        <w:rPr>
          <w:rFonts w:ascii="Times New Roman" w:eastAsia="Times New Roman" w:hAnsi="Times New Roman" w:cs="Times New Roman"/>
        </w:rPr>
        <w:t xml:space="preserve"> and they provide a higher level of flexibility with newer data models.</w:t>
      </w:r>
      <w:r w:rsidRPr="00902D0A">
        <w:t xml:space="preserve"> </w:t>
      </w:r>
      <w:r w:rsidRPr="00902D0A">
        <w:rPr>
          <w:rFonts w:ascii="Times New Roman" w:eastAsia="Times New Roman" w:hAnsi="Times New Roman" w:cs="Times New Roman"/>
        </w:rPr>
        <w:t>The open source nature of NoSQL databases makes them an appealing solution for smaller organizations with limited budgets</w:t>
      </w:r>
      <w:r>
        <w:rPr>
          <w:rFonts w:ascii="Times New Roman" w:eastAsia="Times New Roman" w:hAnsi="Times New Roman" w:cs="Times New Roman"/>
        </w:rPr>
        <w:t>.</w:t>
      </w:r>
      <w:r w:rsidRPr="00902D0A">
        <w:t xml:space="preserve"> </w:t>
      </w:r>
      <w:r w:rsidRPr="00902D0A">
        <w:rPr>
          <w:rFonts w:ascii="Times New Roman" w:eastAsia="Times New Roman" w:hAnsi="Times New Roman" w:cs="Times New Roman"/>
        </w:rPr>
        <w:t>NoSQL database experts often use elastic scalability as a major selling point of NoSQL. NoSQL databases are designed to function on full throttle even with low-cost hardware.</w:t>
      </w:r>
      <w:r>
        <w:rPr>
          <w:rFonts w:ascii="Times New Roman" w:eastAsia="Times New Roman" w:hAnsi="Times New Roman" w:cs="Times New Roman"/>
        </w:rPr>
        <w:t xml:space="preserve"> </w:t>
      </w:r>
      <w:r w:rsidRPr="00902D0A">
        <w:rPr>
          <w:rFonts w:ascii="Times New Roman" w:eastAsia="Times New Roman" w:hAnsi="Times New Roman" w:cs="Times New Roman"/>
        </w:rPr>
        <w:t>SQL databases use structured query language (SQL) for defining and manipulating data</w:t>
      </w:r>
      <w:r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902D0A">
        <w:rPr>
          <w:rFonts w:ascii="Times New Roman" w:eastAsia="Times New Roman" w:hAnsi="Times New Roman" w:cs="Times New Roman"/>
        </w:rPr>
        <w:t>A NoSQL database,</w:t>
      </w:r>
      <w:proofErr w:type="gramEnd"/>
      <w:r w:rsidRPr="00902D0A">
        <w:rPr>
          <w:rFonts w:ascii="Times New Roman" w:eastAsia="Times New Roman" w:hAnsi="Times New Roman" w:cs="Times New Roman"/>
        </w:rPr>
        <w:t xml:space="preserve"> has dynamic schema for unstructured data, and data is stored in many ways: it can be column-oriented, document-oriented, graph-based or organized as a KeyValue store</w:t>
      </w:r>
      <w:r w:rsidR="00824978">
        <w:rPr>
          <w:rFonts w:ascii="Times New Roman" w:eastAsia="Times New Roman" w:hAnsi="Times New Roman" w:cs="Times New Roman"/>
        </w:rPr>
        <w:t xml:space="preserve">. </w:t>
      </w:r>
      <w:r w:rsidR="00824978" w:rsidRPr="00824978">
        <w:rPr>
          <w:rFonts w:ascii="Times New Roman" w:eastAsia="Times New Roman" w:hAnsi="Times New Roman" w:cs="Times New Roman"/>
        </w:rPr>
        <w:t>SQL databases are vertically scalable, which means that you can increase the load on a single server by increasing things like CPU, RAM or SSD. NoSQL databases, on the other hand, are horizontally scalable.</w:t>
      </w:r>
    </w:p>
    <w:p w14:paraId="59C3879E" w14:textId="77777777" w:rsidR="00824978" w:rsidRDefault="00824978" w:rsidP="0003741A">
      <w:pPr>
        <w:rPr>
          <w:rFonts w:ascii="Times New Roman" w:eastAsia="Times New Roman" w:hAnsi="Times New Roman" w:cs="Times New Roman"/>
        </w:rPr>
      </w:pPr>
    </w:p>
    <w:p w14:paraId="3D36A71B" w14:textId="77777777" w:rsidR="00824978" w:rsidRPr="0003741A" w:rsidRDefault="00824978" w:rsidP="0003741A">
      <w:pPr>
        <w:rPr>
          <w:rFonts w:ascii="Times New Roman" w:eastAsia="Times New Roman" w:hAnsi="Times New Roman" w:cs="Times New Roman"/>
        </w:rPr>
      </w:pPr>
    </w:p>
    <w:p w14:paraId="74B58BC6" w14:textId="77777777" w:rsidR="00824978" w:rsidRDefault="00824978" w:rsidP="00824978">
      <w:pPr>
        <w:rPr>
          <w:b/>
        </w:rPr>
      </w:pPr>
      <w:r>
        <w:rPr>
          <w:b/>
        </w:rPr>
        <w:t xml:space="preserve">Paper 3: </w:t>
      </w:r>
      <w:r w:rsidRPr="00824978">
        <w:rPr>
          <w:b/>
        </w:rPr>
        <w:t>Data Aggregation System</w:t>
      </w:r>
    </w:p>
    <w:p w14:paraId="73C02A61" w14:textId="77777777" w:rsidR="009B621B" w:rsidRDefault="009B621B" w:rsidP="00824978">
      <w:pPr>
        <w:rPr>
          <w:b/>
        </w:rPr>
      </w:pPr>
    </w:p>
    <w:p w14:paraId="2E26CA65" w14:textId="77777777" w:rsidR="001C79EB" w:rsidRPr="001C79EB" w:rsidRDefault="009B621B" w:rsidP="001C79EB">
      <w:pPr>
        <w:rPr>
          <w:rFonts w:ascii="Times New Roman" w:eastAsia="Times New Roman" w:hAnsi="Times New Roman" w:cs="Times New Roman"/>
        </w:rPr>
      </w:pPr>
      <w:r w:rsidRPr="009B621B">
        <w:rPr>
          <w:rFonts w:ascii="Times New Roman" w:hAnsi="Times New Roman" w:cs="Times New Roman"/>
        </w:rPr>
        <w:t xml:space="preserve">Data Aggregation System is a system for information retrieval </w:t>
      </w:r>
      <w:proofErr w:type="gramStart"/>
      <w:r w:rsidRPr="009B621B">
        <w:rPr>
          <w:rFonts w:ascii="Times New Roman" w:hAnsi="Times New Roman" w:cs="Times New Roman"/>
        </w:rPr>
        <w:t>and  aggregation</w:t>
      </w:r>
      <w:proofErr w:type="gramEnd"/>
      <w:r w:rsidRPr="009B621B">
        <w:rPr>
          <w:rFonts w:ascii="Times New Roman" w:hAnsi="Times New Roman" w:cs="Times New Roman"/>
        </w:rPr>
        <w:t xml:space="preserve"> from heterogenous sources of relational and non-relational data for the Compact Muon Solenoid experiment on the CERN Large Hadron Collider</w:t>
      </w:r>
      <w:r>
        <w:rPr>
          <w:rFonts w:ascii="Times New Roman" w:hAnsi="Times New Roman" w:cs="Times New Roman"/>
        </w:rPr>
        <w:t xml:space="preserve">. </w:t>
      </w:r>
      <w:r w:rsidRPr="009B621B">
        <w:rPr>
          <w:rFonts w:ascii="Times New Roman" w:hAnsi="Times New Roman" w:cs="Times New Roman"/>
        </w:rPr>
        <w:t xml:space="preserve">Data Aggregation System </w:t>
      </w:r>
      <w:r w:rsidRPr="009B621B">
        <w:rPr>
          <w:rFonts w:ascii="Times New Roman" w:eastAsia="Times New Roman" w:hAnsi="Times New Roman" w:cs="Times New Roman"/>
        </w:rPr>
        <w:t>is designed as an additional layer on top of a heterogenous ecosystem of existing CMS data services</w:t>
      </w:r>
      <w:r>
        <w:rPr>
          <w:rFonts w:ascii="Times New Roman" w:eastAsia="Times New Roman" w:hAnsi="Times New Roman" w:cs="Times New Roman"/>
        </w:rPr>
        <w:t xml:space="preserve">. </w:t>
      </w:r>
      <w:r w:rsidRPr="009B621B">
        <w:rPr>
          <w:rFonts w:ascii="Times New Roman" w:hAnsi="Times New Roman" w:cs="Times New Roman"/>
        </w:rPr>
        <w:t xml:space="preserve">Data Aggregation System </w:t>
      </w:r>
      <w:r w:rsidRPr="009B621B">
        <w:rPr>
          <w:rFonts w:ascii="Times New Roman" w:eastAsia="Times New Roman" w:hAnsi="Times New Roman" w:cs="Times New Roman"/>
        </w:rPr>
        <w:t>assumes that the data in the cache can be recreated from the original data sources at any time, and thus it can function with a limited amount of space by deleting old data, nor does it require backup of this space</w:t>
      </w:r>
      <w:r w:rsidR="001C79EB">
        <w:rPr>
          <w:rFonts w:ascii="Times New Roman" w:eastAsia="Times New Roman" w:hAnsi="Times New Roman" w:cs="Times New Roman"/>
        </w:rPr>
        <w:t xml:space="preserve">. </w:t>
      </w:r>
      <w:r w:rsidR="001C79EB" w:rsidRPr="001C79EB">
        <w:rPr>
          <w:rFonts w:ascii="Times New Roman" w:eastAsia="Times New Roman" w:hAnsi="Times New Roman" w:cs="Times New Roman"/>
        </w:rPr>
        <w:t>DAS is designed as an entirely read-only system, with no ability to write data back to the underlying services, which simplifies the requirements for authentication and validation that this would otherwise require</w:t>
      </w:r>
      <w:r w:rsidR="001C79EB">
        <w:rPr>
          <w:rFonts w:ascii="Times New Roman" w:eastAsia="Times New Roman" w:hAnsi="Times New Roman" w:cs="Times New Roman"/>
        </w:rPr>
        <w:t xml:space="preserve">. </w:t>
      </w:r>
      <w:r w:rsidR="001C79EB" w:rsidRPr="001C79EB">
        <w:rPr>
          <w:rFonts w:ascii="Times New Roman" w:eastAsia="Times New Roman" w:hAnsi="Times New Roman" w:cs="Times New Roman"/>
        </w:rPr>
        <w:t>DAS queries are made in a custom text-based language</w:t>
      </w:r>
      <w:r w:rsidR="001C79EB">
        <w:rPr>
          <w:rFonts w:ascii="Times New Roman" w:eastAsia="Times New Roman" w:hAnsi="Times New Roman" w:cs="Times New Roman"/>
        </w:rPr>
        <w:t>.</w:t>
      </w:r>
    </w:p>
    <w:p w14:paraId="212F419C" w14:textId="77777777" w:rsidR="001C79EB" w:rsidRPr="001C79EB" w:rsidRDefault="001C79EB" w:rsidP="001C79EB">
      <w:pPr>
        <w:rPr>
          <w:rFonts w:ascii="Times New Roman" w:eastAsia="Times New Roman" w:hAnsi="Times New Roman" w:cs="Times New Roman"/>
        </w:rPr>
      </w:pPr>
    </w:p>
    <w:p w14:paraId="2CF4CB00" w14:textId="77777777" w:rsidR="009B621B" w:rsidRPr="009B621B" w:rsidRDefault="009B621B" w:rsidP="009B621B">
      <w:pPr>
        <w:rPr>
          <w:rFonts w:ascii="Times New Roman" w:eastAsia="Times New Roman" w:hAnsi="Times New Roman" w:cs="Times New Roman"/>
        </w:rPr>
      </w:pPr>
    </w:p>
    <w:p w14:paraId="461C83DC" w14:textId="77777777" w:rsidR="009B621B" w:rsidRPr="009B621B" w:rsidRDefault="009B621B" w:rsidP="009B621B">
      <w:pPr>
        <w:rPr>
          <w:rFonts w:ascii="Times New Roman" w:eastAsia="Times New Roman" w:hAnsi="Times New Roman" w:cs="Times New Roman"/>
        </w:rPr>
      </w:pPr>
    </w:p>
    <w:p w14:paraId="4EFB65FD" w14:textId="77777777" w:rsidR="009B621B" w:rsidRPr="009B621B" w:rsidRDefault="009B621B" w:rsidP="009B621B">
      <w:pPr>
        <w:rPr>
          <w:rFonts w:ascii="Times New Roman" w:hAnsi="Times New Roman" w:cs="Times New Roman"/>
        </w:rPr>
      </w:pPr>
    </w:p>
    <w:p w14:paraId="1D84774D" w14:textId="77777777" w:rsidR="0003741A" w:rsidRPr="009B621B" w:rsidRDefault="0003741A" w:rsidP="0003741A">
      <w:pPr>
        <w:rPr>
          <w:rFonts w:ascii="Times New Roman" w:eastAsia="Times New Roman" w:hAnsi="Times New Roman" w:cs="Times New Roman"/>
        </w:rPr>
      </w:pPr>
    </w:p>
    <w:p w14:paraId="7DE17705" w14:textId="77777777" w:rsidR="0003741A" w:rsidRPr="0003741A" w:rsidRDefault="0003741A" w:rsidP="0003741A">
      <w:pPr>
        <w:rPr>
          <w:rFonts w:ascii="Times New Roman" w:eastAsia="Times New Roman" w:hAnsi="Times New Roman" w:cs="Times New Roman"/>
        </w:rPr>
      </w:pPr>
    </w:p>
    <w:p w14:paraId="1D145777" w14:textId="26DA986C" w:rsidR="0003741A" w:rsidRPr="001A4768" w:rsidRDefault="0003741A">
      <w:pPr>
        <w:rPr>
          <w:b/>
        </w:rPr>
      </w:pPr>
      <w:bookmarkStart w:id="0" w:name="_GoBack"/>
      <w:bookmarkEnd w:id="0"/>
    </w:p>
    <w:sectPr w:rsidR="0003741A" w:rsidRPr="001A4768" w:rsidSect="006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68"/>
    <w:rsid w:val="0003741A"/>
    <w:rsid w:val="001A4768"/>
    <w:rsid w:val="001C79EB"/>
    <w:rsid w:val="002675A3"/>
    <w:rsid w:val="0060713E"/>
    <w:rsid w:val="00824978"/>
    <w:rsid w:val="00872D5E"/>
    <w:rsid w:val="00902D0A"/>
    <w:rsid w:val="009B5F3E"/>
    <w:rsid w:val="009B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ACFE9"/>
  <w15:chartTrackingRefBased/>
  <w15:docId w15:val="{C3E136BD-144F-1043-884E-920FDBC2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6</cp:revision>
  <dcterms:created xsi:type="dcterms:W3CDTF">2018-09-25T23:56:00Z</dcterms:created>
  <dcterms:modified xsi:type="dcterms:W3CDTF">2018-09-26T01:13:00Z</dcterms:modified>
</cp:coreProperties>
</file>