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56"/>
          <w:szCs w:val="56"/>
        </w:rPr>
      </w:pPr>
    </w:p>
    <w:p>
      <w:pPr>
        <w:rPr>
          <w:rFonts w:ascii="Times New Roman" w:hAnsi="Times New Roman" w:cs="Times New Roman"/>
          <w:b/>
          <w:sz w:val="56"/>
          <w:szCs w:val="56"/>
        </w:rPr>
      </w:pPr>
    </w:p>
    <w:p>
      <w:pPr>
        <w:rPr>
          <w:rFonts w:ascii="Times New Roman" w:hAnsi="Times New Roman" w:cs="Times New Roman"/>
          <w:b/>
          <w:sz w:val="56"/>
          <w:szCs w:val="56"/>
        </w:rPr>
      </w:pPr>
    </w:p>
    <w:p>
      <w:pPr>
        <w:rPr>
          <w:rFonts w:ascii="Times New Roman" w:hAnsi="Times New Roman" w:cs="Times New Roman"/>
          <w:b/>
          <w:sz w:val="56"/>
          <w:szCs w:val="56"/>
        </w:rPr>
      </w:pPr>
    </w:p>
    <w:p>
      <w:pPr>
        <w:rPr>
          <w:rFonts w:ascii="Times New Roman" w:hAnsi="Times New Roman" w:cs="Times New Roman"/>
          <w:b/>
          <w:sz w:val="56"/>
          <w:szCs w:val="56"/>
        </w:rPr>
      </w:pPr>
    </w:p>
    <w:p>
      <w:pPr>
        <w:rPr>
          <w:rFonts w:ascii="Times New Roman" w:hAnsi="Times New Roman" w:cs="Times New Roman"/>
          <w:b/>
          <w:sz w:val="56"/>
          <w:szCs w:val="56"/>
        </w:rPr>
      </w:pPr>
      <w:r>
        <w:rPr>
          <w:rFonts w:ascii="Times New Roman" w:hAnsi="Times New Roman" w:cs="Times New Roman"/>
          <w:b/>
          <w:sz w:val="56"/>
          <w:szCs w:val="56"/>
        </w:rPr>
        <w:t>EXPERIMENT 5</w:t>
      </w:r>
    </w:p>
    <w:p>
      <w:pPr>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21/01/2020</w:t>
      </w:r>
    </w:p>
    <w:p>
      <w:pPr>
        <w:rPr>
          <w:rFonts w:ascii="Times New Roman" w:hAnsi="Times New Roman"/>
          <w:sz w:val="24"/>
          <w:szCs w:val="24"/>
        </w:rPr>
      </w:pPr>
      <w:r>
        <w:t xml:space="preserve">   </w:t>
      </w:r>
      <w:r>
        <w:rPr>
          <w:rFonts w:ascii="Times New Roman" w:hAnsi="Times New Roman" w:cs="Times New Roman"/>
          <w:b/>
          <w:sz w:val="56"/>
          <w:szCs w:val="56"/>
        </w:rPr>
        <w:t>PROJECT EFFORTSBASED ON RESOURCES</w:t>
      </w:r>
    </w:p>
    <w:p>
      <w:pPr>
        <w:pStyle w:val="8"/>
        <w:numPr>
          <w:ilvl w:val="3"/>
          <w:numId w:val="1"/>
        </w:numPr>
        <w:spacing w:after="0" w:line="240" w:lineRule="auto"/>
        <w:rPr>
          <w:rFonts w:ascii="Times New Roman" w:hAnsi="Times New Roman"/>
          <w:sz w:val="32"/>
          <w:szCs w:val="32"/>
        </w:rPr>
      </w:pPr>
      <w:r>
        <w:rPr>
          <w:rFonts w:ascii="Times New Roman" w:hAnsi="Times New Roman"/>
          <w:sz w:val="32"/>
          <w:szCs w:val="32"/>
        </w:rPr>
        <w:t>Work Breakdown Structure</w:t>
      </w:r>
    </w:p>
    <w:p>
      <w:pPr>
        <w:pStyle w:val="8"/>
        <w:numPr>
          <w:ilvl w:val="3"/>
          <w:numId w:val="1"/>
        </w:numPr>
        <w:spacing w:after="0" w:line="240" w:lineRule="auto"/>
        <w:rPr>
          <w:rFonts w:ascii="Times New Roman" w:hAnsi="Times New Roman"/>
          <w:sz w:val="32"/>
          <w:szCs w:val="32"/>
        </w:rPr>
      </w:pPr>
      <w:r>
        <w:rPr>
          <w:rFonts w:ascii="Times New Roman" w:hAnsi="Times New Roman"/>
          <w:sz w:val="32"/>
          <w:szCs w:val="32"/>
        </w:rPr>
        <w:t>Risk analysis</w:t>
      </w:r>
    </w:p>
    <w:p>
      <w:pPr>
        <w:rPr>
          <w:rFonts w:ascii="Times New Roman" w:hAnsi="Times New Roman" w:cs="Times New Roman"/>
          <w:b/>
          <w:sz w:val="56"/>
          <w:szCs w:val="56"/>
        </w:rPr>
      </w:pPr>
    </w:p>
    <w:tbl>
      <w:tblPr>
        <w:tblStyle w:val="7"/>
        <w:tblpPr w:leftFromText="180" w:rightFromText="180" w:vertAnchor="page" w:horzAnchor="margin" w:tblpY="4491"/>
        <w:tblW w:w="9390"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3130"/>
        <w:gridCol w:w="3130"/>
        <w:gridCol w:w="3130"/>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557" w:hRule="atLeast"/>
        </w:trPr>
        <w:tc>
          <w:tcPr>
            <w:tcW w:w="3130"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spacing w:before="0" w:after="0" w:line="240" w:lineRule="auto"/>
              <w:rPr>
                <w:rFonts w:asciiTheme="majorHAnsi" w:hAnsiTheme="majorHAnsi" w:eastAsiaTheme="majorEastAsia" w:cstheme="majorBidi"/>
                <w:b/>
                <w:bCs/>
              </w:rPr>
            </w:pPr>
            <w:r>
              <w:rPr>
                <w:rFonts w:asciiTheme="majorHAnsi" w:hAnsiTheme="majorHAnsi" w:eastAsiaTheme="majorEastAsia" w:cstheme="majorBidi"/>
                <w:b/>
                <w:bCs/>
              </w:rPr>
              <w:t>TASK</w:t>
            </w:r>
          </w:p>
        </w:tc>
        <w:tc>
          <w:tcPr>
            <w:tcW w:w="3130"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spacing w:before="0" w:after="0" w:line="240" w:lineRule="auto"/>
              <w:rPr>
                <w:rFonts w:asciiTheme="majorHAnsi" w:hAnsiTheme="majorHAnsi" w:eastAsiaTheme="majorEastAsia" w:cstheme="majorBidi"/>
                <w:b/>
                <w:bCs/>
              </w:rPr>
            </w:pPr>
            <w:r>
              <w:rPr>
                <w:rFonts w:asciiTheme="majorHAnsi" w:hAnsiTheme="majorHAnsi" w:eastAsiaTheme="majorEastAsia" w:cstheme="majorBidi"/>
                <w:b/>
                <w:bCs/>
              </w:rPr>
              <w:t xml:space="preserve">SUB TASK </w:t>
            </w:r>
          </w:p>
        </w:tc>
        <w:tc>
          <w:tcPr>
            <w:tcW w:w="3130"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spacing w:before="0" w:after="0" w:line="240" w:lineRule="auto"/>
              <w:rPr>
                <w:rFonts w:asciiTheme="majorHAnsi" w:hAnsiTheme="majorHAnsi" w:eastAsiaTheme="majorEastAsia" w:cstheme="majorBidi"/>
                <w:b/>
                <w:bCs/>
              </w:rPr>
            </w:pPr>
            <w:r>
              <w:rPr>
                <w:rFonts w:asciiTheme="majorHAnsi" w:hAnsiTheme="majorHAnsi" w:eastAsiaTheme="majorEastAsia" w:cstheme="majorBidi"/>
                <w:b/>
                <w:bCs/>
              </w:rPr>
              <w:t>WORK TO BE DONE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8"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numPr>
                <w:ilvl w:val="0"/>
                <w:numId w:val="2"/>
              </w:numPr>
              <w:spacing w:after="0" w:line="240" w:lineRule="auto"/>
              <w:rPr>
                <w:rFonts w:hint="default" w:asciiTheme="majorHAnsi" w:hAnsiTheme="majorHAnsi" w:eastAsiaTheme="majorEastAsia" w:cstheme="majorBidi"/>
                <w:b/>
                <w:bCs/>
                <w:lang w:val="en-IN"/>
              </w:rPr>
            </w:pPr>
            <w:r>
              <w:rPr>
                <w:rFonts w:hint="default" w:asciiTheme="majorHAnsi" w:hAnsiTheme="majorHAnsi" w:eastAsiaTheme="majorEastAsia" w:cstheme="majorBidi"/>
                <w:b/>
                <w:bCs/>
                <w:lang w:val="en-IN"/>
              </w:rPr>
              <w:t>ONLINE VOTING SYSTEM</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1.1)Planning</w:t>
            </w:r>
          </w:p>
          <w:p>
            <w:pPr>
              <w:spacing w:after="0" w:line="240" w:lineRule="auto"/>
              <w:rPr>
                <w:rFonts w:ascii="Times New Roman" w:hAnsi="Times New Roman" w:cs="Times New Roman"/>
                <w:sz w:val="24"/>
                <w:szCs w:val="24"/>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Conceptual planning</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588"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1.2)System analysis</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Functional requirements</w:t>
            </w:r>
          </w:p>
          <w:p>
            <w:pPr>
              <w:spacing w:after="0" w:line="240" w:lineRule="auto"/>
              <w:rPr>
                <w:rFonts w:ascii="Times New Roman" w:hAnsi="Times New Roman" w:cs="Times New Roman"/>
                <w:sz w:val="24"/>
                <w:szCs w:val="24"/>
              </w:rPr>
            </w:pPr>
            <w:r>
              <w:rPr>
                <w:rFonts w:ascii="Times New Roman" w:hAnsi="Times New Roman" w:cs="Times New Roman"/>
                <w:sz w:val="24"/>
                <w:szCs w:val="24"/>
              </w:rPr>
              <w:t>Technical requirements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588"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1.3)Design</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Design review</w:t>
            </w:r>
          </w:p>
          <w:p>
            <w:pPr>
              <w:spacing w:after="0" w:line="240" w:lineRule="auto"/>
              <w:rPr>
                <w:rFonts w:ascii="Times New Roman" w:hAnsi="Times New Roman" w:cs="Times New Roman"/>
                <w:sz w:val="24"/>
                <w:szCs w:val="24"/>
              </w:rPr>
            </w:pPr>
            <w:r>
              <w:rPr>
                <w:rFonts w:ascii="Times New Roman" w:hAnsi="Times New Roman" w:cs="Times New Roman"/>
                <w:sz w:val="24"/>
                <w:szCs w:val="24"/>
              </w:rPr>
              <w:t>Detailed project development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588"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1.4)Coding </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Code Review</w:t>
            </w:r>
          </w:p>
          <w:p>
            <w:pPr>
              <w:spacing w:after="0" w:line="240" w:lineRule="auto"/>
              <w:rPr>
                <w:rFonts w:ascii="Times New Roman" w:hAnsi="Times New Roman" w:cs="Times New Roman"/>
                <w:sz w:val="24"/>
                <w:szCs w:val="24"/>
              </w:rPr>
            </w:pPr>
            <w:r>
              <w:rPr>
                <w:rFonts w:ascii="Times New Roman" w:hAnsi="Times New Roman" w:cs="Times New Roman"/>
                <w:sz w:val="24"/>
                <w:szCs w:val="24"/>
              </w:rPr>
              <w:t>Finding errors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451"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1.5) Testing</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Program Test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System test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Host test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Bug reporters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1116"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1.6)Implementation</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User documentation</w:t>
            </w:r>
          </w:p>
          <w:p>
            <w:pPr>
              <w:spacing w:after="0" w:line="240" w:lineRule="auto"/>
              <w:rPr>
                <w:rFonts w:ascii="Times New Roman" w:hAnsi="Times New Roman" w:cs="Times New Roman"/>
                <w:sz w:val="24"/>
                <w:szCs w:val="24"/>
              </w:rPr>
            </w:pPr>
            <w:r>
              <w:rPr>
                <w:rFonts w:ascii="Times New Roman" w:hAnsi="Times New Roman" w:cs="Times New Roman"/>
                <w:sz w:val="24"/>
                <w:szCs w:val="24"/>
              </w:rPr>
              <w:t>System documentation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1415"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1.7)Maintenance</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spacing w:after="0" w:line="240" w:lineRule="auto"/>
              <w:rPr>
                <w:rFonts w:ascii="Times New Roman" w:hAnsi="Times New Roman" w:cs="Times New Roman"/>
                <w:sz w:val="24"/>
                <w:szCs w:val="24"/>
              </w:rPr>
            </w:pPr>
            <w:r>
              <w:rPr>
                <w:rFonts w:ascii="Times New Roman" w:hAnsi="Times New Roman" w:cs="Times New Roman"/>
                <w:sz w:val="24"/>
                <w:szCs w:val="24"/>
              </w:rPr>
              <w:t>Maintaining the system</w:t>
            </w:r>
          </w:p>
          <w:p>
            <w:pPr>
              <w:spacing w:after="0" w:line="240" w:lineRule="auto"/>
              <w:rPr>
                <w:rFonts w:ascii="Times New Roman" w:hAnsi="Times New Roman" w:cs="Times New Roman"/>
                <w:sz w:val="24"/>
                <w:szCs w:val="24"/>
              </w:rPr>
            </w:pPr>
            <w:r>
              <w:rPr>
                <w:rFonts w:ascii="Times New Roman" w:hAnsi="Times New Roman" w:cs="Times New Roman"/>
                <w:sz w:val="24"/>
                <w:szCs w:val="24"/>
              </w:rPr>
              <w:t>Bug fixing</w:t>
            </w:r>
          </w:p>
          <w:p>
            <w:pPr>
              <w:spacing w:after="0" w:line="240" w:lineRule="auto"/>
              <w:rPr>
                <w:rFonts w:ascii="Times New Roman" w:hAnsi="Times New Roman" w:cs="Times New Roman"/>
                <w:sz w:val="24"/>
                <w:szCs w:val="24"/>
              </w:rPr>
            </w:pPr>
            <w:r>
              <w:rPr>
                <w:rFonts w:ascii="Times New Roman" w:hAnsi="Times New Roman" w:cs="Times New Roman"/>
                <w:sz w:val="24"/>
                <w:szCs w:val="24"/>
              </w:rPr>
              <w:t>Review the system</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Upgrade the system </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1415" w:hRule="atLeast"/>
        </w:trPr>
        <w:tc>
          <w:tcPr>
            <w:tcW w:w="3130"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heme="majorHAnsi" w:hAnsiTheme="majorHAnsi" w:eastAsiaTheme="majorEastAsia" w:cstheme="majorBidi"/>
                <w:b/>
                <w:bCs/>
              </w:rPr>
            </w:pP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1.8)Final report documented</w:t>
            </w:r>
          </w:p>
        </w:tc>
        <w:tc>
          <w:tcPr>
            <w:tcW w:w="3130"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spacing w:after="0" w:line="240" w:lineRule="auto"/>
              <w:rPr>
                <w:rFonts w:ascii="Times New Roman" w:hAnsi="Times New Roman" w:cs="Times New Roman"/>
                <w:b/>
                <w:sz w:val="24"/>
                <w:szCs w:val="24"/>
              </w:rPr>
            </w:pPr>
          </w:p>
        </w:tc>
      </w:tr>
    </w:tbl>
    <w:p>
      <w:pPr>
        <w:rPr>
          <w:rFonts w:ascii="Times New Roman" w:hAnsi="Times New Roman" w:cs="Times New Roman"/>
          <w:b/>
          <w:sz w:val="28"/>
          <w:szCs w:val="28"/>
          <w:u w:val="none"/>
        </w:rPr>
      </w:pPr>
      <w:r>
        <w:rPr>
          <w:rFonts w:ascii="Times New Roman" w:hAnsi="Times New Roman" w:cs="Times New Roman"/>
          <w:b/>
          <w:sz w:val="28"/>
          <w:szCs w:val="28"/>
          <w:u w:val="none"/>
        </w:rPr>
        <w:t>WORK BREAK DOWN STRUCTURE</w:t>
      </w:r>
    </w:p>
    <w:p>
      <w:pPr>
        <w:rPr>
          <w:rFonts w:ascii="Times New Roman" w:hAnsi="Times New Roman" w:cs="Times New Roman"/>
          <w:sz w:val="24"/>
          <w:szCs w:val="24"/>
        </w:rPr>
      </w:pPr>
      <w:r>
        <w:rPr>
          <w:rFonts w:ascii="Times New Roman" w:hAnsi="Times New Roman" w:cs="Times New Roman"/>
          <w:sz w:val="24"/>
          <w:szCs w:val="24"/>
        </w:rPr>
        <w:t>A complex project is made manageable by first breaking it down into individual components in a hierarchical structure, known as the work breakdown structure, or WBS. Such a structure defines tasks that can be completed independently of other tasks, facilitating resource allocation, assignment of responsibilities, and measurement and control of the project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b/>
          <w:sz w:val="28"/>
          <w:szCs w:val="28"/>
          <w:u w:val="single"/>
          <w:lang w:val="en-IN"/>
        </w:rPr>
      </w:pPr>
      <w:r>
        <w:rPr>
          <w:rFonts w:hint="default" w:ascii="Times New Roman" w:hAnsi="Times New Roman" w:cs="Times New Roman"/>
          <w:b/>
          <w:sz w:val="28"/>
          <w:szCs w:val="28"/>
          <w:u w:val="single"/>
          <w:lang w:val="en-IN"/>
        </w:rPr>
        <w:drawing>
          <wp:inline distT="0" distB="0" distL="114300" distR="114300">
            <wp:extent cx="6054725" cy="7266940"/>
            <wp:effectExtent l="0" t="0" r="3175" b="10160"/>
            <wp:docPr id="2" name="Picture 2" descr="online-voting-system-2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line-voting-system-23-638"/>
                    <pic:cNvPicPr>
                      <a:picLocks noChangeAspect="1"/>
                    </pic:cNvPicPr>
                  </pic:nvPicPr>
                  <pic:blipFill>
                    <a:blip r:embed="rId4"/>
                    <a:stretch>
                      <a:fillRect/>
                    </a:stretch>
                  </pic:blipFill>
                  <pic:spPr>
                    <a:xfrm>
                      <a:off x="0" y="0"/>
                      <a:ext cx="6054725" cy="7266940"/>
                    </a:xfrm>
                    <a:prstGeom prst="rect">
                      <a:avLst/>
                    </a:prstGeom>
                  </pic:spPr>
                </pic:pic>
              </a:graphicData>
            </a:graphic>
          </wp:inline>
        </w:drawing>
      </w:r>
    </w:p>
    <w:p>
      <w:pPr>
        <w:rPr>
          <w:rFonts w:hint="default" w:ascii="Times New Roman" w:hAnsi="Times New Roman" w:cs="Times New Roman"/>
          <w:b/>
          <w:sz w:val="28"/>
          <w:szCs w:val="28"/>
          <w:u w:val="single"/>
          <w:lang w:val="en-IN"/>
        </w:rPr>
      </w:pPr>
      <w:r>
        <w:rPr>
          <w:rFonts w:hint="default" w:ascii="Times New Roman" w:hAnsi="Times New Roman" w:cs="Times New Roman"/>
          <w:b/>
          <w:sz w:val="28"/>
          <w:szCs w:val="28"/>
          <w:u w:val="single"/>
          <w:lang w:val="en-IN"/>
        </w:rPr>
        <w:t xml:space="preserve">  </w:t>
      </w:r>
    </w:p>
    <w:p>
      <w:pPr>
        <w:rPr>
          <w:rFonts w:hint="default" w:ascii="Times New Roman" w:hAnsi="Times New Roman" w:cs="Times New Roman"/>
          <w:b/>
          <w:sz w:val="28"/>
          <w:szCs w:val="28"/>
          <w:u w:val="single"/>
          <w:lang w:val="en-IN"/>
        </w:rPr>
      </w:pPr>
    </w:p>
    <w:p>
      <w:pPr>
        <w:rPr>
          <w:rFonts w:ascii="Times New Roman" w:hAnsi="Times New Roman" w:cs="Times New Roman"/>
          <w:b/>
          <w:sz w:val="28"/>
          <w:szCs w:val="28"/>
          <w:u w:val="none"/>
        </w:rPr>
      </w:pPr>
      <w:bookmarkStart w:id="0" w:name="_GoBack"/>
      <w:bookmarkEnd w:id="0"/>
    </w:p>
    <w:p>
      <w:pPr>
        <w:rPr>
          <w:rFonts w:ascii="Times New Roman" w:hAnsi="Times New Roman" w:cs="Times New Roman"/>
          <w:b/>
          <w:sz w:val="28"/>
          <w:szCs w:val="28"/>
          <w:u w:val="none"/>
        </w:rPr>
      </w:pPr>
      <w:r>
        <w:rPr>
          <w:rFonts w:ascii="Times New Roman" w:hAnsi="Times New Roman" w:cs="Times New Roman"/>
          <w:b/>
          <w:sz w:val="28"/>
          <w:szCs w:val="28"/>
          <w:u w:val="none"/>
        </w:rPr>
        <w:t>RISK ANALYSIS</w:t>
      </w:r>
    </w:p>
    <w:p>
      <w:pPr>
        <w:ind w:left="288" w:right="57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table provides a project manager with a simple technique for risk production. A risk table is sorted by probability and impact to rank risks. A project team begins by listing all risks in the 1st column of the table. This can accomplished with the help of the risk item checklist referenced. Each risk is categorized in the 2nd column. The probability of occurrence of each risk is entered in the next column of the table. Next, the impact of each risk is assessed. Each risk component is assessed using the characterization presented and an impact category is determine. The categories for each of the four risk components-performance, support, cost and schedule-are averaged to determine an overall impact value. Once the first four columns of the risk table have been completed, the table is sorted by probability and by impact. High-probability, high-impact, risk-impact risks percolate to the top of the table and low-probability risks drop to the bottom</w:t>
      </w:r>
    </w:p>
    <w:tbl>
      <w:tblPr>
        <w:tblStyle w:val="6"/>
        <w:tblW w:w="1031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06"/>
        <w:gridCol w:w="2156"/>
        <w:gridCol w:w="1725"/>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jc w:val="both"/>
              <w:rPr>
                <w:rFonts w:hint="default" w:ascii="Times New Roman" w:hAnsi="Times New Roman" w:eastAsia="SimSun" w:cs="Times New Roman"/>
                <w:b/>
                <w:bCs/>
                <w:sz w:val="24"/>
                <w:szCs w:val="24"/>
                <w:vertAlign w:val="baseline"/>
                <w:lang w:val="en-IN"/>
              </w:rPr>
            </w:pPr>
            <w:r>
              <w:rPr>
                <w:rFonts w:hint="default" w:ascii="Times New Roman" w:hAnsi="Times New Roman" w:eastAsia="SimSun" w:cs="Times New Roman"/>
                <w:b/>
                <w:bCs/>
                <w:sz w:val="28"/>
                <w:szCs w:val="28"/>
                <w:vertAlign w:val="baseline"/>
                <w:lang w:val="en-IN"/>
              </w:rPr>
              <w:t>Risk</w:t>
            </w:r>
          </w:p>
        </w:tc>
        <w:tc>
          <w:tcPr>
            <w:tcW w:w="2006" w:type="dxa"/>
          </w:tcPr>
          <w:p>
            <w:pPr>
              <w:ind w:right="576"/>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b/>
                <w:bCs/>
                <w:sz w:val="28"/>
                <w:szCs w:val="28"/>
                <w:vertAlign w:val="baseline"/>
              </w:rPr>
              <w:t>Category</w:t>
            </w:r>
          </w:p>
        </w:tc>
        <w:tc>
          <w:tcPr>
            <w:tcW w:w="2156" w:type="dxa"/>
          </w:tcPr>
          <w:p>
            <w:pPr>
              <w:ind w:right="576"/>
              <w:rPr>
                <w:rFonts w:hint="default" w:ascii="Times New Roman" w:hAnsi="Times New Roman" w:eastAsia="SimSun" w:cs="Times New Roman"/>
                <w:b/>
                <w:bCs/>
                <w:sz w:val="24"/>
                <w:szCs w:val="24"/>
                <w:vertAlign w:val="baseline"/>
                <w:lang w:val="en-IN"/>
              </w:rPr>
            </w:pPr>
            <w:r>
              <w:rPr>
                <w:rFonts w:hint="default" w:ascii="Times New Roman" w:hAnsi="Times New Roman" w:eastAsia="SimSun" w:cs="Times New Roman"/>
                <w:b/>
                <w:bCs/>
                <w:sz w:val="28"/>
                <w:szCs w:val="28"/>
                <w:vertAlign w:val="baseline"/>
                <w:lang w:val="en-IN"/>
              </w:rPr>
              <w:t>Probability</w:t>
            </w:r>
          </w:p>
        </w:tc>
        <w:tc>
          <w:tcPr>
            <w:tcW w:w="1725" w:type="dxa"/>
          </w:tcPr>
          <w:p>
            <w:pPr>
              <w:ind w:right="576"/>
              <w:rPr>
                <w:rFonts w:hint="default" w:ascii="Times New Roman" w:hAnsi="Times New Roman" w:eastAsia="SimSun" w:cs="Times New Roman"/>
                <w:b/>
                <w:bCs/>
                <w:sz w:val="28"/>
                <w:szCs w:val="28"/>
                <w:vertAlign w:val="baseline"/>
                <w:lang w:val="en-IN"/>
              </w:rPr>
            </w:pPr>
            <w:r>
              <w:rPr>
                <w:rFonts w:hint="default" w:ascii="Times New Roman" w:hAnsi="Times New Roman" w:eastAsia="SimSun" w:cs="Times New Roman"/>
                <w:b/>
                <w:bCs/>
                <w:sz w:val="28"/>
                <w:szCs w:val="28"/>
                <w:vertAlign w:val="baseline"/>
                <w:lang w:val="en-IN"/>
              </w:rPr>
              <w:t>Impact</w:t>
            </w:r>
          </w:p>
        </w:tc>
        <w:tc>
          <w:tcPr>
            <w:tcW w:w="2403" w:type="dxa"/>
          </w:tcPr>
          <w:p>
            <w:pPr>
              <w:ind w:right="576"/>
              <w:rPr>
                <w:rFonts w:hint="default" w:ascii="Times New Roman" w:hAnsi="Times New Roman" w:eastAsia="SimSun" w:cs="Times New Roman"/>
                <w:b/>
                <w:bCs/>
                <w:sz w:val="28"/>
                <w:szCs w:val="28"/>
                <w:vertAlign w:val="baseline"/>
                <w:lang w:val="en-IN"/>
              </w:rPr>
            </w:pPr>
            <w:r>
              <w:rPr>
                <w:rFonts w:hint="default" w:ascii="Times New Roman" w:hAnsi="Times New Roman" w:eastAsia="SimSun" w:cs="Times New Roman"/>
                <w:b/>
                <w:bCs/>
                <w:sz w:val="28"/>
                <w:szCs w:val="28"/>
                <w:vertAlign w:val="baseline"/>
                <w:lang w:val="en-IN"/>
              </w:rPr>
              <w:t>RMMM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024"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Hacker attack</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TE</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1</w:t>
            </w:r>
          </w:p>
        </w:tc>
        <w:tc>
          <w:tcPr>
            <w:tcW w:w="2403"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Appoint experts team to overcome the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Environmental factors</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BU</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Replication to different data centers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9" w:hRule="atLeast"/>
        </w:trPr>
        <w:tc>
          <w:tcPr>
            <w:tcW w:w="2024"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Delivery deadline will be tightened</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BU</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50%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Increase the amount of resources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2024"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Staff inexperienced</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ST</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Meet with experienced developer and experts of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5" w:hRule="atLeast"/>
        </w:trPr>
        <w:tc>
          <w:tcPr>
            <w:tcW w:w="2024"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Size estimates may be significantly low</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PS</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60%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Check the modules and revise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Staff turnover will be high</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ST</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60%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Meet with current staff to determine causes for turnover. Assign the backup staff member for every critical technologist.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Less reuse than planned</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PS</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70%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Revise the components than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Performance</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TE</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Revise the components than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Unavailability of team members</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BU</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20%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Ensure that there is always an emergency person who can always take over the task assign is 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2024"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Unavailability of team members</w:t>
            </w:r>
          </w:p>
        </w:tc>
        <w:tc>
          <w:tcPr>
            <w:tcW w:w="200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BU</w:t>
            </w:r>
          </w:p>
        </w:tc>
        <w:tc>
          <w:tcPr>
            <w:tcW w:w="2156"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30%</w:t>
            </w:r>
          </w:p>
        </w:tc>
        <w:tc>
          <w:tcPr>
            <w:tcW w:w="1725" w:type="dxa"/>
          </w:tcPr>
          <w:p>
            <w:pPr>
              <w:ind w:right="576"/>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sz w:val="24"/>
                <w:szCs w:val="24"/>
                <w:vertAlign w:val="baseline"/>
                <w:lang w:val="en-IN"/>
              </w:rPr>
              <w:t>3</w:t>
            </w:r>
          </w:p>
        </w:tc>
        <w:tc>
          <w:tcPr>
            <w:tcW w:w="2403" w:type="dxa"/>
          </w:tcPr>
          <w:p>
            <w:pPr>
              <w:ind w:right="576"/>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rPr>
              <w:t>Set dates for reviews for each documentation</w:t>
            </w:r>
          </w:p>
        </w:tc>
      </w:tr>
    </w:tbl>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left="288" w:right="576"/>
        <w:rPr>
          <w:rFonts w:ascii="SimSun" w:hAnsi="SimSun" w:eastAsia="SimSun" w:cs="SimSun"/>
          <w:sz w:val="24"/>
          <w:szCs w:val="24"/>
        </w:rPr>
      </w:pPr>
    </w:p>
    <w:p>
      <w:pPr>
        <w:ind w:right="576"/>
        <w:rPr>
          <w:rFonts w:ascii="Times New Roman" w:hAnsi="Times New Roman" w:cs="Times New Roman"/>
          <w:b/>
          <w:sz w:val="28"/>
          <w:szCs w:val="28"/>
          <w:u w:val="single"/>
        </w:rPr>
      </w:pPr>
    </w:p>
    <w:p>
      <w:pPr>
        <w:ind w:right="576"/>
        <w:rPr>
          <w:rFonts w:ascii="Times New Roman" w:hAnsi="Times New Roman" w:cs="Times New Roman"/>
          <w:b/>
          <w:sz w:val="28"/>
          <w:szCs w:val="28"/>
          <w:u w:val="single"/>
        </w:rPr>
      </w:pPr>
    </w:p>
    <w:p>
      <w:pPr>
        <w:ind w:right="576"/>
        <w:rPr>
          <w:rFonts w:ascii="Times New Roman" w:hAnsi="Times New Roman" w:cs="Times New Roman"/>
          <w:b/>
          <w:sz w:val="28"/>
          <w:szCs w:val="28"/>
          <w:u w:val="single"/>
        </w:rPr>
      </w:pPr>
    </w:p>
    <w:tbl>
      <w:tblPr>
        <w:tblStyle w:val="6"/>
        <w:tblpPr w:leftFromText="180" w:rightFromText="180" w:vertAnchor="page" w:horzAnchor="page" w:tblpX="1670" w:tblpY="1907"/>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Presentation (4)</w:t>
            </w:r>
          </w:p>
        </w:tc>
        <w:tc>
          <w:tcPr>
            <w:tcW w:w="2237"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Documentation (3)</w:t>
            </w:r>
          </w:p>
        </w:tc>
        <w:tc>
          <w:tcPr>
            <w:tcW w:w="2196" w:type="dxa"/>
            <w:noWrap w:val="0"/>
            <w:vAlign w:val="top"/>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Explanation (3)</w:t>
            </w:r>
          </w:p>
        </w:tc>
        <w:tc>
          <w:tcPr>
            <w:tcW w:w="1875" w:type="dxa"/>
            <w:noWrap w:val="0"/>
            <w:vAlign w:val="top"/>
          </w:tcPr>
          <w:p>
            <w:pPr>
              <w:spacing w:after="0" w:line="240" w:lineRule="auto"/>
              <w:rPr>
                <w:rFonts w:ascii="Times New Roman" w:hAnsi="Times New Roman" w:cs="Times New Roman"/>
                <w:b/>
                <w:bCs/>
              </w:rPr>
            </w:pPr>
            <w:r>
              <w:rPr>
                <w:rFonts w:ascii="Times New Roman" w:hAnsi="Times New Roman" w:cs="Times New Roman"/>
                <w:b/>
                <w:bCs/>
                <w:sz w:val="24"/>
                <w:szCs w:val="24"/>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2036" w:type="dxa"/>
            <w:noWrap w:val="0"/>
            <w:vAlign w:val="top"/>
          </w:tcPr>
          <w:p>
            <w:pPr>
              <w:spacing w:after="0" w:line="240" w:lineRule="auto"/>
              <w:rPr>
                <w:rFonts w:ascii="Times New Roman" w:hAnsi="Times New Roman" w:cs="Times New Roman"/>
                <w:b/>
                <w:bCs/>
                <w:sz w:val="24"/>
                <w:szCs w:val="24"/>
              </w:rPr>
            </w:pPr>
          </w:p>
        </w:tc>
        <w:tc>
          <w:tcPr>
            <w:tcW w:w="2237" w:type="dxa"/>
            <w:noWrap w:val="0"/>
            <w:vAlign w:val="top"/>
          </w:tcPr>
          <w:p>
            <w:pPr>
              <w:spacing w:after="0" w:line="240" w:lineRule="auto"/>
              <w:rPr>
                <w:rFonts w:ascii="Times New Roman" w:hAnsi="Times New Roman" w:cs="Times New Roman"/>
                <w:b/>
                <w:bCs/>
                <w:sz w:val="24"/>
                <w:szCs w:val="24"/>
              </w:rPr>
            </w:pPr>
          </w:p>
        </w:tc>
        <w:tc>
          <w:tcPr>
            <w:tcW w:w="2196" w:type="dxa"/>
            <w:noWrap w:val="0"/>
            <w:vAlign w:val="top"/>
          </w:tcPr>
          <w:p>
            <w:pPr>
              <w:spacing w:after="0" w:line="240" w:lineRule="auto"/>
              <w:rPr>
                <w:rFonts w:ascii="Times New Roman" w:hAnsi="Times New Roman" w:cs="Times New Roman"/>
                <w:b/>
                <w:bCs/>
                <w:sz w:val="24"/>
                <w:szCs w:val="24"/>
              </w:rPr>
            </w:pPr>
          </w:p>
        </w:tc>
        <w:tc>
          <w:tcPr>
            <w:tcW w:w="1875" w:type="dxa"/>
            <w:noWrap w:val="0"/>
            <w:vAlign w:val="top"/>
          </w:tcPr>
          <w:p>
            <w:pPr>
              <w:spacing w:after="0" w:line="240" w:lineRule="auto"/>
              <w:rPr>
                <w:rFonts w:ascii="Times New Roman" w:hAnsi="Times New Roman" w:cs="Times New Roman"/>
                <w:b/>
                <w:bCs/>
              </w:rPr>
            </w:pPr>
          </w:p>
        </w:tc>
      </w:tr>
    </w:tbl>
    <w:p>
      <w:pPr>
        <w:rPr>
          <w:rFonts w:ascii="Times New Roman" w:hAnsi="Times New Roman" w:cs="Times New Roman"/>
          <w:b/>
          <w:sz w:val="28"/>
          <w:szCs w:val="28"/>
          <w:u w:val="single"/>
        </w:rPr>
      </w:pPr>
    </w:p>
    <w:p>
      <w:pPr>
        <w:rPr>
          <w:rFonts w:ascii="Times New Roman" w:hAnsi="Times New Roman" w:cs="Times New Roman"/>
          <w:sz w:val="24"/>
          <w:szCs w:val="24"/>
        </w:rPr>
      </w:pPr>
    </w:p>
    <w:sectPr>
      <w:pgSz w:w="11907" w:h="16839"/>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C25C"/>
    <w:multiLevelType w:val="singleLevel"/>
    <w:tmpl w:val="5AAAC25C"/>
    <w:lvl w:ilvl="0" w:tentative="0">
      <w:start w:val="1"/>
      <w:numFmt w:val="decimal"/>
      <w:suff w:val="space"/>
      <w:lvlText w:val="%1)"/>
      <w:lvlJc w:val="left"/>
    </w:lvl>
  </w:abstractNum>
  <w:abstractNum w:abstractNumId="1">
    <w:nsid w:val="7CAB0C30"/>
    <w:multiLevelType w:val="multilevel"/>
    <w:tmpl w:val="7CAB0C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BD"/>
    <w:rsid w:val="00205457"/>
    <w:rsid w:val="009202B8"/>
    <w:rsid w:val="00922C1C"/>
    <w:rsid w:val="00973FBD"/>
    <w:rsid w:val="00987AF6"/>
    <w:rsid w:val="00BC62BD"/>
    <w:rsid w:val="00C3286A"/>
    <w:rsid w:val="00EB19D2"/>
    <w:rsid w:val="0B0661E7"/>
    <w:rsid w:val="19BA2A72"/>
    <w:rsid w:val="56037C2A"/>
    <w:rsid w:val="5B6B0858"/>
    <w:rsid w:val="715360AE"/>
    <w:rsid w:val="7B9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
    <w:name w:val="Light Grid"/>
    <w:basedOn w:val="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paragraph" w:styleId="8">
    <w:name w:val="List Paragraph"/>
    <w:basedOn w:val="1"/>
    <w:qFormat/>
    <w:uiPriority w:val="34"/>
    <w:pPr>
      <w:ind w:left="720"/>
      <w:contextualSpacing/>
    </w:pPr>
  </w:style>
  <w:style w:type="character" w:customStyle="1" w:styleId="9">
    <w:name w:val="Header Char"/>
    <w:basedOn w:val="4"/>
    <w:link w:val="3"/>
    <w:qFormat/>
    <w:uiPriority w:val="99"/>
  </w:style>
  <w:style w:type="character" w:customStyle="1" w:styleId="10">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335</Words>
  <Characters>1914</Characters>
  <Lines>15</Lines>
  <Paragraphs>4</Paragraphs>
  <TotalTime>7</TotalTime>
  <ScaleCrop>false</ScaleCrop>
  <LinksUpToDate>false</LinksUpToDate>
  <CharactersWithSpaces>2245</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2020-02-03T18:33:00Z</dcterms:created>
  <dc:creator>Admin</dc:creator>
  <cp:lastModifiedBy>suman</cp:lastModifiedBy>
  <dcterms:modified xsi:type="dcterms:W3CDTF">2020-02-25T09:09:32Z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