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77880" w14:textId="77777777" w:rsidR="00F92B95" w:rsidRDefault="005A5152" w:rsidP="005A5152">
      <w:pPr>
        <w:jc w:val="center"/>
        <w:rPr>
          <w:rFonts w:ascii="Tahoma" w:hAnsi="Tahoma" w:cs="Tahoma"/>
          <w:sz w:val="32"/>
        </w:rPr>
      </w:pPr>
      <w:r w:rsidRPr="005A5152">
        <w:rPr>
          <w:rFonts w:ascii="Tahoma" w:hAnsi="Tahoma" w:cs="Tahoma"/>
          <w:sz w:val="32"/>
        </w:rPr>
        <w:t>Statistics: The Science of Decisions Project Instructions</w:t>
      </w:r>
    </w:p>
    <w:p w14:paraId="4016A4D6" w14:textId="77777777" w:rsidR="005A5152" w:rsidRDefault="005A5152" w:rsidP="005A5152">
      <w:pPr>
        <w:jc w:val="center"/>
        <w:rPr>
          <w:rFonts w:ascii="Tahoma" w:hAnsi="Tahoma" w:cs="Tahoma"/>
        </w:rPr>
      </w:pPr>
      <w:r>
        <w:rPr>
          <w:rFonts w:ascii="Tahoma" w:hAnsi="Tahoma" w:cs="Tahoma"/>
        </w:rPr>
        <w:t>Name: Sen Zhuang</w:t>
      </w:r>
    </w:p>
    <w:p w14:paraId="3FBE7385" w14:textId="77777777" w:rsidR="005A5152" w:rsidRDefault="005A5152" w:rsidP="005A5152">
      <w:pPr>
        <w:rPr>
          <w:rFonts w:ascii="Tahoma" w:hAnsi="Tahoma" w:cs="Tahoma"/>
        </w:rPr>
      </w:pPr>
    </w:p>
    <w:p w14:paraId="08627DA0" w14:textId="77777777" w:rsidR="005A5152" w:rsidRDefault="005A5152" w:rsidP="005A5152">
      <w:pPr>
        <w:pStyle w:val="ListParagraph"/>
        <w:numPr>
          <w:ilvl w:val="0"/>
          <w:numId w:val="4"/>
        </w:numPr>
        <w:rPr>
          <w:rFonts w:ascii="Tahoma" w:hAnsi="Tahoma" w:cs="Tahoma"/>
        </w:rPr>
      </w:pPr>
      <w:r>
        <w:rPr>
          <w:rFonts w:ascii="Tahoma" w:hAnsi="Tahoma" w:cs="Tahoma"/>
        </w:rPr>
        <w:t>What is our independent variable? What is our dependent variable?</w:t>
      </w:r>
      <w:r>
        <w:rPr>
          <w:rFonts w:ascii="Tahoma" w:hAnsi="Tahoma" w:cs="Tahoma"/>
        </w:rPr>
        <w:br/>
      </w:r>
      <w:r>
        <w:rPr>
          <w:rFonts w:ascii="Tahoma" w:hAnsi="Tahoma" w:cs="Tahoma"/>
        </w:rPr>
        <w:br/>
        <w:t>Independent: Conditions (Congruent or Incongruent)</w:t>
      </w:r>
      <w:r>
        <w:rPr>
          <w:rFonts w:ascii="Tahoma" w:hAnsi="Tahoma" w:cs="Tahoma"/>
        </w:rPr>
        <w:br/>
        <w:t>Dependent: Time it takes to name the ink colors</w:t>
      </w:r>
      <w:r>
        <w:rPr>
          <w:rFonts w:ascii="Tahoma" w:hAnsi="Tahoma" w:cs="Tahoma"/>
        </w:rPr>
        <w:br/>
      </w:r>
    </w:p>
    <w:p w14:paraId="457A2177" w14:textId="77777777" w:rsidR="005A5152" w:rsidRDefault="005A5152" w:rsidP="005A5152">
      <w:pPr>
        <w:pStyle w:val="ListParagraph"/>
        <w:numPr>
          <w:ilvl w:val="0"/>
          <w:numId w:val="4"/>
        </w:numPr>
        <w:rPr>
          <w:rFonts w:ascii="Tahoma" w:hAnsi="Tahoma" w:cs="Tahoma"/>
        </w:rPr>
      </w:pPr>
      <w:r>
        <w:rPr>
          <w:rFonts w:ascii="Tahoma" w:hAnsi="Tahoma" w:cs="Tahoma"/>
        </w:rPr>
        <w:t>What is an appropriate set of hypotheses for this task? What kind of statistical test do you expect to perform? Justify your choices.</w:t>
      </w:r>
      <w:r>
        <w:rPr>
          <w:rFonts w:ascii="Tahoma" w:hAnsi="Tahoma" w:cs="Tahoma"/>
        </w:rPr>
        <w:br/>
      </w:r>
      <w:r>
        <w:rPr>
          <w:rFonts w:ascii="Tahoma" w:hAnsi="Tahoma" w:cs="Tahoma"/>
        </w:rPr>
        <w:br/>
        <w:t>Null Hypothesis: The amount of time it takes to name the ink colors is the same for congruent and incongruent lists of words.</w:t>
      </w:r>
    </w:p>
    <w:p w14:paraId="7CD7EEF2" w14:textId="188F7F72" w:rsidR="00EB01EE" w:rsidRDefault="00EB01EE" w:rsidP="00EB01EE">
      <w:pPr>
        <w:pStyle w:val="ListParagraph"/>
        <w:rPr>
          <w:rFonts w:ascii="Tahoma" w:hAnsi="Tahoma" w:cs="Tahoma"/>
        </w:rPr>
      </w:pPr>
      <w:r>
        <w:rPr>
          <w:rFonts w:ascii="Tahoma" w:hAnsi="Tahoma" w:cs="Tahoma"/>
        </w:rPr>
        <w:t xml:space="preserve">H0: </w:t>
      </w:r>
      <w:r>
        <w:rPr>
          <w:rFonts w:ascii="OpenSans" w:hAnsi="OpenSans" w:cs="OpenSans"/>
          <w:color w:val="46515A"/>
          <w:sz w:val="28"/>
          <w:szCs w:val="28"/>
        </w:rPr>
        <w:t>μC</w:t>
      </w:r>
      <w:r>
        <w:rPr>
          <w:rFonts w:ascii="OpenSans" w:hAnsi="OpenSans" w:cs="OpenSans"/>
          <w:color w:val="46515A"/>
          <w:sz w:val="28"/>
          <w:szCs w:val="28"/>
        </w:rPr>
        <w:t xml:space="preserve"> = </w:t>
      </w:r>
      <w:r>
        <w:rPr>
          <w:rFonts w:ascii="OpenSans" w:hAnsi="OpenSans" w:cs="OpenSans"/>
          <w:color w:val="46515A"/>
          <w:sz w:val="28"/>
          <w:szCs w:val="28"/>
        </w:rPr>
        <w:t>μI</w:t>
      </w:r>
    </w:p>
    <w:p w14:paraId="7962B0DD" w14:textId="77777777" w:rsidR="005A5152" w:rsidRDefault="005A5152" w:rsidP="005A5152">
      <w:pPr>
        <w:pStyle w:val="ListParagraph"/>
        <w:rPr>
          <w:rFonts w:ascii="Tahoma" w:hAnsi="Tahoma" w:cs="Tahoma"/>
        </w:rPr>
      </w:pPr>
      <w:r>
        <w:rPr>
          <w:rFonts w:ascii="Tahoma" w:hAnsi="Tahoma" w:cs="Tahoma"/>
        </w:rPr>
        <w:t>Alternative Hypothesis: The amount of time it takes to name the ink colors is different for congruent and incongruent lists of words.</w:t>
      </w:r>
    </w:p>
    <w:p w14:paraId="5A27F7EF" w14:textId="7BB35F49" w:rsidR="005A5152" w:rsidRDefault="00EB01EE" w:rsidP="005A5152">
      <w:pPr>
        <w:pStyle w:val="ListParagraph"/>
        <w:rPr>
          <w:rFonts w:ascii="Tahoma" w:hAnsi="Tahoma" w:cs="Tahoma"/>
        </w:rPr>
      </w:pPr>
      <w:r>
        <w:rPr>
          <w:rFonts w:ascii="Tahoma" w:hAnsi="Tahoma" w:cs="Tahoma"/>
        </w:rPr>
        <w:t xml:space="preserve">Ha: </w:t>
      </w:r>
      <w:r>
        <w:rPr>
          <w:rFonts w:ascii="OpenSans" w:hAnsi="OpenSans" w:cs="OpenSans"/>
          <w:color w:val="46515A"/>
          <w:sz w:val="28"/>
          <w:szCs w:val="28"/>
        </w:rPr>
        <w:t xml:space="preserve">μC </w:t>
      </w:r>
      <w:r>
        <w:rPr>
          <w:rFonts w:ascii="Arial" w:hAnsi="Arial" w:cs="Arial"/>
          <w:color w:val="424242"/>
          <w:sz w:val="26"/>
          <w:szCs w:val="26"/>
        </w:rPr>
        <w:t>≠</w:t>
      </w:r>
      <w:r>
        <w:rPr>
          <w:rFonts w:ascii="OpenSans" w:hAnsi="OpenSans" w:cs="OpenSans"/>
          <w:color w:val="46515A"/>
          <w:sz w:val="28"/>
          <w:szCs w:val="28"/>
        </w:rPr>
        <w:t xml:space="preserve"> μI</w:t>
      </w:r>
    </w:p>
    <w:p w14:paraId="4A5F6A29" w14:textId="77777777" w:rsidR="005A5152" w:rsidRDefault="008046D1" w:rsidP="005A5152">
      <w:pPr>
        <w:pStyle w:val="ListParagraph"/>
        <w:rPr>
          <w:rFonts w:ascii="Tahoma" w:hAnsi="Tahoma" w:cs="Tahoma"/>
        </w:rPr>
      </w:pPr>
      <w:r>
        <w:rPr>
          <w:rFonts w:ascii="Tahoma" w:hAnsi="Tahoma" w:cs="Tahoma"/>
        </w:rPr>
        <w:t xml:space="preserve">Statistical test: Paired </w:t>
      </w:r>
      <w:r w:rsidR="00EE464A">
        <w:rPr>
          <w:rFonts w:ascii="Tahoma" w:hAnsi="Tahoma" w:cs="Tahoma"/>
        </w:rPr>
        <w:t>two-</w:t>
      </w:r>
      <w:r w:rsidR="005E4D68">
        <w:rPr>
          <w:rFonts w:ascii="Tahoma" w:hAnsi="Tahoma" w:cs="Tahoma"/>
        </w:rPr>
        <w:t xml:space="preserve"> </w:t>
      </w:r>
      <w:r w:rsidR="00EE464A">
        <w:rPr>
          <w:rFonts w:ascii="Tahoma" w:hAnsi="Tahoma" w:cs="Tahoma"/>
        </w:rPr>
        <w:t>s</w:t>
      </w:r>
      <w:r w:rsidR="005E4D68">
        <w:rPr>
          <w:rFonts w:ascii="Tahoma" w:hAnsi="Tahoma" w:cs="Tahoma"/>
        </w:rPr>
        <w:t>ample</w:t>
      </w:r>
      <w:r>
        <w:rPr>
          <w:rFonts w:ascii="Tahoma" w:hAnsi="Tahoma" w:cs="Tahoma"/>
        </w:rPr>
        <w:t xml:space="preserve"> T-</w:t>
      </w:r>
      <w:r w:rsidR="005E4D68">
        <w:rPr>
          <w:rFonts w:ascii="Tahoma" w:hAnsi="Tahoma" w:cs="Tahoma"/>
        </w:rPr>
        <w:t>test</w:t>
      </w:r>
    </w:p>
    <w:p w14:paraId="497874AB" w14:textId="77777777" w:rsidR="005E4D68" w:rsidRDefault="005E4D68" w:rsidP="005A5152">
      <w:pPr>
        <w:pStyle w:val="ListParagraph"/>
        <w:rPr>
          <w:rFonts w:ascii="Tahoma" w:hAnsi="Tahoma" w:cs="Tahoma"/>
        </w:rPr>
      </w:pPr>
      <w:r>
        <w:rPr>
          <w:rFonts w:ascii="Tahoma" w:hAnsi="Tahoma" w:cs="Tahoma"/>
        </w:rPr>
        <w:t>I expect to perform T test because the population means are unknown for the two conditions. And since there is only one independent variable</w:t>
      </w:r>
      <w:r w:rsidR="00EE464A">
        <w:rPr>
          <w:rFonts w:ascii="Tahoma" w:hAnsi="Tahoma" w:cs="Tahoma"/>
        </w:rPr>
        <w:t xml:space="preserve"> with 2 levels, a two-</w:t>
      </w:r>
      <w:r>
        <w:rPr>
          <w:rFonts w:ascii="Tahoma" w:hAnsi="Tahoma" w:cs="Tahoma"/>
        </w:rPr>
        <w:t>sample t test seems to be the most appropriate.</w:t>
      </w:r>
    </w:p>
    <w:p w14:paraId="2D20B2CB" w14:textId="77777777" w:rsidR="005E4D68" w:rsidRDefault="005E4D68" w:rsidP="005A5152">
      <w:pPr>
        <w:pStyle w:val="ListParagraph"/>
        <w:rPr>
          <w:rFonts w:ascii="Tahoma" w:hAnsi="Tahoma" w:cs="Tahoma"/>
        </w:rPr>
      </w:pPr>
    </w:p>
    <w:p w14:paraId="5A77D416" w14:textId="77777777" w:rsidR="005E4D68" w:rsidRDefault="005E4D68" w:rsidP="005E4D68">
      <w:pPr>
        <w:pStyle w:val="ListParagraph"/>
        <w:numPr>
          <w:ilvl w:val="0"/>
          <w:numId w:val="4"/>
        </w:numPr>
        <w:rPr>
          <w:rFonts w:ascii="Tahoma" w:hAnsi="Tahoma" w:cs="Tahoma"/>
        </w:rPr>
      </w:pPr>
      <w:r>
        <w:rPr>
          <w:rFonts w:ascii="Tahoma" w:hAnsi="Tahoma" w:cs="Tahoma"/>
        </w:rPr>
        <w:t>Report some descriptive statistics regarding this dataset. Include at least one measure of central tendency and at least one measure of variability.</w:t>
      </w:r>
      <w:r>
        <w:rPr>
          <w:rFonts w:ascii="Tahoma" w:hAnsi="Tahoma" w:cs="Tahoma"/>
        </w:rPr>
        <w:br/>
      </w:r>
      <w:r w:rsidRPr="005E4D68">
        <w:rPr>
          <w:rFonts w:ascii="Tahoma" w:hAnsi="Tahoma" w:cs="Tahoma"/>
          <w:noProof/>
        </w:rPr>
        <w:drawing>
          <wp:inline distT="0" distB="0" distL="0" distR="0" wp14:anchorId="7DA984B8" wp14:editId="6B559462">
            <wp:extent cx="5943600" cy="130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0480"/>
                    </a:xfrm>
                    <a:prstGeom prst="rect">
                      <a:avLst/>
                    </a:prstGeom>
                  </pic:spPr>
                </pic:pic>
              </a:graphicData>
            </a:graphic>
          </wp:inline>
        </w:drawing>
      </w:r>
    </w:p>
    <w:p w14:paraId="42102EA0" w14:textId="77777777" w:rsidR="00140F82" w:rsidRDefault="005E4D68" w:rsidP="005E4D68">
      <w:pPr>
        <w:pStyle w:val="ListParagraph"/>
        <w:rPr>
          <w:rFonts w:ascii="Tahoma" w:hAnsi="Tahoma" w:cs="Tahoma"/>
        </w:rPr>
      </w:pPr>
      <w:r>
        <w:rPr>
          <w:rFonts w:ascii="Tahoma" w:hAnsi="Tahoma" w:cs="Tahoma"/>
        </w:rPr>
        <w:br/>
        <w:t>Congruent cases have a mean of 14.05, standard deviation of 3.56.</w:t>
      </w:r>
      <w:r>
        <w:rPr>
          <w:rFonts w:ascii="Tahoma" w:hAnsi="Tahoma" w:cs="Tahoma"/>
        </w:rPr>
        <w:br/>
        <w:t>Incongruent cases have a mean of 22.02, standard deviation of 4.80.</w:t>
      </w:r>
    </w:p>
    <w:p w14:paraId="01D999C7" w14:textId="77777777" w:rsidR="00140F82" w:rsidRDefault="00140F82" w:rsidP="005E4D68">
      <w:pPr>
        <w:pStyle w:val="ListParagraph"/>
        <w:rPr>
          <w:rFonts w:ascii="Tahoma" w:hAnsi="Tahoma" w:cs="Tahoma"/>
        </w:rPr>
      </w:pP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lastRenderedPageBreak/>
        <w:br/>
      </w:r>
    </w:p>
    <w:p w14:paraId="13ED1F1E" w14:textId="77777777" w:rsidR="00140F82" w:rsidRDefault="00140F82" w:rsidP="00140F82">
      <w:pPr>
        <w:pStyle w:val="ListParagraph"/>
        <w:numPr>
          <w:ilvl w:val="0"/>
          <w:numId w:val="4"/>
        </w:numPr>
        <w:rPr>
          <w:rFonts w:ascii="Tahoma" w:hAnsi="Tahoma" w:cs="Tahoma"/>
        </w:rPr>
      </w:pPr>
      <w:r>
        <w:rPr>
          <w:rFonts w:ascii="Tahoma" w:hAnsi="Tahoma" w:cs="Tahoma"/>
        </w:rPr>
        <w:t>Provide one or two visualizations that show the distribution of the sample data. Write one or two sentences noting what you observe about the plot or plots.</w:t>
      </w:r>
    </w:p>
    <w:p w14:paraId="0ACF81BE" w14:textId="447A65DC" w:rsidR="00140F82" w:rsidRDefault="00140F82" w:rsidP="00140F82">
      <w:pPr>
        <w:pStyle w:val="ListParagraph"/>
        <w:rPr>
          <w:rFonts w:ascii="Tahoma" w:hAnsi="Tahoma" w:cs="Tahoma"/>
        </w:rPr>
      </w:pPr>
      <w:r>
        <w:rPr>
          <w:rFonts w:ascii="Tahoma" w:hAnsi="Tahoma" w:cs="Tahoma"/>
        </w:rPr>
        <w:br/>
      </w:r>
      <w:r w:rsidR="00EB01EE" w:rsidRPr="00EB01EE">
        <w:rPr>
          <w:rFonts w:ascii="Tahoma" w:hAnsi="Tahoma" w:cs="Tahoma"/>
        </w:rPr>
        <w:drawing>
          <wp:inline distT="0" distB="0" distL="0" distR="0" wp14:anchorId="1DBF0C0C" wp14:editId="4671FE3A">
            <wp:extent cx="5943600" cy="444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6270"/>
                    </a:xfrm>
                    <a:prstGeom prst="rect">
                      <a:avLst/>
                    </a:prstGeom>
                  </pic:spPr>
                </pic:pic>
              </a:graphicData>
            </a:graphic>
          </wp:inline>
        </w:drawing>
      </w:r>
      <w:r>
        <w:rPr>
          <w:rFonts w:ascii="Tahoma" w:hAnsi="Tahoma" w:cs="Tahoma"/>
        </w:rPr>
        <w:br/>
      </w:r>
      <w:r w:rsidR="00EB01EE">
        <w:rPr>
          <w:rFonts w:ascii="Tahoma" w:hAnsi="Tahoma" w:cs="Tahoma"/>
        </w:rPr>
        <w:t xml:space="preserve">“1” is congruent and “2” is incongruent. </w:t>
      </w:r>
      <w:r>
        <w:rPr>
          <w:rFonts w:ascii="Tahoma" w:hAnsi="Tahoma" w:cs="Tahoma"/>
        </w:rPr>
        <w:t>The time it takes for participants to recognize the colors of words is significa</w:t>
      </w:r>
      <w:r w:rsidR="00EB01EE">
        <w:rPr>
          <w:rFonts w:ascii="Tahoma" w:hAnsi="Tahoma" w:cs="Tahoma"/>
        </w:rPr>
        <w:t>nt higher for incongruent lists with 2 upper outliers.</w:t>
      </w:r>
      <w:bookmarkStart w:id="0" w:name="_GoBack"/>
      <w:bookmarkEnd w:id="0"/>
    </w:p>
    <w:p w14:paraId="55B11736" w14:textId="77777777" w:rsidR="00140F82" w:rsidRDefault="007E0FA1" w:rsidP="00140F82">
      <w:pPr>
        <w:pStyle w:val="ListParagraph"/>
        <w:rPr>
          <w:rFonts w:ascii="Tahoma" w:hAnsi="Tahoma" w:cs="Tahoma"/>
        </w:rPr>
      </w:pP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br/>
      </w:r>
    </w:p>
    <w:p w14:paraId="05D44D82" w14:textId="77777777" w:rsidR="005E4D68" w:rsidRPr="005E4D68" w:rsidRDefault="007E0FA1" w:rsidP="00140F82">
      <w:pPr>
        <w:pStyle w:val="ListParagraph"/>
        <w:numPr>
          <w:ilvl w:val="0"/>
          <w:numId w:val="4"/>
        </w:numPr>
        <w:rPr>
          <w:rFonts w:ascii="Tahoma" w:hAnsi="Tahoma" w:cs="Tahoma"/>
        </w:rPr>
      </w:pPr>
      <w:r>
        <w:rPr>
          <w:rFonts w:ascii="Tahoma" w:hAnsi="Tahoma" w:cs="Tahoma"/>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Pr>
          <w:rFonts w:ascii="Tahoma" w:hAnsi="Tahoma" w:cs="Tahoma"/>
        </w:rPr>
        <w:br/>
      </w:r>
      <w:r w:rsidRPr="007E0FA1">
        <w:rPr>
          <w:rFonts w:ascii="Tahoma" w:hAnsi="Tahoma" w:cs="Tahoma"/>
          <w:noProof/>
        </w:rPr>
        <w:drawing>
          <wp:inline distT="0" distB="0" distL="0" distR="0" wp14:anchorId="28C1DF3C" wp14:editId="309DBB78">
            <wp:extent cx="5943600" cy="2386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6330"/>
                    </a:xfrm>
                    <a:prstGeom prst="rect">
                      <a:avLst/>
                    </a:prstGeom>
                  </pic:spPr>
                </pic:pic>
              </a:graphicData>
            </a:graphic>
          </wp:inline>
        </w:drawing>
      </w:r>
      <w:r w:rsidR="005E4D68" w:rsidRPr="005E4D68">
        <w:rPr>
          <w:rFonts w:ascii="Tahoma" w:hAnsi="Tahoma" w:cs="Tahoma"/>
        </w:rPr>
        <w:br/>
        <w:t xml:space="preserve"> </w:t>
      </w:r>
    </w:p>
    <w:p w14:paraId="3CAE345E" w14:textId="77777777" w:rsidR="005A5152" w:rsidRDefault="007E0FA1" w:rsidP="005A5152">
      <w:pPr>
        <w:pStyle w:val="ListParagraph"/>
        <w:rPr>
          <w:rFonts w:ascii="Tahoma" w:hAnsi="Tahoma" w:cs="Tahoma"/>
        </w:rPr>
      </w:pPr>
      <w:r>
        <w:rPr>
          <w:rFonts w:ascii="Tahoma" w:hAnsi="Tahoma" w:cs="Tahoma"/>
        </w:rPr>
        <w:t>We have a p-value less than .001 which means at a confidence level of 95% percentage, we can reject the null hypothesis. We can conclude that the means of amount of time differ between the 2 groups and congruent lists take less time to recognize.</w:t>
      </w:r>
    </w:p>
    <w:p w14:paraId="021BC036" w14:textId="77777777" w:rsidR="007E0FA1" w:rsidRPr="007E0FA1" w:rsidRDefault="007E0FA1" w:rsidP="007E0FA1">
      <w:pPr>
        <w:rPr>
          <w:rFonts w:ascii="Tahoma" w:hAnsi="Tahoma" w:cs="Tahoma"/>
        </w:rPr>
      </w:pPr>
    </w:p>
    <w:sectPr w:rsidR="007E0FA1" w:rsidRPr="007E0FA1" w:rsidSect="00AA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6102D"/>
    <w:multiLevelType w:val="hybridMultilevel"/>
    <w:tmpl w:val="FBE64566"/>
    <w:lvl w:ilvl="0" w:tplc="BC6AC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7E7DFD"/>
    <w:multiLevelType w:val="hybridMultilevel"/>
    <w:tmpl w:val="B112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518C5"/>
    <w:multiLevelType w:val="hybridMultilevel"/>
    <w:tmpl w:val="9E72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E07C1"/>
    <w:multiLevelType w:val="hybridMultilevel"/>
    <w:tmpl w:val="09C4E362"/>
    <w:lvl w:ilvl="0" w:tplc="A650B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52"/>
    <w:rsid w:val="00140F82"/>
    <w:rsid w:val="004D0B71"/>
    <w:rsid w:val="005A5152"/>
    <w:rsid w:val="005E4D68"/>
    <w:rsid w:val="007E0FA1"/>
    <w:rsid w:val="008046D1"/>
    <w:rsid w:val="00AA034B"/>
    <w:rsid w:val="00BD2569"/>
    <w:rsid w:val="00EB01EE"/>
    <w:rsid w:val="00EE464A"/>
    <w:rsid w:val="00F9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0B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Zhuang</dc:creator>
  <cp:keywords/>
  <dc:description/>
  <cp:lastModifiedBy>Sen Zhuang</cp:lastModifiedBy>
  <cp:revision>2</cp:revision>
  <dcterms:created xsi:type="dcterms:W3CDTF">2016-03-24T23:37:00Z</dcterms:created>
  <dcterms:modified xsi:type="dcterms:W3CDTF">2016-03-25T04:24:00Z</dcterms:modified>
</cp:coreProperties>
</file>