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C0F" w:rsidRDefault="00036096">
      <w:pPr>
        <w:spacing w:line="540" w:lineRule="exact"/>
        <w:jc w:val="center"/>
        <w:rPr>
          <w:rFonts w:ascii="黑体" w:eastAsia="黑体" w:hAnsi="黑体" w:cs="黑体"/>
          <w:sz w:val="44"/>
          <w:szCs w:val="44"/>
        </w:rPr>
      </w:pPr>
      <w:r>
        <w:rPr>
          <w:rFonts w:ascii="黑体" w:eastAsia="黑体" w:hAnsi="黑体" w:cs="黑体"/>
          <w:sz w:val="44"/>
          <w:szCs w:val="44"/>
        </w:rPr>
        <w:t>广东大学生科技创新培育专项资金</w:t>
      </w:r>
    </w:p>
    <w:p w:rsidR="00007C0F" w:rsidRDefault="00036096">
      <w:pPr>
        <w:spacing w:line="540" w:lineRule="exact"/>
        <w:jc w:val="center"/>
        <w:rPr>
          <w:rFonts w:ascii="黑体" w:eastAsia="黑体" w:hAnsi="黑体" w:cs="黑体"/>
          <w:sz w:val="44"/>
          <w:szCs w:val="44"/>
        </w:rPr>
      </w:pPr>
      <w:r>
        <w:rPr>
          <w:rFonts w:ascii="黑体" w:eastAsia="黑体" w:hAnsi="黑体" w:cs="黑体" w:hint="eastAsia"/>
          <w:sz w:val="44"/>
          <w:szCs w:val="44"/>
        </w:rPr>
        <w:t>作品申报书</w:t>
      </w:r>
    </w:p>
    <w:p w:rsidR="00007C0F" w:rsidRDefault="00036096">
      <w:pPr>
        <w:spacing w:line="540" w:lineRule="exact"/>
        <w:jc w:val="center"/>
        <w:rPr>
          <w:rFonts w:ascii="方正大标宋简体" w:eastAsia="方正大标宋简体"/>
          <w:bCs/>
          <w:sz w:val="28"/>
          <w:szCs w:val="28"/>
        </w:rPr>
      </w:pPr>
      <w:r>
        <w:rPr>
          <w:rFonts w:ascii="方正大标宋简体" w:eastAsia="方正大标宋简体" w:hint="eastAsia"/>
          <w:bCs/>
          <w:sz w:val="28"/>
          <w:szCs w:val="28"/>
        </w:rPr>
        <w:t>（科技发明制作类）</w:t>
      </w:r>
    </w:p>
    <w:tbl>
      <w:tblPr>
        <w:tblW w:w="8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0"/>
        <w:gridCol w:w="1068"/>
        <w:gridCol w:w="102"/>
        <w:gridCol w:w="891"/>
        <w:gridCol w:w="1449"/>
        <w:gridCol w:w="973"/>
        <w:gridCol w:w="470"/>
        <w:gridCol w:w="1737"/>
        <w:gridCol w:w="1677"/>
      </w:tblGrid>
      <w:tr w:rsidR="00007C0F">
        <w:trPr>
          <w:cantSplit/>
          <w:trHeight w:val="641"/>
          <w:jc w:val="center"/>
        </w:trPr>
        <w:tc>
          <w:tcPr>
            <w:tcW w:w="630" w:type="dxa"/>
            <w:vMerge w:val="restart"/>
            <w:tcBorders>
              <w:top w:val="single" w:sz="2" w:space="0" w:color="000000"/>
              <w:left w:val="single" w:sz="2" w:space="0" w:color="000000"/>
              <w:right w:val="single" w:sz="2" w:space="0" w:color="000000"/>
            </w:tcBorders>
            <w:vAlign w:val="center"/>
          </w:tcPr>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申</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报</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者</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基</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本</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情</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况</w:t>
            </w:r>
          </w:p>
        </w:tc>
        <w:tc>
          <w:tcPr>
            <w:tcW w:w="1170" w:type="dxa"/>
            <w:gridSpan w:val="2"/>
            <w:tcBorders>
              <w:top w:val="single" w:sz="2" w:space="0" w:color="000000"/>
              <w:left w:val="single" w:sz="4" w:space="0" w:color="auto"/>
              <w:bottom w:val="single" w:sz="2" w:space="0" w:color="000000"/>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t>姓名</w:t>
            </w:r>
          </w:p>
        </w:tc>
        <w:tc>
          <w:tcPr>
            <w:tcW w:w="2340" w:type="dxa"/>
            <w:gridSpan w:val="2"/>
            <w:tcBorders>
              <w:top w:val="single" w:sz="2" w:space="0" w:color="000000"/>
              <w:left w:val="single" w:sz="4" w:space="0" w:color="auto"/>
              <w:bottom w:val="single" w:sz="2" w:space="0" w:color="000000"/>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胡桦林</w:t>
            </w:r>
          </w:p>
        </w:tc>
        <w:tc>
          <w:tcPr>
            <w:tcW w:w="1443" w:type="dxa"/>
            <w:gridSpan w:val="2"/>
            <w:tcBorders>
              <w:top w:val="single" w:sz="2" w:space="0" w:color="000000"/>
              <w:left w:val="single" w:sz="4" w:space="0" w:color="auto"/>
              <w:bottom w:val="single" w:sz="2" w:space="0" w:color="000000"/>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学校</w:t>
            </w:r>
          </w:p>
        </w:tc>
        <w:tc>
          <w:tcPr>
            <w:tcW w:w="3414" w:type="dxa"/>
            <w:gridSpan w:val="2"/>
            <w:tcBorders>
              <w:top w:val="single" w:sz="2" w:space="0" w:color="000000"/>
              <w:left w:val="single" w:sz="4" w:space="0" w:color="auto"/>
              <w:bottom w:val="single" w:sz="2" w:space="0" w:color="000000"/>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电子科技大学中山学院</w:t>
            </w:r>
          </w:p>
        </w:tc>
      </w:tr>
      <w:tr w:rsidR="00007C0F">
        <w:trPr>
          <w:cantSplit/>
          <w:trHeight w:val="391"/>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1170" w:type="dxa"/>
            <w:gridSpan w:val="2"/>
            <w:tcBorders>
              <w:top w:val="single" w:sz="4" w:space="0" w:color="auto"/>
              <w:left w:val="single" w:sz="2" w:space="0" w:color="000000"/>
              <w:bottom w:val="single" w:sz="2" w:space="0" w:color="000000"/>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t>学历</w:t>
            </w:r>
          </w:p>
        </w:tc>
        <w:tc>
          <w:tcPr>
            <w:tcW w:w="2340" w:type="dxa"/>
            <w:gridSpan w:val="2"/>
            <w:tcBorders>
              <w:top w:val="single" w:sz="4" w:space="0" w:color="auto"/>
              <w:left w:val="single" w:sz="4" w:space="0" w:color="auto"/>
              <w:bottom w:val="single" w:sz="2" w:space="0" w:color="000000"/>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本科</w:t>
            </w:r>
          </w:p>
        </w:tc>
        <w:tc>
          <w:tcPr>
            <w:tcW w:w="1443" w:type="dxa"/>
            <w:gridSpan w:val="2"/>
            <w:tcBorders>
              <w:top w:val="single" w:sz="4" w:space="0" w:color="auto"/>
              <w:left w:val="single" w:sz="4" w:space="0" w:color="auto"/>
              <w:bottom w:val="single" w:sz="2" w:space="0" w:color="000000"/>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系别、专业、年级</w:t>
            </w:r>
          </w:p>
        </w:tc>
        <w:tc>
          <w:tcPr>
            <w:tcW w:w="3414" w:type="dxa"/>
            <w:gridSpan w:val="2"/>
            <w:tcBorders>
              <w:top w:val="single" w:sz="4" w:space="0" w:color="auto"/>
              <w:left w:val="single" w:sz="4" w:space="0" w:color="auto"/>
              <w:bottom w:val="single" w:sz="2" w:space="0" w:color="000000"/>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计算机系/计算机科学与技术/二年级、三年级、四年级</w:t>
            </w:r>
          </w:p>
        </w:tc>
      </w:tr>
      <w:tr w:rsidR="00007C0F">
        <w:trPr>
          <w:cantSplit/>
          <w:trHeight w:val="581"/>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1170" w:type="dxa"/>
            <w:gridSpan w:val="2"/>
            <w:tcBorders>
              <w:top w:val="single" w:sz="4" w:space="0" w:color="auto"/>
              <w:left w:val="single" w:sz="2" w:space="0" w:color="000000"/>
              <w:bottom w:val="single" w:sz="2" w:space="0" w:color="000000"/>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t>联系电话</w:t>
            </w:r>
          </w:p>
        </w:tc>
        <w:tc>
          <w:tcPr>
            <w:tcW w:w="2340" w:type="dxa"/>
            <w:gridSpan w:val="2"/>
            <w:tcBorders>
              <w:top w:val="single" w:sz="4" w:space="0" w:color="auto"/>
              <w:left w:val="single" w:sz="4" w:space="0" w:color="auto"/>
              <w:bottom w:val="single" w:sz="2" w:space="0" w:color="000000"/>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15362141613</w:t>
            </w:r>
          </w:p>
        </w:tc>
        <w:tc>
          <w:tcPr>
            <w:tcW w:w="1443" w:type="dxa"/>
            <w:gridSpan w:val="2"/>
            <w:tcBorders>
              <w:top w:val="single" w:sz="4" w:space="0" w:color="auto"/>
              <w:left w:val="single" w:sz="4" w:space="0" w:color="auto"/>
              <w:bottom w:val="single" w:sz="2" w:space="0" w:color="000000"/>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电子邮箱</w:t>
            </w:r>
          </w:p>
        </w:tc>
        <w:tc>
          <w:tcPr>
            <w:tcW w:w="3414" w:type="dxa"/>
            <w:gridSpan w:val="2"/>
            <w:tcBorders>
              <w:top w:val="single" w:sz="4" w:space="0" w:color="auto"/>
              <w:left w:val="single" w:sz="4" w:space="0" w:color="auto"/>
              <w:bottom w:val="single" w:sz="2" w:space="0" w:color="000000"/>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544641733@qq.com</w:t>
            </w:r>
          </w:p>
        </w:tc>
      </w:tr>
      <w:tr w:rsidR="00007C0F">
        <w:trPr>
          <w:cantSplit/>
          <w:trHeight w:val="570"/>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2061" w:type="dxa"/>
            <w:gridSpan w:val="3"/>
            <w:tcBorders>
              <w:top w:val="single" w:sz="4" w:space="0" w:color="auto"/>
              <w:left w:val="single" w:sz="2" w:space="0" w:color="000000"/>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hint="eastAsia"/>
                <w:sz w:val="24"/>
                <w:szCs w:val="24"/>
              </w:rPr>
              <w:t>项目名称</w:t>
            </w:r>
          </w:p>
        </w:tc>
        <w:tc>
          <w:tcPr>
            <w:tcW w:w="6306" w:type="dxa"/>
            <w:gridSpan w:val="5"/>
            <w:tcBorders>
              <w:top w:val="single" w:sz="4" w:space="0" w:color="auto"/>
              <w:left w:val="single" w:sz="4" w:space="0" w:color="auto"/>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kern w:val="0"/>
                <w:sz w:val="24"/>
                <w:szCs w:val="24"/>
                <w:lang w:bidi="ar"/>
              </w:rPr>
              <w:t>基于机器学习及多传感器融合技术的智能镜子</w:t>
            </w:r>
          </w:p>
        </w:tc>
      </w:tr>
      <w:tr w:rsidR="00007C0F">
        <w:trPr>
          <w:cantSplit/>
          <w:trHeight w:val="570"/>
          <w:jc w:val="center"/>
        </w:trPr>
        <w:tc>
          <w:tcPr>
            <w:tcW w:w="630" w:type="dxa"/>
            <w:vMerge w:val="restart"/>
            <w:tcBorders>
              <w:left w:val="single" w:sz="2" w:space="0" w:color="000000"/>
              <w:right w:val="single" w:sz="2" w:space="0" w:color="000000"/>
            </w:tcBorders>
            <w:vAlign w:val="center"/>
          </w:tcPr>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合</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作</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者</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情</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况</w:t>
            </w: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姓名</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性别</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所在单位</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专业</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学历</w:t>
            </w:r>
          </w:p>
        </w:tc>
      </w:tr>
      <w:tr w:rsidR="00007C0F">
        <w:trPr>
          <w:cantSplit/>
          <w:trHeight w:val="570"/>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陈泽青</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男</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本科</w:t>
            </w:r>
          </w:p>
        </w:tc>
      </w:tr>
      <w:tr w:rsidR="00007C0F">
        <w:trPr>
          <w:cantSplit/>
          <w:trHeight w:val="432"/>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孙晓</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男</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本科</w:t>
            </w:r>
          </w:p>
        </w:tc>
      </w:tr>
      <w:tr w:rsidR="00007C0F">
        <w:trPr>
          <w:cantSplit/>
          <w:trHeight w:val="432"/>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cs="宋体"/>
                <w:sz w:val="24"/>
                <w:szCs w:val="24"/>
              </w:rPr>
            </w:pPr>
            <w:r>
              <w:rPr>
                <w:rFonts w:ascii="仿宋" w:eastAsia="仿宋" w:hAnsi="仿宋" w:cs="宋体" w:hint="eastAsia"/>
                <w:sz w:val="24"/>
                <w:szCs w:val="24"/>
              </w:rPr>
              <w:t>徐集涵</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cs="宋体"/>
                <w:sz w:val="24"/>
                <w:szCs w:val="24"/>
              </w:rPr>
            </w:pPr>
            <w:r>
              <w:rPr>
                <w:rFonts w:ascii="仿宋" w:eastAsia="仿宋" w:hAnsi="仿宋" w:cs="宋体" w:hint="eastAsia"/>
                <w:sz w:val="24"/>
                <w:szCs w:val="24"/>
              </w:rPr>
              <w:t>男</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cs="宋体"/>
                <w:sz w:val="24"/>
                <w:szCs w:val="24"/>
              </w:rPr>
            </w:pPr>
            <w:r>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cs="宋体"/>
                <w:sz w:val="24"/>
                <w:szCs w:val="24"/>
              </w:rPr>
            </w:pPr>
            <w:r>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cs="宋体"/>
                <w:sz w:val="24"/>
                <w:szCs w:val="24"/>
              </w:rPr>
            </w:pPr>
            <w:r>
              <w:rPr>
                <w:rFonts w:ascii="仿宋" w:eastAsia="仿宋" w:hAnsi="仿宋" w:cs="宋体" w:hint="eastAsia"/>
                <w:sz w:val="24"/>
                <w:szCs w:val="24"/>
              </w:rPr>
              <w:t>本科</w:t>
            </w:r>
          </w:p>
        </w:tc>
      </w:tr>
      <w:tr w:rsidR="00007C0F">
        <w:trPr>
          <w:cantSplit/>
          <w:trHeight w:val="570"/>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hint="eastAsia"/>
              </w:rPr>
              <w:t>文晓新</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男</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rPr>
            </w:pPr>
            <w:r>
              <w:rPr>
                <w:rFonts w:ascii="仿宋" w:eastAsia="仿宋" w:hAnsi="仿宋" w:cs="宋体" w:hint="eastAsia"/>
                <w:sz w:val="24"/>
                <w:szCs w:val="24"/>
              </w:rPr>
              <w:t>软件工程</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本科</w:t>
            </w:r>
          </w:p>
        </w:tc>
      </w:tr>
      <w:tr w:rsidR="00007C0F">
        <w:trPr>
          <w:cantSplit/>
          <w:trHeight w:val="570"/>
          <w:jc w:val="center"/>
        </w:trPr>
        <w:tc>
          <w:tcPr>
            <w:tcW w:w="630" w:type="dxa"/>
            <w:vMerge w:val="restart"/>
            <w:tcBorders>
              <w:left w:val="single" w:sz="2" w:space="0" w:color="000000"/>
              <w:right w:val="single" w:sz="2" w:space="0" w:color="000000"/>
            </w:tcBorders>
            <w:vAlign w:val="center"/>
          </w:tcPr>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指</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导</w:t>
            </w:r>
          </w:p>
          <w:p w:rsidR="00007C0F" w:rsidRDefault="00036096">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教</w:t>
            </w:r>
          </w:p>
          <w:p w:rsidR="00007C0F" w:rsidRDefault="00036096">
            <w:pPr>
              <w:jc w:val="center"/>
              <w:rPr>
                <w:rFonts w:ascii="仿宋_GB2312" w:eastAsia="仿宋_GB2312"/>
                <w:sz w:val="24"/>
                <w:szCs w:val="24"/>
              </w:rPr>
            </w:pPr>
            <w:r>
              <w:rPr>
                <w:rFonts w:ascii="仿宋_GB2312" w:eastAsia="仿宋_GB2312" w:hAnsi="仿宋_GB2312" w:cs="仿宋_GB2312" w:hint="eastAsia"/>
                <w:sz w:val="24"/>
                <w:szCs w:val="24"/>
              </w:rPr>
              <w:t>师</w:t>
            </w: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姓名</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职称</w:t>
            </w:r>
          </w:p>
        </w:tc>
        <w:tc>
          <w:tcPr>
            <w:tcW w:w="4629" w:type="dxa"/>
            <w:gridSpan w:val="4"/>
            <w:tcBorders>
              <w:top w:val="single" w:sz="4" w:space="0" w:color="auto"/>
              <w:left w:val="single" w:sz="4" w:space="0" w:color="auto"/>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所在单位</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jc w:val="center"/>
              <w:rPr>
                <w:rFonts w:ascii="仿宋" w:eastAsia="仿宋" w:hAnsi="仿宋"/>
                <w:sz w:val="24"/>
                <w:szCs w:val="24"/>
              </w:rPr>
            </w:pPr>
            <w:r>
              <w:rPr>
                <w:rFonts w:ascii="仿宋" w:eastAsia="仿宋" w:hAnsi="仿宋" w:cs="宋体" w:hint="eastAsia"/>
                <w:sz w:val="24"/>
                <w:szCs w:val="24"/>
              </w:rPr>
              <w:t>联系方式</w:t>
            </w:r>
          </w:p>
        </w:tc>
      </w:tr>
      <w:tr w:rsidR="00007C0F">
        <w:trPr>
          <w:cantSplit/>
          <w:trHeight w:val="570"/>
          <w:jc w:val="center"/>
        </w:trPr>
        <w:tc>
          <w:tcPr>
            <w:tcW w:w="630" w:type="dxa"/>
            <w:vMerge/>
            <w:tcBorders>
              <w:left w:val="single" w:sz="2" w:space="0" w:color="000000"/>
              <w:right w:val="single" w:sz="2" w:space="0" w:color="000000"/>
            </w:tcBorders>
            <w:vAlign w:val="center"/>
          </w:tcPr>
          <w:p w:rsidR="00007C0F" w:rsidRDefault="00007C0F">
            <w:pPr>
              <w:jc w:val="center"/>
              <w:rPr>
                <w:rFonts w:ascii="仿宋_GB2312" w:eastAsia="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杨亮</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副教授</w:t>
            </w:r>
          </w:p>
        </w:tc>
        <w:tc>
          <w:tcPr>
            <w:tcW w:w="4629" w:type="dxa"/>
            <w:gridSpan w:val="4"/>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sz w:val="24"/>
                <w:szCs w:val="24"/>
              </w:rPr>
            </w:pPr>
            <w:r>
              <w:rPr>
                <w:rFonts w:ascii="仿宋" w:eastAsia="仿宋" w:hAnsi="仿宋" w:cs="宋体" w:hint="eastAsia"/>
                <w:sz w:val="24"/>
                <w:szCs w:val="24"/>
              </w:rPr>
              <w:t>电子科技大学中山学院</w:t>
            </w:r>
          </w:p>
        </w:tc>
        <w:tc>
          <w:tcPr>
            <w:tcW w:w="1677" w:type="dxa"/>
            <w:tcBorders>
              <w:top w:val="single" w:sz="4" w:space="0" w:color="auto"/>
              <w:left w:val="single" w:sz="4" w:space="0" w:color="auto"/>
              <w:bottom w:val="single" w:sz="4" w:space="0" w:color="auto"/>
              <w:right w:val="single" w:sz="2" w:space="0" w:color="000000"/>
            </w:tcBorders>
            <w:vAlign w:val="center"/>
          </w:tcPr>
          <w:p w:rsidR="00007C0F" w:rsidRDefault="00036096">
            <w:pPr>
              <w:snapToGrid w:val="0"/>
              <w:jc w:val="center"/>
              <w:rPr>
                <w:rFonts w:ascii="仿宋" w:eastAsia="仿宋" w:hAnsi="仿宋"/>
              </w:rPr>
            </w:pPr>
            <w:r>
              <w:rPr>
                <w:rFonts w:ascii="仿宋" w:eastAsia="仿宋" w:hAnsi="仿宋" w:cs="宋体" w:hint="eastAsia"/>
                <w:sz w:val="24"/>
                <w:szCs w:val="24"/>
              </w:rPr>
              <w:t>18688104346</w:t>
            </w:r>
          </w:p>
        </w:tc>
      </w:tr>
      <w:tr w:rsidR="00007C0F">
        <w:trPr>
          <w:cantSplit/>
          <w:trHeight w:val="3918"/>
          <w:jc w:val="center"/>
        </w:trPr>
        <w:tc>
          <w:tcPr>
            <w:tcW w:w="630" w:type="dxa"/>
            <w:tcBorders>
              <w:top w:val="single" w:sz="4" w:space="0" w:color="auto"/>
              <w:left w:val="single" w:sz="4" w:space="0" w:color="auto"/>
              <w:right w:val="single" w:sz="2" w:space="0" w:color="000000"/>
            </w:tcBorders>
            <w:vAlign w:val="center"/>
          </w:tcPr>
          <w:p w:rsidR="00007C0F" w:rsidRDefault="00007C0F">
            <w:pPr>
              <w:rPr>
                <w:rFonts w:ascii="仿宋_GB2312" w:eastAsia="仿宋_GB2312"/>
                <w:sz w:val="24"/>
                <w:szCs w:val="24"/>
              </w:rPr>
            </w:pPr>
          </w:p>
          <w:p w:rsidR="00007C0F" w:rsidRDefault="00036096">
            <w:pPr>
              <w:jc w:val="center"/>
              <w:rPr>
                <w:rFonts w:ascii="仿宋_GB2312" w:eastAsia="仿宋_GB2312"/>
                <w:sz w:val="24"/>
                <w:szCs w:val="24"/>
              </w:rPr>
            </w:pPr>
            <w:r>
              <w:rPr>
                <w:rFonts w:ascii="仿宋_GB2312" w:eastAsia="仿宋_GB2312" w:hint="eastAsia"/>
                <w:sz w:val="24"/>
                <w:szCs w:val="24"/>
              </w:rPr>
              <w:t>项</w:t>
            </w:r>
          </w:p>
          <w:p w:rsidR="00007C0F" w:rsidRDefault="00036096">
            <w:pPr>
              <w:jc w:val="center"/>
              <w:rPr>
                <w:rFonts w:ascii="仿宋_GB2312" w:eastAsia="仿宋_GB2312"/>
                <w:sz w:val="24"/>
                <w:szCs w:val="24"/>
              </w:rPr>
            </w:pPr>
            <w:r>
              <w:rPr>
                <w:rFonts w:ascii="仿宋_GB2312" w:eastAsia="仿宋_GB2312" w:hint="eastAsia"/>
                <w:sz w:val="24"/>
                <w:szCs w:val="24"/>
              </w:rPr>
              <w:t>目</w:t>
            </w:r>
          </w:p>
          <w:p w:rsidR="00007C0F" w:rsidRDefault="00036096">
            <w:pPr>
              <w:jc w:val="center"/>
              <w:rPr>
                <w:rFonts w:ascii="仿宋_GB2312" w:eastAsia="仿宋_GB2312"/>
                <w:sz w:val="24"/>
                <w:szCs w:val="24"/>
              </w:rPr>
            </w:pPr>
            <w:r>
              <w:rPr>
                <w:rFonts w:ascii="仿宋_GB2312" w:eastAsia="仿宋_GB2312" w:hint="eastAsia"/>
                <w:sz w:val="24"/>
                <w:szCs w:val="24"/>
              </w:rPr>
              <w:t>所</w:t>
            </w:r>
          </w:p>
          <w:p w:rsidR="00007C0F" w:rsidRDefault="00036096">
            <w:pPr>
              <w:jc w:val="center"/>
              <w:rPr>
                <w:rFonts w:ascii="仿宋_GB2312" w:eastAsia="仿宋_GB2312"/>
                <w:sz w:val="24"/>
                <w:szCs w:val="24"/>
              </w:rPr>
            </w:pPr>
            <w:r>
              <w:rPr>
                <w:rFonts w:ascii="仿宋_GB2312" w:eastAsia="仿宋_GB2312" w:hint="eastAsia"/>
                <w:sz w:val="24"/>
                <w:szCs w:val="24"/>
              </w:rPr>
              <w:t>属</w:t>
            </w:r>
          </w:p>
          <w:p w:rsidR="00007C0F" w:rsidRDefault="00036096">
            <w:pPr>
              <w:jc w:val="center"/>
              <w:rPr>
                <w:rFonts w:ascii="仿宋_GB2312" w:eastAsia="仿宋_GB2312"/>
                <w:sz w:val="24"/>
                <w:szCs w:val="24"/>
              </w:rPr>
            </w:pPr>
            <w:r>
              <w:rPr>
                <w:rFonts w:ascii="仿宋_GB2312" w:eastAsia="仿宋_GB2312" w:hint="eastAsia"/>
                <w:sz w:val="24"/>
                <w:szCs w:val="24"/>
              </w:rPr>
              <w:t>领</w:t>
            </w:r>
          </w:p>
          <w:p w:rsidR="00007C0F" w:rsidRDefault="00036096">
            <w:pPr>
              <w:jc w:val="center"/>
              <w:rPr>
                <w:rFonts w:ascii="仿宋_GB2312" w:eastAsia="仿宋_GB2312"/>
                <w:sz w:val="24"/>
                <w:szCs w:val="24"/>
              </w:rPr>
            </w:pPr>
            <w:r>
              <w:rPr>
                <w:rFonts w:ascii="仿宋_GB2312" w:eastAsia="仿宋_GB2312" w:hint="eastAsia"/>
                <w:sz w:val="24"/>
                <w:szCs w:val="24"/>
              </w:rPr>
              <w:t>域</w:t>
            </w:r>
          </w:p>
          <w:p w:rsidR="00007C0F" w:rsidRDefault="00007C0F">
            <w:pPr>
              <w:jc w:val="center"/>
              <w:rPr>
                <w:rFonts w:ascii="仿宋_GB2312" w:eastAsia="仿宋_GB2312"/>
                <w:sz w:val="24"/>
                <w:szCs w:val="24"/>
              </w:rPr>
            </w:pP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jc w:val="left"/>
              <w:rPr>
                <w:rFonts w:ascii="仿宋_GB2312" w:eastAsia="仿宋_GB2312"/>
                <w:sz w:val="24"/>
                <w:szCs w:val="24"/>
              </w:rPr>
            </w:pPr>
            <w:r>
              <w:rPr>
                <w:rFonts w:ascii="仿宋_GB2312" w:eastAsia="仿宋_GB2312" w:hint="eastAsia"/>
                <w:sz w:val="24"/>
                <w:szCs w:val="24"/>
              </w:rPr>
              <w:t xml:space="preserve"> </w:t>
            </w:r>
          </w:p>
          <w:p w:rsidR="00007C0F" w:rsidRDefault="00007C0F">
            <w:pPr>
              <w:jc w:val="left"/>
              <w:rPr>
                <w:rFonts w:ascii="仿宋_GB2312" w:eastAsia="仿宋_GB2312"/>
                <w:sz w:val="24"/>
                <w:szCs w:val="24"/>
              </w:rPr>
            </w:pPr>
          </w:p>
          <w:p w:rsidR="00007C0F" w:rsidRDefault="00007C0F">
            <w:pPr>
              <w:jc w:val="left"/>
              <w:rPr>
                <w:rFonts w:ascii="仿宋_GB2312" w:eastAsia="仿宋_GB2312"/>
                <w:sz w:val="24"/>
                <w:szCs w:val="24"/>
              </w:rPr>
            </w:pPr>
          </w:p>
          <w:p w:rsidR="00007C0F" w:rsidRDefault="00036096">
            <w:pPr>
              <w:jc w:val="left"/>
              <w:rPr>
                <w:rFonts w:ascii="仿宋_GB2312" w:eastAsia="仿宋_GB2312"/>
                <w:sz w:val="24"/>
                <w:szCs w:val="24"/>
              </w:rPr>
            </w:pPr>
            <w:r>
              <w:rPr>
                <w:rFonts w:ascii="仿宋_GB2312" w:eastAsia="仿宋_GB2312" w:hint="eastAsia"/>
                <w:sz w:val="24"/>
                <w:szCs w:val="24"/>
              </w:rPr>
              <w:t>（ B ）A．机械与控制（包括工程与技术科学基础学科、测绘科学技术、</w:t>
            </w:r>
          </w:p>
          <w:p w:rsidR="00007C0F" w:rsidRDefault="00036096">
            <w:pPr>
              <w:jc w:val="left"/>
              <w:rPr>
                <w:rFonts w:ascii="仿宋_GB2312" w:eastAsia="仿宋_GB2312"/>
                <w:sz w:val="24"/>
                <w:szCs w:val="24"/>
              </w:rPr>
            </w:pPr>
            <w:r>
              <w:rPr>
                <w:rFonts w:ascii="仿宋_GB2312" w:eastAsia="仿宋_GB2312" w:hint="eastAsia"/>
                <w:sz w:val="24"/>
                <w:szCs w:val="24"/>
              </w:rPr>
              <w:t xml:space="preserve">          矿山工程技术、冶金工程技术、机械工程、动力与电气工程、 </w:t>
            </w:r>
          </w:p>
          <w:p w:rsidR="00007C0F" w:rsidRDefault="00036096">
            <w:pPr>
              <w:jc w:val="left"/>
              <w:rPr>
                <w:rFonts w:ascii="仿宋_GB2312" w:eastAsia="仿宋_GB2312"/>
                <w:sz w:val="24"/>
                <w:szCs w:val="24"/>
              </w:rPr>
            </w:pPr>
            <w:r>
              <w:rPr>
                <w:rFonts w:ascii="仿宋_GB2312" w:eastAsia="仿宋_GB2312" w:hint="eastAsia"/>
                <w:sz w:val="24"/>
                <w:szCs w:val="24"/>
              </w:rPr>
              <w:t xml:space="preserve">          土木建筑工程、水利工程、交通运输工程、航空、航天科学技      </w:t>
            </w:r>
          </w:p>
          <w:p w:rsidR="00007C0F" w:rsidRDefault="00036096">
            <w:pPr>
              <w:jc w:val="left"/>
              <w:rPr>
                <w:rFonts w:ascii="仿宋_GB2312" w:eastAsia="仿宋_GB2312"/>
                <w:sz w:val="24"/>
                <w:szCs w:val="24"/>
              </w:rPr>
            </w:pPr>
            <w:r>
              <w:rPr>
                <w:rFonts w:ascii="仿宋_GB2312" w:eastAsia="仿宋_GB2312" w:hint="eastAsia"/>
                <w:sz w:val="24"/>
                <w:szCs w:val="24"/>
              </w:rPr>
              <w:t xml:space="preserve">          术等）</w:t>
            </w:r>
          </w:p>
          <w:p w:rsidR="00007C0F" w:rsidRDefault="00036096">
            <w:pPr>
              <w:jc w:val="left"/>
              <w:rPr>
                <w:rFonts w:ascii="仿宋_GB2312" w:eastAsia="仿宋_GB2312"/>
                <w:sz w:val="24"/>
                <w:szCs w:val="24"/>
              </w:rPr>
            </w:pPr>
            <w:r>
              <w:rPr>
                <w:rFonts w:ascii="仿宋_GB2312" w:eastAsia="仿宋_GB2312" w:hint="eastAsia"/>
                <w:sz w:val="24"/>
                <w:szCs w:val="24"/>
              </w:rPr>
              <w:t xml:space="preserve">       B．信息技术（包括信息科学与系统科学、电子、通信与自动控制技术、</w:t>
            </w:r>
          </w:p>
          <w:p w:rsidR="00007C0F" w:rsidRDefault="00036096">
            <w:pPr>
              <w:jc w:val="left"/>
              <w:rPr>
                <w:rFonts w:ascii="仿宋_GB2312" w:eastAsia="仿宋_GB2312"/>
                <w:sz w:val="24"/>
                <w:szCs w:val="24"/>
              </w:rPr>
            </w:pPr>
            <w:r>
              <w:rPr>
                <w:rFonts w:ascii="仿宋_GB2312" w:eastAsia="仿宋_GB2312" w:hint="eastAsia"/>
                <w:sz w:val="24"/>
                <w:szCs w:val="24"/>
              </w:rPr>
              <w:t xml:space="preserve">          计算机科学技术等）</w:t>
            </w:r>
          </w:p>
          <w:p w:rsidR="00007C0F" w:rsidRDefault="00036096">
            <w:pPr>
              <w:jc w:val="left"/>
              <w:rPr>
                <w:rFonts w:ascii="仿宋_GB2312" w:eastAsia="仿宋_GB2312"/>
                <w:sz w:val="24"/>
                <w:szCs w:val="24"/>
              </w:rPr>
            </w:pPr>
            <w:r>
              <w:rPr>
                <w:rFonts w:ascii="仿宋_GB2312" w:eastAsia="仿宋_GB2312" w:hint="eastAsia"/>
                <w:sz w:val="24"/>
                <w:szCs w:val="24"/>
              </w:rPr>
              <w:t xml:space="preserve">       C．数理（包括数学、力学、物理学、天文学、地球科学等）</w:t>
            </w:r>
          </w:p>
          <w:p w:rsidR="00007C0F" w:rsidRDefault="00036096">
            <w:pPr>
              <w:jc w:val="left"/>
              <w:rPr>
                <w:rFonts w:ascii="仿宋_GB2312" w:eastAsia="仿宋_GB2312"/>
                <w:sz w:val="24"/>
                <w:szCs w:val="24"/>
              </w:rPr>
            </w:pPr>
            <w:r>
              <w:rPr>
                <w:rFonts w:ascii="仿宋_GB2312" w:eastAsia="仿宋_GB2312" w:hint="eastAsia"/>
                <w:sz w:val="24"/>
                <w:szCs w:val="24"/>
              </w:rPr>
              <w:t xml:space="preserve">       D．生命科学（包括生物学、农学、林学、畜牧、兽医科学、水产学、</w:t>
            </w:r>
          </w:p>
          <w:p w:rsidR="00007C0F" w:rsidRDefault="00036096">
            <w:pPr>
              <w:jc w:val="left"/>
              <w:rPr>
                <w:rFonts w:ascii="仿宋_GB2312" w:eastAsia="仿宋_GB2312"/>
                <w:sz w:val="24"/>
                <w:szCs w:val="24"/>
              </w:rPr>
            </w:pPr>
            <w:r>
              <w:rPr>
                <w:rFonts w:ascii="仿宋_GB2312" w:eastAsia="仿宋_GB2312" w:hint="eastAsia"/>
                <w:sz w:val="24"/>
                <w:szCs w:val="24"/>
              </w:rPr>
              <w:t xml:space="preserve">          基础医学、临床医学、预防医学与卫生学、军事医学与特种医学、 </w:t>
            </w:r>
          </w:p>
          <w:p w:rsidR="00007C0F" w:rsidRDefault="00036096">
            <w:pPr>
              <w:jc w:val="left"/>
              <w:rPr>
                <w:rFonts w:ascii="仿宋_GB2312" w:eastAsia="仿宋_GB2312"/>
                <w:sz w:val="24"/>
                <w:szCs w:val="24"/>
              </w:rPr>
            </w:pPr>
            <w:r>
              <w:rPr>
                <w:rFonts w:ascii="仿宋_GB2312" w:eastAsia="仿宋_GB2312" w:hint="eastAsia"/>
                <w:sz w:val="24"/>
                <w:szCs w:val="24"/>
              </w:rPr>
              <w:t xml:space="preserve">          药学、医学、中医学与中药学等）</w:t>
            </w:r>
          </w:p>
          <w:p w:rsidR="00007C0F" w:rsidRDefault="00036096">
            <w:pPr>
              <w:jc w:val="left"/>
              <w:rPr>
                <w:rFonts w:ascii="仿宋_GB2312" w:eastAsia="仿宋_GB2312"/>
                <w:sz w:val="24"/>
                <w:szCs w:val="24"/>
              </w:rPr>
            </w:pPr>
            <w:r>
              <w:rPr>
                <w:rFonts w:ascii="仿宋_GB2312" w:eastAsia="仿宋_GB2312" w:hint="eastAsia"/>
                <w:sz w:val="24"/>
                <w:szCs w:val="24"/>
              </w:rPr>
              <w:t xml:space="preserve">       E．能源化工（包括化学、材料科学、能源科学与技术、化学工程、</w:t>
            </w:r>
          </w:p>
          <w:p w:rsidR="00007C0F" w:rsidRDefault="00036096">
            <w:pPr>
              <w:jc w:val="left"/>
              <w:rPr>
                <w:rFonts w:ascii="仿宋_GB2312" w:eastAsia="仿宋_GB2312"/>
                <w:sz w:val="24"/>
                <w:szCs w:val="24"/>
              </w:rPr>
            </w:pPr>
            <w:r>
              <w:rPr>
                <w:rFonts w:ascii="仿宋_GB2312" w:eastAsia="仿宋_GB2312" w:hint="eastAsia"/>
                <w:sz w:val="24"/>
                <w:szCs w:val="24"/>
              </w:rPr>
              <w:t xml:space="preserve">          纺织科学技术、食品科学技术、环境科学技术、安全科学技术等）</w:t>
            </w:r>
          </w:p>
          <w:p w:rsidR="00007C0F" w:rsidRDefault="00007C0F">
            <w:pPr>
              <w:jc w:val="left"/>
              <w:rPr>
                <w:rFonts w:ascii="仿宋_GB2312" w:eastAsia="仿宋_GB2312"/>
                <w:sz w:val="24"/>
                <w:szCs w:val="24"/>
              </w:rPr>
            </w:pPr>
          </w:p>
          <w:p w:rsidR="00007C0F" w:rsidRDefault="00036096">
            <w:pPr>
              <w:jc w:val="left"/>
              <w:rPr>
                <w:rFonts w:ascii="仿宋_GB2312" w:eastAsia="仿宋_GB2312"/>
                <w:sz w:val="24"/>
                <w:szCs w:val="24"/>
              </w:rPr>
            </w:pPr>
            <w:r>
              <w:rPr>
                <w:rFonts w:ascii="仿宋_GB2312" w:eastAsia="仿宋_GB2312" w:hint="eastAsia"/>
                <w:sz w:val="24"/>
                <w:szCs w:val="24"/>
              </w:rPr>
              <w:t xml:space="preserve">  </w:t>
            </w:r>
          </w:p>
          <w:p w:rsidR="00007C0F" w:rsidRDefault="00007C0F">
            <w:pPr>
              <w:jc w:val="left"/>
              <w:rPr>
                <w:rFonts w:ascii="仿宋_GB2312" w:eastAsia="仿宋_GB2312"/>
                <w:sz w:val="24"/>
                <w:szCs w:val="24"/>
              </w:rPr>
            </w:pPr>
          </w:p>
        </w:tc>
      </w:tr>
      <w:tr w:rsidR="00007C0F">
        <w:trPr>
          <w:cantSplit/>
          <w:trHeight w:val="3166"/>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项目设计、</w:t>
            </w:r>
          </w:p>
          <w:p w:rsidR="00007C0F" w:rsidRDefault="00036096">
            <w:pPr>
              <w:jc w:val="center"/>
              <w:rPr>
                <w:rFonts w:ascii="仿宋_GB2312" w:eastAsia="仿宋_GB2312"/>
                <w:sz w:val="24"/>
                <w:szCs w:val="24"/>
              </w:rPr>
            </w:pPr>
            <w:r>
              <w:rPr>
                <w:rFonts w:ascii="仿宋_GB2312" w:eastAsia="仿宋_GB2312" w:hint="eastAsia"/>
                <w:sz w:val="24"/>
                <w:szCs w:val="24"/>
              </w:rPr>
              <w:t>发明的目的</w:t>
            </w:r>
          </w:p>
          <w:p w:rsidR="00007C0F" w:rsidRDefault="00036096">
            <w:pPr>
              <w:jc w:val="center"/>
              <w:rPr>
                <w:rFonts w:ascii="仿宋_GB2312" w:eastAsia="仿宋_GB2312"/>
                <w:sz w:val="24"/>
                <w:szCs w:val="24"/>
              </w:rPr>
            </w:pPr>
            <w:r>
              <w:rPr>
                <w:rFonts w:ascii="仿宋_GB2312" w:eastAsia="仿宋_GB2312" w:hint="eastAsia"/>
                <w:sz w:val="24"/>
                <w:szCs w:val="24"/>
              </w:rPr>
              <w:t>和</w:t>
            </w:r>
            <w:r>
              <w:rPr>
                <w:rFonts w:ascii="仿宋_GB2312" w:eastAsia="仿宋_GB2312"/>
                <w:sz w:val="24"/>
                <w:szCs w:val="24"/>
              </w:rPr>
              <w:t>基本思路</w:t>
            </w: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suppressAutoHyphens/>
              <w:snapToGrid w:val="0"/>
              <w:spacing w:line="360" w:lineRule="auto"/>
              <w:ind w:firstLineChars="200" w:firstLine="480"/>
              <w:jc w:val="left"/>
              <w:rPr>
                <w:rFonts w:ascii="仿宋" w:eastAsia="仿宋" w:hAnsi="仿宋" w:cs="宋体"/>
                <w:kern w:val="1"/>
                <w:sz w:val="24"/>
                <w:szCs w:val="24"/>
                <w:lang w:bidi="ar"/>
              </w:rPr>
            </w:pPr>
            <w:r>
              <w:rPr>
                <w:rFonts w:ascii="仿宋" w:eastAsia="仿宋" w:hAnsi="仿宋" w:cs="宋体" w:hint="eastAsia"/>
                <w:kern w:val="1"/>
                <w:sz w:val="24"/>
                <w:szCs w:val="24"/>
                <w:lang w:bidi="ar"/>
              </w:rPr>
              <w:t>机器学习是当前人工智能领域中新兴的研究热点，它涉及概率论、统计学、逼近论、凸分析、算法复杂度理论等多门学科， 已在机器视觉、语音识别、自然语言处理、网络搜索、推荐系统、智能机器人等复杂系统中获得成功应用。它不仅仅代表了人工智能研究领域的尖端技术，也在一定程度上反映了一个国家的智能化和自动化研究水平；另一方面，体感交互技术则在虚拟现实（VR）领域有着良好的应用前景，</w:t>
            </w:r>
            <w:r w:rsidRPr="00F019C8">
              <w:rPr>
                <w:rFonts w:ascii="仿宋" w:eastAsia="仿宋" w:hAnsi="仿宋" w:cs="宋体" w:hint="eastAsia"/>
                <w:kern w:val="1"/>
                <w:sz w:val="24"/>
                <w:szCs w:val="24"/>
                <w:lang w:bidi="ar"/>
              </w:rPr>
              <w:t>已广泛应用在</w:t>
            </w:r>
            <w:r>
              <w:rPr>
                <w:rFonts w:ascii="仿宋" w:eastAsia="仿宋" w:hAnsi="仿宋" w:cs="宋体" w:hint="eastAsia"/>
                <w:kern w:val="1"/>
                <w:sz w:val="24"/>
                <w:szCs w:val="24"/>
                <w:lang w:bidi="ar"/>
              </w:rPr>
              <w:t>在当今的动画娱乐业、医疗、教育等产业中，并带来了全新的互动体验。机器学习与体感交互技术蕴藏着巨大的市场前景与应用价值，并已成为当今世界最重要也是最受关注的技术领域。</w:t>
            </w:r>
          </w:p>
          <w:p w:rsidR="00007C0F" w:rsidRDefault="00036096">
            <w:pPr>
              <w:tabs>
                <w:tab w:val="left" w:pos="4140"/>
              </w:tabs>
              <w:suppressAutoHyphens/>
              <w:autoSpaceDE w:val="0"/>
              <w:autoSpaceDN w:val="0"/>
              <w:adjustRightInd w:val="0"/>
              <w:spacing w:line="360" w:lineRule="auto"/>
              <w:ind w:firstLineChars="200" w:firstLine="480"/>
              <w:jc w:val="left"/>
              <w:rPr>
                <w:rFonts w:ascii="仿宋" w:eastAsia="仿宋" w:hAnsi="仿宋" w:cs="宋体"/>
                <w:kern w:val="1"/>
                <w:sz w:val="24"/>
                <w:szCs w:val="24"/>
                <w:lang w:bidi="ar"/>
              </w:rPr>
            </w:pPr>
            <w:r>
              <w:rPr>
                <w:rFonts w:ascii="仿宋" w:eastAsia="仿宋" w:hAnsi="仿宋" w:cs="宋体" w:hint="eastAsia"/>
                <w:kern w:val="1"/>
                <w:sz w:val="24"/>
                <w:szCs w:val="24"/>
                <w:lang w:bidi="ar"/>
              </w:rPr>
              <w:t>为进一步提升人们的生活品质、满足日益增长的美好生活需求，本项目提出一种基于机器学习及多传感器融合技术的智能镜</w:t>
            </w:r>
            <w:r w:rsidRPr="00F019C8">
              <w:rPr>
                <w:rFonts w:ascii="仿宋" w:eastAsia="仿宋" w:hAnsi="仿宋" w:cs="宋体" w:hint="eastAsia"/>
                <w:kern w:val="1"/>
                <w:sz w:val="24"/>
                <w:szCs w:val="24"/>
                <w:lang w:bidi="ar"/>
              </w:rPr>
              <w:t>子设计</w:t>
            </w:r>
            <w:r>
              <w:rPr>
                <w:rFonts w:ascii="仿宋" w:eastAsia="仿宋" w:hAnsi="仿宋" w:cs="宋体" w:hint="eastAsia"/>
                <w:kern w:val="1"/>
                <w:sz w:val="24"/>
                <w:szCs w:val="24"/>
                <w:lang w:bidi="ar"/>
              </w:rPr>
              <w:t>方案，该方案采用深度</w:t>
            </w:r>
            <w:r w:rsidR="00AF1021">
              <w:rPr>
                <w:rFonts w:ascii="仿宋" w:eastAsia="仿宋" w:hAnsi="仿宋" w:cs="宋体" w:hint="eastAsia"/>
                <w:kern w:val="1"/>
                <w:sz w:val="24"/>
                <w:szCs w:val="24"/>
                <w:lang w:bidi="ar"/>
              </w:rPr>
              <w:t>学习网络完成用户身份识别，为提升复杂应用场景下用户身份识别的正确</w:t>
            </w:r>
            <w:r>
              <w:rPr>
                <w:rFonts w:ascii="仿宋" w:eastAsia="仿宋" w:hAnsi="仿宋" w:cs="宋体" w:hint="eastAsia"/>
                <w:kern w:val="1"/>
                <w:sz w:val="24"/>
                <w:szCs w:val="24"/>
                <w:lang w:bidi="ar"/>
              </w:rPr>
              <w:t>率，采用多传感器技术捕捉用户声纹和面部信息，通过样本训练，建立多个隐层的神经网络，并在学习的过程中不断地采集用户的反馈进行修正，最终达到一个稳定的状态，从而能够根据用户特征快速地识别用户身份，并通</w:t>
            </w:r>
            <w:r w:rsidRPr="00F019C8">
              <w:rPr>
                <w:rFonts w:ascii="仿宋" w:eastAsia="仿宋" w:hAnsi="仿宋" w:cs="宋体" w:hint="eastAsia"/>
                <w:kern w:val="1"/>
                <w:sz w:val="24"/>
                <w:szCs w:val="24"/>
                <w:lang w:bidi="ar"/>
              </w:rPr>
              <w:t>过手势</w:t>
            </w:r>
            <w:r>
              <w:rPr>
                <w:rFonts w:ascii="仿宋" w:eastAsia="仿宋" w:hAnsi="仿宋" w:cs="宋体" w:hint="eastAsia"/>
                <w:kern w:val="1"/>
                <w:sz w:val="24"/>
                <w:szCs w:val="24"/>
                <w:lang w:bidi="ar"/>
              </w:rPr>
              <w:t>识别技术在智能镜子终端呈现个性化的信息资讯，有效提升人们的生活品质与智能化水平。</w:t>
            </w:r>
          </w:p>
          <w:p w:rsidR="00007C0F" w:rsidRDefault="00876FC8">
            <w:pPr>
              <w:tabs>
                <w:tab w:val="left" w:pos="4140"/>
              </w:tabs>
              <w:suppressAutoHyphens/>
              <w:autoSpaceDE w:val="0"/>
              <w:autoSpaceDN w:val="0"/>
              <w:adjustRightInd w:val="0"/>
              <w:spacing w:line="360" w:lineRule="auto"/>
              <w:ind w:firstLineChars="200" w:firstLine="480"/>
              <w:jc w:val="left"/>
              <w:rPr>
                <w:rFonts w:ascii="仿宋" w:eastAsia="仿宋" w:hAnsi="仿宋" w:cs="宋体"/>
                <w:kern w:val="1"/>
                <w:sz w:val="24"/>
                <w:szCs w:val="24"/>
                <w:lang w:bidi="ar"/>
              </w:rPr>
            </w:pPr>
            <w:r>
              <w:rPr>
                <w:rFonts w:ascii="宋体" w:hAnsi="宋体" w:cs="宋体"/>
                <w:noProof/>
                <w:sz w:val="24"/>
                <w:szCs w:val="24"/>
              </w:rPr>
              <w:drawing>
                <wp:anchor distT="0" distB="0" distL="114300" distR="114300" simplePos="0" relativeHeight="251673600" behindDoc="0" locked="0" layoutInCell="1" allowOverlap="1" wp14:anchorId="219B7BF7" wp14:editId="64EF8393">
                  <wp:simplePos x="0" y="0"/>
                  <wp:positionH relativeFrom="column">
                    <wp:posOffset>24765</wp:posOffset>
                  </wp:positionH>
                  <wp:positionV relativeFrom="paragraph">
                    <wp:posOffset>223520</wp:posOffset>
                  </wp:positionV>
                  <wp:extent cx="5208905" cy="2985135"/>
                  <wp:effectExtent l="0" t="0" r="0"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8905" cy="2985135"/>
                          </a:xfrm>
                          <a:prstGeom prst="rect">
                            <a:avLst/>
                          </a:prstGeom>
                        </pic:spPr>
                      </pic:pic>
                    </a:graphicData>
                  </a:graphic>
                  <wp14:sizeRelH relativeFrom="margin">
                    <wp14:pctWidth>0</wp14:pctWidth>
                  </wp14:sizeRelH>
                  <wp14:sizeRelV relativeFrom="margin">
                    <wp14:pctHeight>0</wp14:pctHeight>
                  </wp14:sizeRelV>
                </wp:anchor>
              </w:drawing>
            </w:r>
            <w:r w:rsidR="00036096">
              <w:rPr>
                <w:rFonts w:ascii="仿宋" w:eastAsia="仿宋" w:hAnsi="仿宋" w:cs="宋体" w:hint="eastAsia"/>
                <w:kern w:val="1"/>
                <w:sz w:val="24"/>
                <w:szCs w:val="24"/>
                <w:lang w:bidi="ar"/>
              </w:rPr>
              <w:t>本项目的总体设计思路如下图所示：</w:t>
            </w: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007C0F">
            <w:pPr>
              <w:suppressAutoHyphens/>
              <w:snapToGrid w:val="0"/>
              <w:spacing w:line="360" w:lineRule="auto"/>
              <w:ind w:firstLineChars="200" w:firstLine="480"/>
              <w:jc w:val="left"/>
              <w:rPr>
                <w:rFonts w:ascii="宋体" w:hAnsi="宋体" w:cs="宋体"/>
                <w:sz w:val="24"/>
                <w:szCs w:val="24"/>
              </w:rPr>
            </w:pPr>
          </w:p>
          <w:p w:rsidR="00007C0F" w:rsidRDefault="00876FC8" w:rsidP="00876FC8">
            <w:pPr>
              <w:suppressAutoHyphens/>
              <w:snapToGrid w:val="0"/>
              <w:spacing w:line="360" w:lineRule="auto"/>
              <w:ind w:firstLineChars="200" w:firstLine="480"/>
              <w:rPr>
                <w:rFonts w:ascii="仿宋" w:eastAsia="仿宋" w:hAnsi="仿宋" w:cs="宋体"/>
                <w:kern w:val="1"/>
                <w:sz w:val="24"/>
                <w:szCs w:val="24"/>
                <w:lang w:bidi="ar"/>
              </w:rPr>
            </w:pPr>
            <w:r w:rsidRPr="00876FC8">
              <w:rPr>
                <w:rFonts w:ascii="仿宋" w:eastAsia="仿宋" w:hAnsi="仿宋" w:cs="宋体" w:hint="eastAsia"/>
                <w:kern w:val="1"/>
                <w:sz w:val="24"/>
                <w:szCs w:val="24"/>
                <w:lang w:bidi="ar"/>
              </w:rPr>
              <w:t>图1  基于机器学习及多传感器融合技术的智能镜子总体设计框图</w:t>
            </w:r>
          </w:p>
          <w:p w:rsidR="00007C0F" w:rsidRDefault="00007C0F">
            <w:pPr>
              <w:jc w:val="left"/>
              <w:rPr>
                <w:rFonts w:ascii="仿宋" w:eastAsia="仿宋" w:hAnsi="仿宋" w:hint="eastAsia"/>
                <w:sz w:val="24"/>
                <w:szCs w:val="24"/>
              </w:rPr>
            </w:pPr>
          </w:p>
        </w:tc>
      </w:tr>
      <w:tr w:rsidR="00007C0F">
        <w:trPr>
          <w:cantSplit/>
          <w:trHeight w:val="3166"/>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项目设计、</w:t>
            </w:r>
          </w:p>
          <w:p w:rsidR="00007C0F" w:rsidRDefault="00036096">
            <w:pPr>
              <w:jc w:val="center"/>
              <w:rPr>
                <w:rFonts w:ascii="仿宋_GB2312" w:eastAsia="仿宋_GB2312"/>
                <w:sz w:val="24"/>
                <w:szCs w:val="24"/>
              </w:rPr>
            </w:pPr>
            <w:r>
              <w:rPr>
                <w:rFonts w:ascii="仿宋_GB2312" w:eastAsia="仿宋_GB2312" w:hint="eastAsia"/>
                <w:sz w:val="24"/>
                <w:szCs w:val="24"/>
              </w:rPr>
              <w:t>发明的目的</w:t>
            </w:r>
          </w:p>
          <w:p w:rsidR="00007C0F" w:rsidRDefault="00036096">
            <w:pPr>
              <w:jc w:val="center"/>
              <w:rPr>
                <w:rFonts w:ascii="仿宋_GB2312" w:eastAsia="仿宋_GB2312"/>
                <w:sz w:val="24"/>
                <w:szCs w:val="24"/>
              </w:rPr>
            </w:pPr>
            <w:r>
              <w:rPr>
                <w:rFonts w:ascii="仿宋_GB2312" w:eastAsia="仿宋_GB2312" w:hint="eastAsia"/>
                <w:sz w:val="24"/>
                <w:szCs w:val="24"/>
              </w:rPr>
              <w:t>和</w:t>
            </w:r>
            <w:r>
              <w:rPr>
                <w:rFonts w:ascii="仿宋_GB2312" w:eastAsia="仿宋_GB2312"/>
                <w:sz w:val="24"/>
                <w:szCs w:val="24"/>
              </w:rPr>
              <w:t>基本思路</w:t>
            </w: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spacing w:line="360" w:lineRule="auto"/>
              <w:ind w:firstLineChars="200" w:firstLine="480"/>
              <w:jc w:val="left"/>
              <w:rPr>
                <w:sz w:val="24"/>
              </w:rPr>
            </w:pPr>
            <w:r>
              <w:rPr>
                <w:rFonts w:ascii="仿宋" w:eastAsia="仿宋" w:hAnsi="仿宋" w:cs="宋体" w:hint="eastAsia"/>
                <w:kern w:val="1"/>
                <w:sz w:val="24"/>
                <w:szCs w:val="24"/>
                <w:lang w:bidi="ar"/>
              </w:rPr>
              <w:t>该方案的交互可通过体感交互和语音交互，其中体感交互通过拥有三枚红外LED，灰阶深度双目摄像头的体感传感器捕捉人体手部反射的红外光形成的光场，找到光场中的极点与反射面，从而获取手部的空间坐标，并于手部模型进行数据绑定，针对已定义的手势操作进行优化，实现手势的精准识别，而后，再实现在交互上对控制焦点的精准识别进而触发对应的操作反馈。语音交互则是通过捕获用户的语音信息并转换为文本，再对此进行分词，根据关键字进行语义分析，从而响应用户的语音指令。该方案中的身份识别由人脸识别和声纹识别共同构成，其中人脸识别数据由摄像头捕获图像数据，声纹识别数据由传感器中的麦克风捕获音频，得到的信息数据先在深度学习网络中通过卷积层和中间层的离线训练识别出人脸候选区域以及得到声纹信息，把人脸识别区域和声纹信息传送到服务器上利用卷积层、感兴趣区域池化层、全连接层和ROI特征向量的筛选识别，得到最终数据，最后与个人身份信息进行匹配。</w:t>
            </w:r>
          </w:p>
          <w:p w:rsidR="00007C0F" w:rsidRDefault="00007C0F">
            <w:pPr>
              <w:jc w:val="left"/>
              <w:rPr>
                <w:sz w:val="24"/>
              </w:rPr>
            </w:pPr>
          </w:p>
        </w:tc>
      </w:tr>
      <w:tr w:rsidR="00007C0F">
        <w:trPr>
          <w:cantSplit/>
          <w:trHeight w:val="3166"/>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t>项目的科学</w:t>
            </w:r>
          </w:p>
          <w:p w:rsidR="00007C0F" w:rsidRDefault="00036096">
            <w:pPr>
              <w:jc w:val="center"/>
              <w:rPr>
                <w:rFonts w:ascii="仿宋_GB2312" w:eastAsia="仿宋_GB2312"/>
                <w:sz w:val="24"/>
                <w:szCs w:val="24"/>
              </w:rPr>
            </w:pPr>
            <w:r>
              <w:rPr>
                <w:rFonts w:ascii="仿宋_GB2312" w:eastAsia="仿宋_GB2312" w:hint="eastAsia"/>
                <w:sz w:val="24"/>
                <w:szCs w:val="24"/>
              </w:rPr>
              <w:t>性、先进性</w:t>
            </w:r>
          </w:p>
          <w:p w:rsidR="00007C0F" w:rsidRDefault="00036096">
            <w:pPr>
              <w:jc w:val="center"/>
              <w:rPr>
                <w:rFonts w:ascii="仿宋_GB2312" w:eastAsia="仿宋_GB2312"/>
                <w:sz w:val="24"/>
                <w:szCs w:val="24"/>
              </w:rPr>
            </w:pPr>
            <w:r>
              <w:rPr>
                <w:rFonts w:ascii="仿宋_GB2312" w:eastAsia="仿宋_GB2312" w:hint="eastAsia"/>
                <w:sz w:val="24"/>
                <w:szCs w:val="24"/>
              </w:rPr>
              <w:t>及独特之处</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07C0F">
            <w:pPr>
              <w:spacing w:line="360" w:lineRule="auto"/>
              <w:ind w:firstLineChars="200" w:firstLine="480"/>
              <w:jc w:val="left"/>
              <w:rPr>
                <w:rFonts w:ascii="仿宋" w:eastAsia="仿宋" w:hAnsi="仿宋" w:cs="宋体"/>
                <w:kern w:val="1"/>
                <w:sz w:val="24"/>
                <w:szCs w:val="24"/>
                <w:lang w:bidi="ar"/>
              </w:rPr>
            </w:pPr>
          </w:p>
          <w:p w:rsidR="00007C0F" w:rsidRDefault="00036096">
            <w:pPr>
              <w:spacing w:line="360" w:lineRule="auto"/>
              <w:ind w:firstLineChars="200" w:firstLine="480"/>
              <w:jc w:val="left"/>
              <w:rPr>
                <w:rFonts w:ascii="仿宋" w:eastAsia="仿宋" w:hAnsi="仿宋" w:cs="宋体"/>
                <w:kern w:val="1"/>
                <w:sz w:val="24"/>
                <w:szCs w:val="24"/>
                <w:lang w:bidi="ar"/>
              </w:rPr>
            </w:pPr>
            <w:r>
              <w:rPr>
                <w:rFonts w:ascii="仿宋" w:eastAsia="仿宋" w:hAnsi="仿宋" w:cs="宋体" w:hint="eastAsia"/>
                <w:kern w:val="1"/>
                <w:sz w:val="24"/>
                <w:szCs w:val="24"/>
                <w:lang w:bidi="ar"/>
              </w:rPr>
              <w:t>该项目主要有如下3个创新之处：</w:t>
            </w:r>
          </w:p>
          <w:p w:rsidR="00007C0F" w:rsidRDefault="00036096">
            <w:pPr>
              <w:spacing w:line="360" w:lineRule="auto"/>
              <w:ind w:firstLineChars="200" w:firstLine="480"/>
              <w:jc w:val="left"/>
              <w:rPr>
                <w:rFonts w:ascii="仿宋" w:eastAsia="仿宋" w:hAnsi="仿宋" w:cs="宋体"/>
                <w:kern w:val="1"/>
                <w:sz w:val="24"/>
                <w:szCs w:val="24"/>
                <w:lang w:bidi="ar"/>
              </w:rPr>
            </w:pPr>
            <w:r>
              <w:rPr>
                <w:rFonts w:ascii="仿宋" w:eastAsia="仿宋" w:hAnsi="仿宋" w:cs="宋体" w:hint="eastAsia"/>
                <w:kern w:val="1"/>
                <w:sz w:val="24"/>
                <w:szCs w:val="24"/>
                <w:lang w:bidi="ar"/>
              </w:rPr>
              <w:t>(1)为了简化结构，以及避免使用触摸屏而带来的高成本，本项目提出了一种带卡扣和信息显示位置可动态调整的解决方案。该方案使用双弓型支架作为支撑结构，普通液晶显示屏作为信息显示媒介，通过支架卡扣固定显示器和控制电路板，深度摄像头识别手指位置并动态调整液晶显示位置的方式。这种设计方案具有结构简单、成本低、安装方便的优点，同时避免了触摸屏的使用，从而大幅降低智能镜子的整体成本。</w:t>
            </w:r>
          </w:p>
          <w:p w:rsidR="00007C0F" w:rsidRDefault="00007C0F">
            <w:pPr>
              <w:spacing w:line="360" w:lineRule="auto"/>
              <w:ind w:firstLineChars="200" w:firstLine="480"/>
              <w:jc w:val="left"/>
              <w:rPr>
                <w:rFonts w:ascii="仿宋" w:eastAsia="仿宋" w:hAnsi="仿宋" w:cs="宋体"/>
                <w:kern w:val="1"/>
                <w:sz w:val="24"/>
                <w:szCs w:val="24"/>
                <w:lang w:bidi="ar"/>
              </w:rPr>
            </w:pPr>
          </w:p>
          <w:p w:rsidR="00007C0F" w:rsidRDefault="00036096">
            <w:pPr>
              <w:spacing w:line="360" w:lineRule="auto"/>
              <w:ind w:firstLineChars="200" w:firstLine="480"/>
              <w:jc w:val="left"/>
              <w:rPr>
                <w:rFonts w:ascii="仿宋" w:eastAsia="仿宋" w:hAnsi="仿宋" w:cs="宋体"/>
                <w:kern w:val="1"/>
                <w:sz w:val="24"/>
                <w:szCs w:val="24"/>
                <w:lang w:bidi="ar"/>
              </w:rPr>
            </w:pPr>
            <w:r>
              <w:rPr>
                <w:rFonts w:ascii="仿宋" w:eastAsia="仿宋" w:hAnsi="仿宋" w:cs="宋体" w:hint="eastAsia"/>
                <w:kern w:val="1"/>
                <w:sz w:val="24"/>
                <w:szCs w:val="24"/>
                <w:lang w:bidi="ar"/>
              </w:rPr>
              <w:t>(2)为了解决智能镜子对用户身份识别的难题，本项目提出一种基于机器学习，特别是深度学习的用户身份识别方案，该方案利用麦克风采集用户的声纹，并辅以摄像头采集到的用户面部信息，将两种信息与当前用户身份进行关联，通过采用深度学习算法与用户的正负反馈，进行样本训练生成神经网络，从而快速地推断出镜子前的用户，并根据不同用户预先设置的信息聚合界面，切换到当前对应用户的界面，实现消息准确快速的推送。同时，通过对用户信息浏览习惯的学习，更加精准地向用户推送感兴趣的信息。</w:t>
            </w:r>
          </w:p>
          <w:p w:rsidR="00007C0F" w:rsidRDefault="00007C0F">
            <w:pPr>
              <w:spacing w:line="360" w:lineRule="auto"/>
              <w:ind w:firstLineChars="200" w:firstLine="480"/>
              <w:jc w:val="left"/>
              <w:rPr>
                <w:rFonts w:ascii="仿宋" w:eastAsia="仿宋" w:hAnsi="仿宋" w:cs="宋体"/>
                <w:kern w:val="1"/>
                <w:sz w:val="24"/>
                <w:szCs w:val="24"/>
                <w:lang w:bidi="ar"/>
              </w:rPr>
            </w:pPr>
          </w:p>
        </w:tc>
      </w:tr>
      <w:tr w:rsidR="00007C0F">
        <w:trPr>
          <w:cantSplit/>
          <w:trHeight w:val="2542"/>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项目</w:t>
            </w:r>
            <w:r>
              <w:rPr>
                <w:rFonts w:ascii="仿宋_GB2312" w:eastAsia="仿宋_GB2312"/>
                <w:sz w:val="24"/>
                <w:szCs w:val="24"/>
              </w:rPr>
              <w:t>的科学</w:t>
            </w:r>
          </w:p>
          <w:p w:rsidR="00007C0F" w:rsidRDefault="00036096">
            <w:pPr>
              <w:jc w:val="center"/>
              <w:rPr>
                <w:rFonts w:ascii="仿宋_GB2312" w:eastAsia="仿宋_GB2312"/>
                <w:sz w:val="24"/>
                <w:szCs w:val="24"/>
              </w:rPr>
            </w:pPr>
            <w:r>
              <w:rPr>
                <w:rFonts w:ascii="仿宋_GB2312" w:eastAsia="仿宋_GB2312"/>
                <w:sz w:val="24"/>
                <w:szCs w:val="24"/>
              </w:rPr>
              <w:t>性、先进性</w:t>
            </w:r>
          </w:p>
          <w:p w:rsidR="00007C0F" w:rsidRDefault="00036096">
            <w:pPr>
              <w:jc w:val="center"/>
              <w:rPr>
                <w:rFonts w:ascii="仿宋_GB2312" w:eastAsia="仿宋_GB2312"/>
                <w:sz w:val="24"/>
                <w:szCs w:val="24"/>
              </w:rPr>
            </w:pPr>
            <w:r>
              <w:rPr>
                <w:rFonts w:ascii="仿宋_GB2312" w:eastAsia="仿宋_GB2312"/>
                <w:sz w:val="24"/>
                <w:szCs w:val="24"/>
              </w:rPr>
              <w:t>及</w:t>
            </w:r>
            <w:r>
              <w:rPr>
                <w:rFonts w:ascii="仿宋_GB2312" w:eastAsia="仿宋_GB2312" w:hint="eastAsia"/>
                <w:sz w:val="24"/>
                <w:szCs w:val="24"/>
              </w:rPr>
              <w:t>独特之处</w:t>
            </w: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tabs>
                <w:tab w:val="left" w:pos="312"/>
              </w:tabs>
              <w:suppressAutoHyphens/>
              <w:snapToGrid w:val="0"/>
              <w:spacing w:line="360" w:lineRule="auto"/>
              <w:ind w:firstLineChars="200" w:firstLine="480"/>
              <w:jc w:val="left"/>
              <w:rPr>
                <w:rFonts w:ascii="仿宋" w:eastAsia="仿宋" w:hAnsi="仿宋" w:cs="宋体"/>
                <w:sz w:val="24"/>
                <w:szCs w:val="24"/>
              </w:rPr>
            </w:pPr>
            <w:r>
              <w:rPr>
                <w:rFonts w:ascii="仿宋" w:eastAsia="仿宋" w:hAnsi="仿宋" w:cs="宋体" w:hint="eastAsia"/>
                <w:sz w:val="24"/>
                <w:szCs w:val="24"/>
              </w:rPr>
              <w:t>(3)针对目前人机交互体验弱的问题,本项目提出了一种通过感知手势动作与系统进行交互的方案。该方案通体感传感器获取到手部骨架的空间位置数据，能够在不接触设备的前提下实现多种手势操作，包括滑动、画圈以及纵向的模拟点击等，在不增加用户学习成本的前提下，有效增强了人机交互的友好体验性。</w:t>
            </w:r>
          </w:p>
        </w:tc>
      </w:tr>
      <w:tr w:rsidR="00007C0F">
        <w:trPr>
          <w:cantSplit/>
          <w:trHeight w:val="4268"/>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t>项目</w:t>
            </w:r>
            <w:r>
              <w:rPr>
                <w:rFonts w:ascii="仿宋_GB2312" w:eastAsia="仿宋_GB2312"/>
                <w:sz w:val="24"/>
                <w:szCs w:val="24"/>
              </w:rPr>
              <w:t>的应用</w:t>
            </w:r>
          </w:p>
          <w:p w:rsidR="00007C0F" w:rsidRDefault="00036096">
            <w:pPr>
              <w:jc w:val="center"/>
              <w:rPr>
                <w:rFonts w:ascii="仿宋_GB2312" w:eastAsia="仿宋_GB2312"/>
                <w:sz w:val="24"/>
                <w:szCs w:val="24"/>
              </w:rPr>
            </w:pPr>
            <w:r>
              <w:rPr>
                <w:rFonts w:ascii="仿宋_GB2312" w:eastAsia="仿宋_GB2312"/>
                <w:sz w:val="24"/>
                <w:szCs w:val="24"/>
              </w:rPr>
              <w:t>价值和</w:t>
            </w:r>
            <w:r>
              <w:rPr>
                <w:rFonts w:ascii="仿宋_GB2312" w:eastAsia="仿宋_GB2312" w:hint="eastAsia"/>
                <w:sz w:val="24"/>
                <w:szCs w:val="24"/>
              </w:rPr>
              <w:t>转化</w:t>
            </w:r>
          </w:p>
          <w:p w:rsidR="00007C0F" w:rsidRDefault="00036096">
            <w:pPr>
              <w:jc w:val="center"/>
              <w:rPr>
                <w:rFonts w:ascii="仿宋_GB2312" w:eastAsia="仿宋_GB2312"/>
                <w:sz w:val="24"/>
                <w:szCs w:val="24"/>
              </w:rPr>
            </w:pPr>
            <w:r>
              <w:rPr>
                <w:rFonts w:ascii="仿宋_GB2312" w:eastAsia="仿宋_GB2312" w:hint="eastAsia"/>
                <w:sz w:val="24"/>
                <w:szCs w:val="24"/>
              </w:rPr>
              <w:t>前景</w:t>
            </w: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tabs>
                <w:tab w:val="left" w:pos="312"/>
              </w:tabs>
              <w:spacing w:line="360" w:lineRule="auto"/>
              <w:ind w:firstLineChars="200" w:firstLine="480"/>
              <w:jc w:val="left"/>
              <w:rPr>
                <w:rFonts w:ascii="仿宋" w:eastAsia="仿宋" w:hAnsi="仿宋" w:cs="仿宋"/>
                <w:sz w:val="24"/>
                <w:szCs w:val="24"/>
              </w:rPr>
            </w:pPr>
            <w:r>
              <w:rPr>
                <w:rFonts w:ascii="仿宋" w:eastAsia="仿宋" w:hAnsi="仿宋" w:cs="仿宋" w:hint="eastAsia"/>
                <w:sz w:val="24"/>
                <w:szCs w:val="24"/>
              </w:rPr>
              <w:t>1.采用通过感知手势动作与系统进行交互的方法，大大提升了用户使用体验，使用户使用更加得心应手。</w:t>
            </w:r>
          </w:p>
          <w:p w:rsidR="00007C0F" w:rsidRDefault="00036096">
            <w:pPr>
              <w:tabs>
                <w:tab w:val="left" w:pos="312"/>
              </w:tabs>
              <w:spacing w:line="360" w:lineRule="auto"/>
              <w:ind w:firstLineChars="200" w:firstLine="480"/>
              <w:jc w:val="left"/>
              <w:rPr>
                <w:rFonts w:ascii="仿宋" w:eastAsia="仿宋" w:hAnsi="仿宋" w:cs="仿宋"/>
                <w:sz w:val="24"/>
                <w:szCs w:val="24"/>
              </w:rPr>
            </w:pPr>
            <w:r>
              <w:rPr>
                <w:rFonts w:ascii="仿宋" w:eastAsia="仿宋" w:hAnsi="仿宋" w:cs="仿宋" w:hint="eastAsia"/>
                <w:sz w:val="24"/>
                <w:szCs w:val="24"/>
              </w:rPr>
              <w:t>2.采用了非接触式信息显示方法，所以不需要使用昂贵的触摸屏，跟同类型产品相比较之下，大大降低了生产成本。</w:t>
            </w:r>
          </w:p>
          <w:p w:rsidR="00007C0F" w:rsidRDefault="00036096">
            <w:pPr>
              <w:tabs>
                <w:tab w:val="left" w:pos="312"/>
              </w:tabs>
              <w:spacing w:line="360" w:lineRule="auto"/>
              <w:ind w:firstLineChars="200" w:firstLine="480"/>
              <w:jc w:val="left"/>
              <w:rPr>
                <w:rFonts w:ascii="仿宋" w:eastAsia="仿宋" w:hAnsi="仿宋" w:cs="仿宋"/>
                <w:sz w:val="24"/>
                <w:szCs w:val="24"/>
              </w:rPr>
            </w:pPr>
            <w:r>
              <w:rPr>
                <w:rFonts w:ascii="仿宋" w:eastAsia="仿宋" w:hAnsi="仿宋" w:cs="仿宋" w:hint="eastAsia"/>
                <w:sz w:val="24"/>
                <w:szCs w:val="24"/>
              </w:rPr>
              <w:t>3.智能家具目前获得来自工业界的广泛关注，但都因生产成本过高而无法全面普及，而此智能镜子生产成本不高从而具有优势。</w:t>
            </w:r>
          </w:p>
          <w:p w:rsidR="00007C0F" w:rsidRDefault="00036096">
            <w:pPr>
              <w:spacing w:line="360" w:lineRule="auto"/>
              <w:ind w:firstLineChars="200" w:firstLine="480"/>
              <w:jc w:val="left"/>
              <w:rPr>
                <w:rFonts w:ascii="仿宋" w:eastAsia="仿宋" w:hAnsi="仿宋" w:cs="仿宋"/>
                <w:sz w:val="24"/>
                <w:szCs w:val="24"/>
              </w:rPr>
            </w:pPr>
            <w:r>
              <w:rPr>
                <w:rFonts w:ascii="仿宋" w:eastAsia="仿宋" w:hAnsi="仿宋" w:cs="仿宋" w:hint="eastAsia"/>
                <w:sz w:val="24"/>
                <w:szCs w:val="24"/>
              </w:rPr>
              <w:t>4.随着科学技术的发展，社会会逐步依赖于人工智能产品，因此此项目具有非常好的发展前景。</w:t>
            </w:r>
          </w:p>
        </w:tc>
      </w:tr>
      <w:tr w:rsidR="00876FC8">
        <w:trPr>
          <w:cantSplit/>
          <w:trHeight w:val="4268"/>
          <w:jc w:val="center"/>
        </w:trPr>
        <w:tc>
          <w:tcPr>
            <w:tcW w:w="630" w:type="dxa"/>
            <w:tcBorders>
              <w:top w:val="single" w:sz="4" w:space="0" w:color="auto"/>
              <w:left w:val="single" w:sz="4" w:space="0" w:color="auto"/>
              <w:right w:val="single" w:sz="2" w:space="0" w:color="000000"/>
            </w:tcBorders>
            <w:vAlign w:val="center"/>
          </w:tcPr>
          <w:p w:rsidR="00876FC8" w:rsidRPr="00876FC8" w:rsidRDefault="00876FC8" w:rsidP="00876FC8">
            <w:pPr>
              <w:jc w:val="center"/>
              <w:rPr>
                <w:rFonts w:ascii="仿宋_GB2312" w:eastAsia="仿宋_GB2312" w:hint="eastAsia"/>
                <w:sz w:val="24"/>
                <w:szCs w:val="24"/>
              </w:rPr>
            </w:pPr>
            <w:r w:rsidRPr="00876FC8">
              <w:rPr>
                <w:rFonts w:ascii="仿宋_GB2312" w:eastAsia="仿宋_GB2312" w:hint="eastAsia"/>
                <w:sz w:val="24"/>
                <w:szCs w:val="24"/>
              </w:rPr>
              <w:t>项目已有</w:t>
            </w:r>
          </w:p>
          <w:p w:rsidR="00876FC8" w:rsidRDefault="00876FC8" w:rsidP="00876FC8">
            <w:pPr>
              <w:jc w:val="center"/>
              <w:rPr>
                <w:rFonts w:ascii="仿宋_GB2312" w:eastAsia="仿宋_GB2312" w:hint="eastAsia"/>
                <w:sz w:val="24"/>
                <w:szCs w:val="24"/>
              </w:rPr>
            </w:pPr>
            <w:r w:rsidRPr="00876FC8">
              <w:rPr>
                <w:rFonts w:ascii="仿宋_GB2312" w:eastAsia="仿宋_GB2312" w:hint="eastAsia"/>
                <w:sz w:val="24"/>
                <w:szCs w:val="24"/>
              </w:rPr>
              <w:t>研究成果</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876FC8" w:rsidRPr="00876FC8" w:rsidRDefault="00876FC8" w:rsidP="00876FC8">
            <w:pPr>
              <w:tabs>
                <w:tab w:val="left" w:pos="312"/>
              </w:tabs>
              <w:spacing w:line="360" w:lineRule="auto"/>
              <w:ind w:firstLineChars="200" w:firstLine="480"/>
              <w:jc w:val="left"/>
              <w:rPr>
                <w:rFonts w:ascii="仿宋" w:eastAsia="仿宋" w:hAnsi="仿宋" w:cs="仿宋" w:hint="eastAsia"/>
                <w:sz w:val="24"/>
                <w:szCs w:val="24"/>
              </w:rPr>
            </w:pPr>
            <w:r w:rsidRPr="00876FC8">
              <w:rPr>
                <w:rFonts w:ascii="仿宋" w:eastAsia="仿宋" w:hAnsi="仿宋" w:cs="仿宋" w:hint="eastAsia"/>
                <w:sz w:val="24"/>
                <w:szCs w:val="24"/>
              </w:rPr>
              <w:t>已完成智能镜子机械结构设计，初步完成界面交互系统的设计与搭建.并申请发明专利4项。</w:t>
            </w:r>
          </w:p>
          <w:p w:rsidR="00876FC8" w:rsidRDefault="00876FC8" w:rsidP="00876FC8">
            <w:pPr>
              <w:tabs>
                <w:tab w:val="left" w:pos="312"/>
              </w:tabs>
              <w:spacing w:line="360" w:lineRule="auto"/>
              <w:ind w:firstLine="480"/>
              <w:jc w:val="left"/>
              <w:rPr>
                <w:rFonts w:ascii="仿宋" w:eastAsia="仿宋" w:hAnsi="仿宋" w:cs="仿宋"/>
                <w:sz w:val="24"/>
                <w:szCs w:val="24"/>
              </w:rPr>
            </w:pPr>
            <w:r>
              <w:rPr>
                <w:noProof/>
              </w:rPr>
              <w:drawing>
                <wp:anchor distT="0" distB="0" distL="114300" distR="114300" simplePos="0" relativeHeight="251679744" behindDoc="0" locked="0" layoutInCell="1" allowOverlap="1" wp14:anchorId="22B51452" wp14:editId="17D957F9">
                  <wp:simplePos x="0" y="0"/>
                  <wp:positionH relativeFrom="column">
                    <wp:posOffset>765810</wp:posOffset>
                  </wp:positionH>
                  <wp:positionV relativeFrom="paragraph">
                    <wp:posOffset>246380</wp:posOffset>
                  </wp:positionV>
                  <wp:extent cx="3851910" cy="2926715"/>
                  <wp:effectExtent l="0" t="0" r="0" b="698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910" cy="2926715"/>
                          </a:xfrm>
                          <a:prstGeom prst="rect">
                            <a:avLst/>
                          </a:prstGeom>
                          <a:noFill/>
                        </pic:spPr>
                      </pic:pic>
                    </a:graphicData>
                  </a:graphic>
                  <wp14:sizeRelH relativeFrom="margin">
                    <wp14:pctWidth>0</wp14:pctWidth>
                  </wp14:sizeRelH>
                  <wp14:sizeRelV relativeFrom="margin">
                    <wp14:pctHeight>0</wp14:pctHeight>
                  </wp14:sizeRelV>
                </wp:anchor>
              </w:drawing>
            </w:r>
            <w:r w:rsidRPr="00876FC8">
              <w:rPr>
                <w:rFonts w:ascii="仿宋" w:eastAsia="仿宋" w:hAnsi="仿宋" w:cs="仿宋" w:hint="eastAsia"/>
                <w:sz w:val="24"/>
                <w:szCs w:val="24"/>
              </w:rPr>
              <w:t>1.</w:t>
            </w:r>
            <w:r w:rsidRPr="00876FC8">
              <w:rPr>
                <w:rFonts w:ascii="仿宋" w:eastAsia="仿宋" w:hAnsi="仿宋" w:cs="仿宋" w:hint="eastAsia"/>
                <w:sz w:val="24"/>
                <w:szCs w:val="24"/>
              </w:rPr>
              <w:t>机械结构设计图如下：</w:t>
            </w: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Default="00876FC8" w:rsidP="00876FC8">
            <w:pPr>
              <w:tabs>
                <w:tab w:val="left" w:pos="312"/>
              </w:tabs>
              <w:spacing w:line="360" w:lineRule="auto"/>
              <w:ind w:firstLine="480"/>
              <w:jc w:val="left"/>
              <w:rPr>
                <w:rFonts w:ascii="仿宋" w:eastAsia="仿宋" w:hAnsi="仿宋" w:cs="仿宋"/>
                <w:sz w:val="24"/>
                <w:szCs w:val="24"/>
              </w:rPr>
            </w:pPr>
          </w:p>
          <w:p w:rsidR="00876FC8" w:rsidRPr="00876FC8" w:rsidRDefault="00876FC8" w:rsidP="00876FC8">
            <w:pPr>
              <w:tabs>
                <w:tab w:val="left" w:pos="312"/>
              </w:tabs>
              <w:spacing w:line="360" w:lineRule="auto"/>
              <w:ind w:firstLine="480"/>
              <w:jc w:val="left"/>
              <w:rPr>
                <w:rFonts w:ascii="仿宋" w:eastAsia="仿宋" w:hAnsi="仿宋" w:cs="仿宋" w:hint="eastAsia"/>
                <w:sz w:val="24"/>
                <w:szCs w:val="24"/>
              </w:rPr>
            </w:pPr>
          </w:p>
          <w:p w:rsidR="00876FC8" w:rsidRPr="00AF1021" w:rsidRDefault="00876FC8" w:rsidP="00AF1021">
            <w:pPr>
              <w:ind w:firstLineChars="1000" w:firstLine="2400"/>
              <w:rPr>
                <w:rFonts w:ascii="仿宋" w:eastAsia="仿宋" w:hAnsi="仿宋" w:hint="eastAsia"/>
                <w:sz w:val="24"/>
                <w:szCs w:val="24"/>
              </w:rPr>
            </w:pPr>
            <w:r w:rsidRPr="00AF1021">
              <w:rPr>
                <w:rFonts w:ascii="仿宋" w:eastAsia="仿宋" w:hAnsi="仿宋" w:hint="eastAsia"/>
                <w:sz w:val="24"/>
                <w:szCs w:val="24"/>
              </w:rPr>
              <w:t>图2 智能镜子机械结构设计图</w:t>
            </w:r>
          </w:p>
        </w:tc>
      </w:tr>
      <w:tr w:rsidR="00007C0F">
        <w:trPr>
          <w:cantSplit/>
          <w:trHeight w:val="6307"/>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项目已有</w:t>
            </w:r>
          </w:p>
          <w:p w:rsidR="00007C0F" w:rsidRDefault="00036096">
            <w:pPr>
              <w:jc w:val="center"/>
              <w:rPr>
                <w:rFonts w:ascii="仿宋_GB2312" w:eastAsia="仿宋_GB2312"/>
                <w:sz w:val="24"/>
                <w:szCs w:val="24"/>
              </w:rPr>
            </w:pPr>
            <w:r>
              <w:rPr>
                <w:rFonts w:ascii="仿宋_GB2312" w:eastAsia="仿宋_GB2312" w:hint="eastAsia"/>
                <w:sz w:val="24"/>
                <w:szCs w:val="24"/>
              </w:rPr>
              <w:t>研究成果</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07C0F">
            <w:pPr>
              <w:tabs>
                <w:tab w:val="left" w:pos="4140"/>
              </w:tabs>
              <w:autoSpaceDE w:val="0"/>
              <w:autoSpaceDN w:val="0"/>
              <w:adjustRightInd w:val="0"/>
              <w:spacing w:line="360" w:lineRule="auto"/>
              <w:jc w:val="left"/>
              <w:rPr>
                <w:rFonts w:ascii="仿宋_GB2312" w:eastAsia="仿宋_GB2312" w:hAnsi="宋体" w:cs="AdobeSongStd-Light"/>
                <w:color w:val="000000" w:themeColor="text1"/>
                <w:kern w:val="0"/>
                <w:sz w:val="24"/>
              </w:rPr>
            </w:pPr>
          </w:p>
          <w:p w:rsidR="00007C0F" w:rsidRPr="00F019C8" w:rsidRDefault="00036096" w:rsidP="00F019C8">
            <w:pPr>
              <w:spacing w:line="360" w:lineRule="auto"/>
              <w:ind w:firstLineChars="200" w:firstLine="480"/>
              <w:rPr>
                <w:rFonts w:ascii="仿宋" w:eastAsia="仿宋" w:hAnsi="仿宋" w:cs="仿宋"/>
                <w:color w:val="000000" w:themeColor="text1"/>
                <w:kern w:val="0"/>
                <w:sz w:val="24"/>
              </w:rPr>
            </w:pPr>
            <w:r w:rsidRPr="00F019C8">
              <w:rPr>
                <w:rFonts w:ascii="仿宋" w:eastAsia="仿宋" w:hAnsi="仿宋" w:cs="仿宋" w:hint="eastAsia"/>
                <w:color w:val="000000" w:themeColor="text1"/>
                <w:kern w:val="0"/>
                <w:sz w:val="24"/>
              </w:rPr>
              <w:t>如上图所示：</w:t>
            </w:r>
          </w:p>
          <w:p w:rsidR="00007C0F" w:rsidRPr="00F019C8" w:rsidRDefault="00036096" w:rsidP="00F019C8">
            <w:pPr>
              <w:spacing w:line="360" w:lineRule="auto"/>
              <w:ind w:firstLineChars="200" w:firstLine="480"/>
              <w:rPr>
                <w:rFonts w:ascii="仿宋" w:eastAsia="仿宋" w:hAnsi="仿宋" w:cs="仿宋"/>
                <w:color w:val="000000" w:themeColor="text1"/>
                <w:kern w:val="0"/>
                <w:sz w:val="24"/>
              </w:rPr>
            </w:pPr>
            <w:r w:rsidRPr="00F019C8">
              <w:rPr>
                <w:rFonts w:ascii="仿宋" w:eastAsia="仿宋" w:hAnsi="仿宋" w:cs="仿宋"/>
                <w:color w:val="000000" w:themeColor="text1"/>
                <w:kern w:val="0"/>
                <w:sz w:val="24"/>
              </w:rPr>
              <w:t>1.</w:t>
            </w:r>
            <w:r w:rsidRPr="00F019C8">
              <w:rPr>
                <w:rFonts w:ascii="仿宋" w:eastAsia="仿宋" w:hAnsi="仿宋" w:cs="仿宋" w:hint="eastAsia"/>
                <w:color w:val="000000" w:themeColor="text1"/>
                <w:kern w:val="0"/>
                <w:sz w:val="24"/>
              </w:rPr>
              <w:t>该机械结构设计采用一种信带卡扣的智能镜子的设计方案，使用双弓型支架作为支撑结构，通过支架卡扣固定显示器和控制电路板。双弓型支架通过黏著剂固定在底板固定槽上，与支架底座一起共同支撑整个镜子，并通过支架卡扣把显示器固定在双弓型支架上；双弓型支架设有支架端头，通过插入边框插孔达到支撑镜子边框的作用；镜子边框上设有边框固定孔，通过螺丝与底座台连接，达到固定镜子边框的作用，这种设计方案使具有结构简单、成本低、安装方便的优点</w:t>
            </w:r>
            <w:r w:rsidRPr="00F019C8">
              <w:rPr>
                <w:rFonts w:ascii="仿宋" w:eastAsia="仿宋" w:hAnsi="仿宋" w:cs="仿宋"/>
                <w:color w:val="000000" w:themeColor="text1"/>
                <w:kern w:val="0"/>
                <w:sz w:val="24"/>
              </w:rPr>
              <w:t>.。</w:t>
            </w:r>
          </w:p>
          <w:p w:rsidR="00007C0F" w:rsidRDefault="00036096" w:rsidP="00F019C8">
            <w:pPr>
              <w:spacing w:line="360" w:lineRule="auto"/>
              <w:ind w:firstLineChars="200" w:firstLine="480"/>
              <w:rPr>
                <w:rFonts w:ascii="仿宋_GB2312" w:eastAsia="仿宋_GB2312" w:hAnsi="宋体" w:cs="AdobeSongStd-Light"/>
                <w:color w:val="000000" w:themeColor="text1"/>
                <w:kern w:val="0"/>
                <w:sz w:val="24"/>
              </w:rPr>
            </w:pPr>
            <w:r w:rsidRPr="00F019C8">
              <w:rPr>
                <w:rFonts w:ascii="仿宋" w:eastAsia="仿宋" w:hAnsi="仿宋" w:cs="仿宋"/>
                <w:color w:val="000000" w:themeColor="text1"/>
                <w:kern w:val="0"/>
                <w:sz w:val="24"/>
              </w:rPr>
              <w:t>2.</w:t>
            </w:r>
            <w:r w:rsidRPr="00F019C8">
              <w:rPr>
                <w:rFonts w:ascii="仿宋" w:eastAsia="仿宋" w:hAnsi="仿宋" w:cs="仿宋" w:hint="eastAsia"/>
                <w:color w:val="000000" w:themeColor="text1"/>
                <w:kern w:val="0"/>
                <w:sz w:val="24"/>
              </w:rPr>
              <w:t>为了简化智能镜子结构，该机械结构采用了一种带磁石的易装配智能镜子边框上转角连接件与下转角连接件通过螺丝与上横梁、下横梁、竖板固定连接；上转角连接件内设有磁石安装室），用于安装磁石，镜面上安装有磁性材料，镜面可插入下横梁镜面安装槽及镜面凹槽（</w:t>
            </w:r>
            <w:r w:rsidRPr="00F019C8">
              <w:rPr>
                <w:rFonts w:ascii="仿宋" w:eastAsia="仿宋" w:hAnsi="仿宋" w:cs="仿宋"/>
                <w:color w:val="000000" w:themeColor="text1"/>
                <w:kern w:val="0"/>
                <w:sz w:val="24"/>
              </w:rPr>
              <w:t>4-2）中，依靠磁石及凹槽固定，且所有组件均可通过3D打印技术制作而成，这种设计有助于简化安装，且降低成本。</w:t>
            </w:r>
          </w:p>
          <w:p w:rsidR="00007C0F" w:rsidRDefault="00036096">
            <w:pPr>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hint="eastAsia"/>
                <w:kern w:val="0"/>
                <w:sz w:val="24"/>
              </w:rPr>
              <w:t>2.初步完成智能镜子的机械结构设计与电路方案设计，并已申请的发明专利列表如下：</w:t>
            </w:r>
          </w:p>
          <w:tbl>
            <w:tblPr>
              <w:tblStyle w:val="ac"/>
              <w:tblW w:w="7371" w:type="dxa"/>
              <w:tblInd w:w="420" w:type="dxa"/>
              <w:tblLayout w:type="fixed"/>
              <w:tblLook w:val="04A0" w:firstRow="1" w:lastRow="0" w:firstColumn="1" w:lastColumn="0" w:noHBand="0" w:noVBand="1"/>
            </w:tblPr>
            <w:tblGrid>
              <w:gridCol w:w="992"/>
              <w:gridCol w:w="1418"/>
              <w:gridCol w:w="2977"/>
              <w:gridCol w:w="1984"/>
            </w:tblGrid>
            <w:tr w:rsidR="00007C0F">
              <w:tc>
                <w:tcPr>
                  <w:tcW w:w="992"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申请人</w:t>
                  </w:r>
                </w:p>
              </w:tc>
              <w:tc>
                <w:tcPr>
                  <w:tcW w:w="1418"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申请类型</w:t>
                  </w:r>
                </w:p>
              </w:tc>
              <w:tc>
                <w:tcPr>
                  <w:tcW w:w="2977"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专利名字</w:t>
                  </w:r>
                </w:p>
              </w:tc>
              <w:tc>
                <w:tcPr>
                  <w:tcW w:w="1984"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申请号</w:t>
                  </w:r>
                </w:p>
              </w:tc>
            </w:tr>
            <w:tr w:rsidR="00007C0F">
              <w:tc>
                <w:tcPr>
                  <w:tcW w:w="992"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杨亮</w:t>
                  </w:r>
                </w:p>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徐集涵</w:t>
                  </w:r>
                </w:p>
              </w:tc>
              <w:tc>
                <w:tcPr>
                  <w:tcW w:w="1418"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发明专利</w:t>
                  </w:r>
                </w:p>
              </w:tc>
              <w:tc>
                <w:tcPr>
                  <w:tcW w:w="2977"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一种带磁石的易装配智能镜子边框</w:t>
                  </w:r>
                </w:p>
              </w:tc>
              <w:tc>
                <w:tcPr>
                  <w:tcW w:w="1984"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201711126745.2</w:t>
                  </w:r>
                </w:p>
              </w:tc>
            </w:tr>
            <w:tr w:rsidR="00007C0F">
              <w:tc>
                <w:tcPr>
                  <w:tcW w:w="992"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杨亮</w:t>
                  </w:r>
                </w:p>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徐集涵</w:t>
                  </w:r>
                </w:p>
              </w:tc>
              <w:tc>
                <w:tcPr>
                  <w:tcW w:w="1418"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发明专利</w:t>
                  </w:r>
                </w:p>
              </w:tc>
              <w:tc>
                <w:tcPr>
                  <w:tcW w:w="2977"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一种带卡扣的低成本智能镜子</w:t>
                  </w:r>
                </w:p>
              </w:tc>
              <w:tc>
                <w:tcPr>
                  <w:tcW w:w="1984"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201711118844.6</w:t>
                  </w:r>
                </w:p>
              </w:tc>
            </w:tr>
            <w:tr w:rsidR="00007C0F">
              <w:tc>
                <w:tcPr>
                  <w:tcW w:w="992"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杨亮</w:t>
                  </w:r>
                </w:p>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徐集涵</w:t>
                  </w:r>
                </w:p>
              </w:tc>
              <w:tc>
                <w:tcPr>
                  <w:tcW w:w="1418"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发明专利</w:t>
                  </w:r>
                </w:p>
              </w:tc>
              <w:tc>
                <w:tcPr>
                  <w:tcW w:w="2977"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一种信息显示位置可动态调整的智能镜子</w:t>
                  </w:r>
                </w:p>
              </w:tc>
              <w:tc>
                <w:tcPr>
                  <w:tcW w:w="1984" w:type="dxa"/>
                  <w:vAlign w:val="center"/>
                </w:tcPr>
                <w:p w:rsidR="00007C0F" w:rsidRDefault="00036096">
                  <w:pPr>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201710402054.4</w:t>
                  </w:r>
                </w:p>
              </w:tc>
            </w:tr>
            <w:tr w:rsidR="00007C0F">
              <w:tc>
                <w:tcPr>
                  <w:tcW w:w="992" w:type="dxa"/>
                  <w:vAlign w:val="center"/>
                </w:tcPr>
                <w:p w:rsidR="00007C0F" w:rsidRDefault="00036096">
                  <w:pPr>
                    <w:autoSpaceDE w:val="0"/>
                    <w:autoSpaceDN w:val="0"/>
                    <w:adjustRightInd w:val="0"/>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杨亮</w:t>
                  </w:r>
                </w:p>
              </w:tc>
              <w:tc>
                <w:tcPr>
                  <w:tcW w:w="1418" w:type="dxa"/>
                  <w:vAlign w:val="center"/>
                </w:tcPr>
                <w:p w:rsidR="00007C0F" w:rsidRDefault="00036096">
                  <w:pPr>
                    <w:autoSpaceDE w:val="0"/>
                    <w:autoSpaceDN w:val="0"/>
                    <w:adjustRightInd w:val="0"/>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发明专利</w:t>
                  </w:r>
                </w:p>
              </w:tc>
              <w:tc>
                <w:tcPr>
                  <w:tcW w:w="2977" w:type="dxa"/>
                  <w:vAlign w:val="center"/>
                </w:tcPr>
                <w:p w:rsidR="00007C0F" w:rsidRDefault="00036096">
                  <w:pPr>
                    <w:autoSpaceDE w:val="0"/>
                    <w:autoSpaceDN w:val="0"/>
                    <w:adjustRightInd w:val="0"/>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一种用于智能镜子的非接触式触屏效果模拟方法</w:t>
                  </w:r>
                </w:p>
              </w:tc>
              <w:tc>
                <w:tcPr>
                  <w:tcW w:w="1984" w:type="dxa"/>
                  <w:vAlign w:val="center"/>
                </w:tcPr>
                <w:p w:rsidR="00007C0F" w:rsidRDefault="00036096">
                  <w:pPr>
                    <w:autoSpaceDE w:val="0"/>
                    <w:autoSpaceDN w:val="0"/>
                    <w:adjustRightInd w:val="0"/>
                    <w:spacing w:line="360" w:lineRule="auto"/>
                    <w:jc w:val="center"/>
                    <w:rPr>
                      <w:rFonts w:ascii="仿宋_GB2312" w:eastAsia="仿宋_GB2312" w:hAnsi="宋体" w:cs="AdobeSongStd-Light"/>
                      <w:kern w:val="0"/>
                      <w:sz w:val="24"/>
                    </w:rPr>
                  </w:pPr>
                  <w:r>
                    <w:rPr>
                      <w:rFonts w:ascii="仿宋_GB2312" w:eastAsia="仿宋_GB2312" w:hAnsi="宋体" w:cs="AdobeSongStd-Light" w:hint="eastAsia"/>
                      <w:kern w:val="0"/>
                      <w:sz w:val="24"/>
                    </w:rPr>
                    <w:t>201710789173.X</w:t>
                  </w:r>
                </w:p>
              </w:tc>
            </w:tr>
          </w:tbl>
          <w:p w:rsidR="00007C0F" w:rsidRDefault="00007C0F">
            <w:pPr>
              <w:tabs>
                <w:tab w:val="left" w:pos="4140"/>
              </w:tabs>
              <w:autoSpaceDE w:val="0"/>
              <w:autoSpaceDN w:val="0"/>
              <w:adjustRightInd w:val="0"/>
              <w:spacing w:line="360" w:lineRule="auto"/>
              <w:jc w:val="left"/>
              <w:rPr>
                <w:rFonts w:ascii="仿宋_GB2312" w:eastAsia="仿宋_GB2312" w:hAnsi="宋体" w:cs="AdobeSongStd-Light"/>
                <w:kern w:val="0"/>
                <w:sz w:val="24"/>
              </w:rPr>
            </w:pPr>
          </w:p>
          <w:p w:rsidR="00007C0F" w:rsidRDefault="00036096" w:rsidP="00876FC8">
            <w:pPr>
              <w:spacing w:line="360" w:lineRule="auto"/>
              <w:ind w:leftChars="1" w:left="2" w:firstLineChars="200" w:firstLine="480"/>
              <w:rPr>
                <w:rFonts w:ascii="仿宋_GB2312" w:eastAsia="仿宋_GB2312" w:hAnsi="宋体" w:cs="AdobeSongStd-Light" w:hint="eastAsia"/>
                <w:kern w:val="0"/>
                <w:sz w:val="24"/>
              </w:rPr>
            </w:pPr>
            <w:r>
              <w:rPr>
                <w:rFonts w:ascii="仿宋_GB2312" w:eastAsia="仿宋_GB2312" w:hAnsi="宋体" w:cs="AdobeSongStd-Light" w:hint="eastAsia"/>
                <w:kern w:val="0"/>
                <w:sz w:val="24"/>
              </w:rPr>
              <w:t>3.设计了一种基于智能镜子的非接触式信息交互控制算法，该算法用CSS动画技术在镜面相对位置模拟显示手指触屏的动态效果，并且在该位置采用CSS动画显示技术模拟显示触屏动态效果。运行效果详见图3</w:t>
            </w:r>
          </w:p>
        </w:tc>
      </w:tr>
      <w:tr w:rsidR="00007C0F">
        <w:trPr>
          <w:cantSplit/>
          <w:trHeight w:val="3417"/>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项目已有</w:t>
            </w:r>
          </w:p>
          <w:p w:rsidR="00007C0F" w:rsidRDefault="00036096">
            <w:pPr>
              <w:jc w:val="center"/>
              <w:rPr>
                <w:rFonts w:ascii="仿宋_GB2312" w:eastAsia="仿宋_GB2312"/>
                <w:sz w:val="24"/>
                <w:szCs w:val="24"/>
              </w:rPr>
            </w:pPr>
            <w:r>
              <w:rPr>
                <w:rFonts w:ascii="仿宋_GB2312" w:eastAsia="仿宋_GB2312" w:hint="eastAsia"/>
                <w:sz w:val="24"/>
                <w:szCs w:val="24"/>
              </w:rPr>
              <w:t>研究成果</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876FC8" w:rsidRDefault="00876FC8" w:rsidP="00876FC8">
            <w:pPr>
              <w:tabs>
                <w:tab w:val="left" w:pos="4140"/>
              </w:tabs>
              <w:autoSpaceDE w:val="0"/>
              <w:autoSpaceDN w:val="0"/>
              <w:adjustRightInd w:val="0"/>
              <w:spacing w:line="360" w:lineRule="auto"/>
              <w:ind w:firstLineChars="200" w:firstLine="480"/>
              <w:jc w:val="left"/>
              <w:rPr>
                <w:rFonts w:ascii="仿宋_GB2312" w:eastAsia="仿宋_GB2312" w:hAnsi="宋体" w:cs="AdobeSongStd-Light"/>
                <w:kern w:val="0"/>
                <w:sz w:val="24"/>
              </w:rPr>
            </w:pPr>
            <w:r w:rsidRPr="00876FC8">
              <w:rPr>
                <w:rFonts w:ascii="仿宋_GB2312" w:eastAsia="仿宋_GB2312" w:hAnsi="宋体" w:cs="AdobeSongStd-Light" w:hint="eastAsia"/>
                <w:kern w:val="0"/>
                <w:sz w:val="24"/>
              </w:rPr>
              <w:t>4.已初步完成界面交互系统的设计与搭建，实现了组件模块化加载，包括了时钟组件、天气组件、日历组件等，可用于初步的展示，能够通过手势实现与智能镜子的交互。运行效果详见图4</w:t>
            </w:r>
          </w:p>
          <w:p w:rsidR="00007C0F" w:rsidRDefault="00036096" w:rsidP="00876FC8">
            <w:pPr>
              <w:tabs>
                <w:tab w:val="left" w:pos="4140"/>
              </w:tabs>
              <w:autoSpaceDE w:val="0"/>
              <w:autoSpaceDN w:val="0"/>
              <w:adjustRightInd w:val="0"/>
              <w:spacing w:line="360" w:lineRule="auto"/>
              <w:rPr>
                <w:rFonts w:ascii="仿宋_GB2312" w:eastAsia="仿宋_GB2312" w:hAnsi="宋体" w:cs="AdobeSongStd-Light" w:hint="eastAsia"/>
                <w:kern w:val="0"/>
                <w:sz w:val="24"/>
              </w:rPr>
            </w:pPr>
            <w:r>
              <w:rPr>
                <w:rFonts w:ascii="仿宋_GB2312" w:eastAsia="仿宋_GB2312" w:hAnsi="宋体" w:cs="AdobeSongStd-Light"/>
                <w:noProof/>
                <w:kern w:val="0"/>
                <w:sz w:val="24"/>
              </w:rPr>
              <w:drawing>
                <wp:anchor distT="0" distB="0" distL="114300" distR="114300" simplePos="0" relativeHeight="251674624" behindDoc="0" locked="0" layoutInCell="1" allowOverlap="1" wp14:anchorId="4EEB948E" wp14:editId="3EAEF8C2">
                  <wp:simplePos x="0" y="0"/>
                  <wp:positionH relativeFrom="column">
                    <wp:posOffset>149225</wp:posOffset>
                  </wp:positionH>
                  <wp:positionV relativeFrom="paragraph">
                    <wp:posOffset>149860</wp:posOffset>
                  </wp:positionV>
                  <wp:extent cx="2120265" cy="2569845"/>
                  <wp:effectExtent l="0" t="0" r="0" b="190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cstate="print">
                            <a:extLst>
                              <a:ext uri="{28A0092B-C50C-407E-A947-70E740481C1C}">
                                <a14:useLocalDpi xmlns:a14="http://schemas.microsoft.com/office/drawing/2010/main" val="0"/>
                              </a:ext>
                            </a:extLst>
                          </a:blip>
                          <a:srcRect r="21133" b="3876"/>
                          <a:stretch>
                            <a:fillRect/>
                          </a:stretch>
                        </pic:blipFill>
                        <pic:spPr>
                          <a:xfrm>
                            <a:off x="0" y="0"/>
                            <a:ext cx="2120265" cy="2569845"/>
                          </a:xfrm>
                          <a:prstGeom prst="rect">
                            <a:avLst/>
                          </a:prstGeom>
                          <a:ln>
                            <a:noFill/>
                          </a:ln>
                        </pic:spPr>
                      </pic:pic>
                    </a:graphicData>
                  </a:graphic>
                </wp:anchor>
              </w:drawing>
            </w:r>
            <w:r>
              <w:rPr>
                <w:rFonts w:ascii="仿宋_GB2312" w:eastAsia="仿宋_GB2312"/>
                <w:noProof/>
                <w:sz w:val="24"/>
                <w:szCs w:val="24"/>
              </w:rPr>
              <w:drawing>
                <wp:anchor distT="0" distB="0" distL="114300" distR="114300" simplePos="0" relativeHeight="251675648" behindDoc="0" locked="0" layoutInCell="1" allowOverlap="1" wp14:anchorId="5989F6E7" wp14:editId="1CD1E040">
                  <wp:simplePos x="0" y="0"/>
                  <wp:positionH relativeFrom="column">
                    <wp:posOffset>2446655</wp:posOffset>
                  </wp:positionH>
                  <wp:positionV relativeFrom="paragraph">
                    <wp:posOffset>267335</wp:posOffset>
                  </wp:positionV>
                  <wp:extent cx="2819400" cy="258000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19400" cy="2580005"/>
                          </a:xfrm>
                          <a:prstGeom prst="rect">
                            <a:avLst/>
                          </a:prstGeom>
                          <a:ln>
                            <a:noFill/>
                          </a:ln>
                        </pic:spPr>
                      </pic:pic>
                    </a:graphicData>
                  </a:graphic>
                </wp:anchor>
              </w:drawing>
            </w: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jc w:val="center"/>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rPr>
                <w:rFonts w:ascii="仿宋_GB2312" w:eastAsia="仿宋_GB2312" w:hAnsi="宋体" w:cs="AdobeSongStd-Light"/>
                <w:kern w:val="0"/>
                <w:sz w:val="24"/>
              </w:rPr>
            </w:pPr>
          </w:p>
          <w:p w:rsidR="00007C0F" w:rsidRDefault="00036096">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hint="eastAsia"/>
                <w:kern w:val="0"/>
                <w:sz w:val="24"/>
              </w:rPr>
              <w:t>图3 非接触式信息交互               图4 界面交互系统</w:t>
            </w: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36096">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hint="eastAsia"/>
                <w:kern w:val="0"/>
                <w:sz w:val="24"/>
              </w:rPr>
              <w:t>5.已将体感传感器适配到交互系统中，且系统能够良好的响应多种手势操作，为后期的交互设计提供了基础。</w:t>
            </w:r>
          </w:p>
          <w:p w:rsidR="00007C0F" w:rsidRDefault="00036096">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hint="eastAsia"/>
                <w:kern w:val="0"/>
                <w:sz w:val="24"/>
              </w:rPr>
              <w:t>手势：（1）掌心朝下，手掌移动控制反馈点移动，运行效果详见图5</w:t>
            </w:r>
          </w:p>
          <w:p w:rsidR="00007C0F" w:rsidRDefault="00036096">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hint="eastAsia"/>
                <w:kern w:val="0"/>
                <w:sz w:val="24"/>
              </w:rPr>
              <w:t xml:space="preserve">      （2）掌心朝上，弹出菜单选择，运行效果详见图6</w:t>
            </w:r>
          </w:p>
          <w:p w:rsidR="00007C0F" w:rsidRDefault="00036096">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hint="eastAsia"/>
                <w:kern w:val="0"/>
                <w:sz w:val="24"/>
              </w:rPr>
              <w:t xml:space="preserve">      （3）握拳，退出当前状态，运行效果详见图7</w:t>
            </w:r>
          </w:p>
          <w:p w:rsidR="00007C0F" w:rsidRDefault="00036096">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r>
              <w:rPr>
                <w:rFonts w:ascii="仿宋_GB2312" w:eastAsia="仿宋_GB2312" w:hAnsi="宋体" w:cs="AdobeSongStd-Light"/>
                <w:noProof/>
                <w:kern w:val="0"/>
                <w:sz w:val="24"/>
              </w:rPr>
              <w:drawing>
                <wp:anchor distT="0" distB="0" distL="114300" distR="114300" simplePos="0" relativeHeight="251677696" behindDoc="0" locked="0" layoutInCell="1" allowOverlap="1">
                  <wp:simplePos x="0" y="0"/>
                  <wp:positionH relativeFrom="column">
                    <wp:posOffset>1870710</wp:posOffset>
                  </wp:positionH>
                  <wp:positionV relativeFrom="paragraph">
                    <wp:posOffset>52705</wp:posOffset>
                  </wp:positionV>
                  <wp:extent cx="1663065" cy="221361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63065" cy="2213610"/>
                          </a:xfrm>
                          <a:prstGeom prst="rect">
                            <a:avLst/>
                          </a:prstGeom>
                          <a:noFill/>
                        </pic:spPr>
                      </pic:pic>
                    </a:graphicData>
                  </a:graphic>
                </wp:anchor>
              </w:drawing>
            </w:r>
            <w:r>
              <w:rPr>
                <w:rFonts w:ascii="仿宋_GB2312" w:eastAsia="仿宋_GB2312" w:hAnsi="宋体" w:cs="AdobeSongStd-Light"/>
                <w:noProof/>
                <w:kern w:val="0"/>
                <w:sz w:val="24"/>
              </w:rPr>
              <w:drawing>
                <wp:anchor distT="0" distB="0" distL="114300" distR="114300" simplePos="0" relativeHeight="251678720" behindDoc="0" locked="0" layoutInCell="1" allowOverlap="1">
                  <wp:simplePos x="0" y="0"/>
                  <wp:positionH relativeFrom="column">
                    <wp:posOffset>3695065</wp:posOffset>
                  </wp:positionH>
                  <wp:positionV relativeFrom="paragraph">
                    <wp:posOffset>87630</wp:posOffset>
                  </wp:positionV>
                  <wp:extent cx="1579880" cy="2101850"/>
                  <wp:effectExtent l="0" t="0" r="127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79880" cy="2101850"/>
                          </a:xfrm>
                          <a:prstGeom prst="rect">
                            <a:avLst/>
                          </a:prstGeom>
                          <a:noFill/>
                        </pic:spPr>
                      </pic:pic>
                    </a:graphicData>
                  </a:graphic>
                </wp:anchor>
              </w:drawing>
            </w:r>
            <w:r>
              <w:rPr>
                <w:rFonts w:ascii="仿宋_GB2312" w:eastAsia="仿宋_GB2312" w:hAnsi="宋体" w:cs="AdobeSongStd-Light"/>
                <w:noProof/>
                <w:kern w:val="0"/>
                <w:sz w:val="24"/>
              </w:rPr>
              <w:drawing>
                <wp:anchor distT="0" distB="0" distL="114300" distR="114300" simplePos="0" relativeHeight="251676672" behindDoc="0" locked="0" layoutInCell="1" allowOverlap="1">
                  <wp:simplePos x="0" y="0"/>
                  <wp:positionH relativeFrom="column">
                    <wp:posOffset>109220</wp:posOffset>
                  </wp:positionH>
                  <wp:positionV relativeFrom="paragraph">
                    <wp:posOffset>81915</wp:posOffset>
                  </wp:positionV>
                  <wp:extent cx="1572895" cy="2101850"/>
                  <wp:effectExtent l="0" t="0" r="825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72895" cy="2101850"/>
                          </a:xfrm>
                          <a:prstGeom prst="rect">
                            <a:avLst/>
                          </a:prstGeom>
                          <a:noFill/>
                        </pic:spPr>
                      </pic:pic>
                    </a:graphicData>
                  </a:graphic>
                </wp:anchor>
              </w:drawing>
            </w: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07C0F">
            <w:pPr>
              <w:tabs>
                <w:tab w:val="left" w:pos="4140"/>
              </w:tabs>
              <w:autoSpaceDE w:val="0"/>
              <w:autoSpaceDN w:val="0"/>
              <w:adjustRightInd w:val="0"/>
              <w:spacing w:line="360" w:lineRule="auto"/>
              <w:ind w:firstLineChars="200" w:firstLine="480"/>
              <w:rPr>
                <w:rFonts w:ascii="仿宋_GB2312" w:eastAsia="仿宋_GB2312" w:hAnsi="宋体" w:cs="AdobeSongStd-Light"/>
                <w:kern w:val="0"/>
                <w:sz w:val="24"/>
              </w:rPr>
            </w:pPr>
          </w:p>
          <w:p w:rsidR="00007C0F" w:rsidRDefault="00036096" w:rsidP="00876FC8">
            <w:pPr>
              <w:tabs>
                <w:tab w:val="left" w:pos="4140"/>
              </w:tabs>
              <w:autoSpaceDE w:val="0"/>
              <w:autoSpaceDN w:val="0"/>
              <w:adjustRightInd w:val="0"/>
              <w:spacing w:line="360" w:lineRule="auto"/>
              <w:ind w:firstLineChars="400" w:firstLine="960"/>
              <w:rPr>
                <w:rFonts w:ascii="仿宋_GB2312" w:eastAsia="仿宋_GB2312" w:hAnsi="宋体" w:cs="AdobeSongStd-Light" w:hint="eastAsia"/>
                <w:kern w:val="0"/>
                <w:sz w:val="24"/>
              </w:rPr>
            </w:pPr>
            <w:r>
              <w:rPr>
                <w:rFonts w:ascii="仿宋_GB2312" w:eastAsia="仿宋_GB2312" w:hAnsi="宋体" w:cs="AdobeSongStd-Light" w:hint="eastAsia"/>
                <w:kern w:val="0"/>
                <w:sz w:val="24"/>
              </w:rPr>
              <w:t>图5                     图6                     图7</w:t>
            </w:r>
          </w:p>
        </w:tc>
      </w:tr>
      <w:tr w:rsidR="00007C0F">
        <w:trPr>
          <w:cantSplit/>
          <w:trHeight w:val="2471"/>
          <w:jc w:val="center"/>
        </w:trPr>
        <w:tc>
          <w:tcPr>
            <w:tcW w:w="630" w:type="dxa"/>
            <w:vMerge w:val="restart"/>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项目研究的未来工作安排（主要研究内容、进度安排及拟解决关键问题）</w:t>
            </w: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spacing w:line="360" w:lineRule="auto"/>
              <w:ind w:firstLineChars="200" w:firstLine="480"/>
              <w:jc w:val="left"/>
              <w:rPr>
                <w:rFonts w:ascii="仿宋_GB2312" w:eastAsia="仿宋_GB2312"/>
                <w:sz w:val="24"/>
                <w:szCs w:val="24"/>
              </w:rPr>
            </w:pPr>
            <w:r>
              <w:rPr>
                <w:rFonts w:ascii="仿宋_GB2312" w:eastAsia="仿宋_GB2312" w:hint="eastAsia"/>
                <w:sz w:val="24"/>
                <w:szCs w:val="24"/>
              </w:rPr>
              <w:t>主要研究内容：</w:t>
            </w:r>
          </w:p>
          <w:p w:rsidR="00007C0F" w:rsidRDefault="00036096">
            <w:pPr>
              <w:numPr>
                <w:ilvl w:val="255"/>
                <w:numId w:val="0"/>
              </w:numPr>
              <w:spacing w:line="360" w:lineRule="auto"/>
              <w:ind w:leftChars="200" w:left="420"/>
              <w:jc w:val="left"/>
              <w:rPr>
                <w:rFonts w:ascii="仿宋_GB2312" w:eastAsia="仿宋_GB2312"/>
                <w:b/>
                <w:bCs/>
                <w:sz w:val="24"/>
                <w:szCs w:val="24"/>
              </w:rPr>
            </w:pPr>
            <w:r>
              <w:rPr>
                <w:rFonts w:ascii="仿宋_GB2312" w:eastAsia="仿宋_GB2312" w:hint="eastAsia"/>
                <w:b/>
                <w:bCs/>
                <w:sz w:val="24"/>
                <w:szCs w:val="24"/>
              </w:rPr>
              <w:t>（1）智能镜子机械结构及硬件方案设计</w:t>
            </w:r>
          </w:p>
          <w:p w:rsidR="00007C0F" w:rsidRDefault="00036096">
            <w:pPr>
              <w:spacing w:line="360" w:lineRule="auto"/>
              <w:ind w:firstLineChars="200" w:firstLine="480"/>
              <w:jc w:val="left"/>
              <w:rPr>
                <w:rFonts w:ascii="仿宋_GB2312" w:eastAsia="仿宋_GB2312"/>
                <w:sz w:val="24"/>
                <w:szCs w:val="24"/>
              </w:rPr>
            </w:pPr>
            <w:r>
              <w:rPr>
                <w:rFonts w:ascii="仿宋_GB2312" w:eastAsia="仿宋_GB2312" w:hint="eastAsia"/>
                <w:sz w:val="24"/>
                <w:szCs w:val="24"/>
              </w:rPr>
              <w:t>前期的准备工作是整体的结构设计，包括硬件系统的设计，还有整个镜框的结构设计。采用双弓型支架作为支撑结构，通过支架卡扣固定显示器和控制电路板，使用上下横梁和上下转角连接器固定步进电机与同步带，采用普通液晶显示屏作为信息显示媒介，通过深度摄像头识别手指位置并动态调整液晶显示位置。</w:t>
            </w:r>
          </w:p>
          <w:p w:rsidR="00007C0F" w:rsidRDefault="00007C0F">
            <w:pPr>
              <w:spacing w:line="360" w:lineRule="auto"/>
              <w:ind w:firstLineChars="200" w:firstLine="480"/>
              <w:jc w:val="left"/>
              <w:rPr>
                <w:rFonts w:ascii="仿宋_GB2312" w:eastAsia="仿宋_GB2312"/>
                <w:sz w:val="24"/>
                <w:szCs w:val="24"/>
              </w:rPr>
            </w:pPr>
          </w:p>
          <w:p w:rsidR="00007C0F" w:rsidRDefault="00036096">
            <w:pPr>
              <w:spacing w:line="360" w:lineRule="auto"/>
              <w:ind w:firstLineChars="200" w:firstLine="482"/>
              <w:jc w:val="left"/>
              <w:rPr>
                <w:rFonts w:ascii="仿宋_GB2312" w:eastAsia="仿宋_GB2312"/>
                <w:b/>
                <w:bCs/>
                <w:sz w:val="24"/>
                <w:szCs w:val="24"/>
              </w:rPr>
            </w:pPr>
            <w:r>
              <w:rPr>
                <w:rFonts w:ascii="仿宋_GB2312" w:eastAsia="仿宋_GB2312" w:hint="eastAsia"/>
                <w:b/>
                <w:bCs/>
                <w:sz w:val="24"/>
                <w:szCs w:val="24"/>
              </w:rPr>
              <w:t>（2）基于机器学习及多传感数据融合的用户身份识别算法设计</w:t>
            </w:r>
          </w:p>
          <w:p w:rsidR="00007C0F" w:rsidRDefault="00036096">
            <w:pPr>
              <w:spacing w:line="360" w:lineRule="auto"/>
              <w:ind w:firstLineChars="200" w:firstLine="480"/>
              <w:jc w:val="left"/>
              <w:rPr>
                <w:rFonts w:ascii="仿宋_GB2312" w:eastAsia="仿宋_GB2312"/>
                <w:sz w:val="24"/>
                <w:szCs w:val="24"/>
              </w:rPr>
            </w:pPr>
            <w:r>
              <w:rPr>
                <w:rFonts w:ascii="仿宋_GB2312" w:eastAsia="仿宋_GB2312" w:hint="eastAsia"/>
                <w:sz w:val="24"/>
                <w:szCs w:val="24"/>
              </w:rPr>
              <w:t>针对本项目涉及到的用户身份识别的功能，采用的机器学习算法主要是深度学习，通过利用传感器捕捉到的用户声纹和面部信息</w:t>
            </w:r>
            <w:bookmarkStart w:id="0" w:name="_GoBack"/>
            <w:bookmarkEnd w:id="0"/>
            <w:r>
              <w:rPr>
                <w:rFonts w:ascii="仿宋_GB2312" w:eastAsia="仿宋_GB2312" w:hint="eastAsia"/>
                <w:sz w:val="24"/>
                <w:szCs w:val="24"/>
              </w:rPr>
              <w:t>，进行样本训练，建立多个隐层的神经网络，并在学习的过程中不断地采集用户的反馈进行修正，最终达到一个稳定的状态，从而能够根据用户特征快速地反应出用户身份。</w:t>
            </w:r>
          </w:p>
          <w:p w:rsidR="00007C0F" w:rsidRDefault="00007C0F">
            <w:pPr>
              <w:jc w:val="left"/>
              <w:rPr>
                <w:rFonts w:ascii="仿宋_GB2312" w:eastAsia="仿宋_GB2312"/>
                <w:sz w:val="24"/>
                <w:szCs w:val="24"/>
              </w:rPr>
            </w:pPr>
          </w:p>
          <w:p w:rsidR="00007C0F" w:rsidRDefault="00036096">
            <w:pPr>
              <w:spacing w:line="360" w:lineRule="auto"/>
              <w:ind w:firstLineChars="200" w:firstLine="482"/>
              <w:jc w:val="left"/>
              <w:rPr>
                <w:rFonts w:ascii="仿宋_GB2312" w:eastAsia="仿宋_GB2312"/>
                <w:b/>
                <w:bCs/>
                <w:sz w:val="24"/>
                <w:szCs w:val="24"/>
              </w:rPr>
            </w:pPr>
            <w:r>
              <w:rPr>
                <w:rFonts w:ascii="仿宋_GB2312" w:eastAsia="仿宋_GB2312" w:hint="eastAsia"/>
                <w:b/>
                <w:bCs/>
                <w:sz w:val="24"/>
                <w:szCs w:val="24"/>
              </w:rPr>
              <w:t>（3）非接触式触摸交互控制方法的设计</w:t>
            </w:r>
          </w:p>
          <w:p w:rsidR="00007C0F" w:rsidRDefault="00036096">
            <w:pPr>
              <w:spacing w:line="360" w:lineRule="auto"/>
              <w:ind w:firstLineChars="200" w:firstLine="480"/>
              <w:jc w:val="left"/>
              <w:rPr>
                <w:rFonts w:ascii="仿宋_GB2312" w:eastAsia="仿宋_GB2312"/>
                <w:sz w:val="24"/>
                <w:szCs w:val="24"/>
              </w:rPr>
            </w:pPr>
            <w:r>
              <w:rPr>
                <w:rFonts w:ascii="仿宋_GB2312" w:eastAsia="仿宋_GB2312" w:hint="eastAsia"/>
                <w:sz w:val="24"/>
                <w:szCs w:val="24"/>
              </w:rPr>
              <w:t>针对本项目涉及到的非接触式交互功能，需要先用深度摄像头获取人手部以及各手指的空间位置信息：手指与镜面边框的距离x、手指与镜面上边框的距离y、手指指尖与镜面的距离d；然后采用CSS动画技术在智能镜子镜面的相应位置上模拟显示手指触屏的动态效果，并在镜面的对应位置(x,y)处采用CSS动画显示技术模拟显示触屏动态效果。</w:t>
            </w:r>
          </w:p>
          <w:p w:rsidR="00007C0F" w:rsidRDefault="00007C0F">
            <w:pPr>
              <w:spacing w:line="360" w:lineRule="auto"/>
              <w:jc w:val="left"/>
              <w:rPr>
                <w:rFonts w:ascii="仿宋_GB2312" w:eastAsia="仿宋_GB2312"/>
                <w:sz w:val="24"/>
                <w:szCs w:val="24"/>
              </w:rPr>
            </w:pPr>
          </w:p>
          <w:p w:rsidR="00007C0F" w:rsidRDefault="00007C0F">
            <w:pPr>
              <w:spacing w:line="360" w:lineRule="auto"/>
              <w:jc w:val="left"/>
              <w:rPr>
                <w:rFonts w:ascii="仿宋_GB2312" w:eastAsia="仿宋_GB2312"/>
                <w:sz w:val="24"/>
                <w:szCs w:val="24"/>
              </w:rPr>
            </w:pPr>
          </w:p>
          <w:p w:rsidR="00007C0F" w:rsidRDefault="00036096">
            <w:pPr>
              <w:spacing w:line="360" w:lineRule="auto"/>
              <w:ind w:firstLineChars="200" w:firstLine="480"/>
              <w:jc w:val="left"/>
              <w:rPr>
                <w:rFonts w:ascii="仿宋_GB2312" w:eastAsia="仿宋_GB2312"/>
                <w:sz w:val="24"/>
                <w:szCs w:val="24"/>
              </w:rPr>
            </w:pPr>
            <w:r>
              <w:rPr>
                <w:rFonts w:ascii="仿宋_GB2312" w:eastAsia="仿宋_GB2312"/>
                <w:sz w:val="24"/>
                <w:szCs w:val="24"/>
              </w:rPr>
              <w:t>拟解决的主要问题</w:t>
            </w:r>
            <w:r>
              <w:rPr>
                <w:rFonts w:ascii="仿宋_GB2312" w:eastAsia="仿宋_GB2312" w:hint="eastAsia"/>
                <w:sz w:val="24"/>
                <w:szCs w:val="24"/>
              </w:rPr>
              <w:t>：</w:t>
            </w:r>
          </w:p>
          <w:p w:rsidR="00007C0F" w:rsidRDefault="00036096">
            <w:pPr>
              <w:spacing w:line="360" w:lineRule="auto"/>
              <w:ind w:firstLineChars="200" w:firstLine="480"/>
              <w:jc w:val="left"/>
              <w:rPr>
                <w:rFonts w:ascii="仿宋_GB2312" w:eastAsia="仿宋_GB2312"/>
                <w:sz w:val="24"/>
                <w:szCs w:val="24"/>
              </w:rPr>
            </w:pPr>
            <w:r>
              <w:rPr>
                <w:rFonts w:ascii="仿宋_GB2312" w:eastAsia="仿宋_GB2312" w:hint="eastAsia"/>
                <w:sz w:val="24"/>
                <w:szCs w:val="24"/>
              </w:rPr>
              <w:t>（1）在传感器采集到用户声纹与面部信息后，如何快速有效地筛选可用性与相关性较高的数据样本，并根据用户的反馈进行训练是本项目需要重点研究的问题之一。</w:t>
            </w:r>
          </w:p>
          <w:p w:rsidR="00007C0F" w:rsidRDefault="00007C0F">
            <w:pPr>
              <w:spacing w:line="360" w:lineRule="auto"/>
              <w:jc w:val="left"/>
              <w:rPr>
                <w:rFonts w:ascii="仿宋_GB2312" w:eastAsia="仿宋_GB2312"/>
                <w:sz w:val="24"/>
                <w:szCs w:val="24"/>
              </w:rPr>
            </w:pPr>
          </w:p>
          <w:p w:rsidR="00007C0F" w:rsidRDefault="00036096">
            <w:pPr>
              <w:spacing w:line="360" w:lineRule="auto"/>
              <w:ind w:firstLineChars="200" w:firstLine="480"/>
              <w:jc w:val="left"/>
              <w:rPr>
                <w:rFonts w:ascii="仿宋_GB2312" w:eastAsia="仿宋_GB2312"/>
                <w:sz w:val="24"/>
                <w:szCs w:val="24"/>
              </w:rPr>
            </w:pPr>
            <w:r>
              <w:rPr>
                <w:rFonts w:ascii="仿宋_GB2312" w:eastAsia="仿宋_GB2312" w:hint="eastAsia"/>
                <w:sz w:val="24"/>
                <w:szCs w:val="24"/>
              </w:rPr>
              <w:t>（2）当传感器捕捉到用户手势信息时，如何正确的响应不同的手操作，以及与界面各个功能组件交互的逻辑也是本项目需要解决的问题之一。</w:t>
            </w:r>
          </w:p>
          <w:p w:rsidR="00007C0F" w:rsidRDefault="00007C0F">
            <w:pPr>
              <w:spacing w:line="360" w:lineRule="auto"/>
              <w:jc w:val="left"/>
              <w:rPr>
                <w:rFonts w:ascii="仿宋_GB2312" w:eastAsia="仿宋_GB2312"/>
                <w:sz w:val="24"/>
                <w:szCs w:val="24"/>
              </w:rPr>
            </w:pPr>
          </w:p>
        </w:tc>
      </w:tr>
      <w:tr w:rsidR="00007C0F">
        <w:trPr>
          <w:cantSplit/>
          <w:trHeight w:val="2971"/>
          <w:jc w:val="center"/>
        </w:trPr>
        <w:tc>
          <w:tcPr>
            <w:tcW w:w="630" w:type="dxa"/>
            <w:vMerge/>
            <w:tcBorders>
              <w:left w:val="single" w:sz="4" w:space="0" w:color="auto"/>
              <w:right w:val="single" w:sz="2" w:space="0" w:color="000000"/>
            </w:tcBorders>
            <w:vAlign w:val="center"/>
          </w:tcPr>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07C0F">
            <w:pPr>
              <w:spacing w:line="360" w:lineRule="auto"/>
              <w:jc w:val="left"/>
              <w:rPr>
                <w:rFonts w:ascii="仿宋_GB2312" w:eastAsia="仿宋_GB2312"/>
                <w:sz w:val="24"/>
                <w:szCs w:val="24"/>
              </w:rPr>
            </w:pPr>
          </w:p>
          <w:p w:rsidR="00007C0F" w:rsidRDefault="00007C0F">
            <w:pPr>
              <w:spacing w:line="360" w:lineRule="auto"/>
              <w:jc w:val="left"/>
              <w:rPr>
                <w:rFonts w:ascii="仿宋_GB2312" w:eastAsia="仿宋_GB2312"/>
                <w:sz w:val="24"/>
                <w:szCs w:val="24"/>
              </w:rPr>
            </w:pPr>
          </w:p>
          <w:tbl>
            <w:tblPr>
              <w:tblStyle w:val="ac"/>
              <w:tblW w:w="8344" w:type="dxa"/>
              <w:tblLayout w:type="fixed"/>
              <w:tblLook w:val="04A0" w:firstRow="1" w:lastRow="0" w:firstColumn="1" w:lastColumn="0" w:noHBand="0" w:noVBand="1"/>
            </w:tblPr>
            <w:tblGrid>
              <w:gridCol w:w="4172"/>
              <w:gridCol w:w="4172"/>
            </w:tblGrid>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时间安排</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主要研究内容</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2018年1月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选题，系统学习</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2018年2—3月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镜子结构设计与实现</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2018年4—5月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系统平台设计与实现</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2018年6—7月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体感交互功能设计与实现</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2018年8—9月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用户身份识别算法的实现</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2018年10—11月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非接触式触摸交互算法的实现</w:t>
                  </w:r>
                </w:p>
              </w:tc>
            </w:tr>
            <w:tr w:rsidR="00007C0F">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2018年12—2019年1月</w:t>
                  </w:r>
                </w:p>
              </w:tc>
              <w:tc>
                <w:tcPr>
                  <w:tcW w:w="4172" w:type="dxa"/>
                  <w:vAlign w:val="center"/>
                </w:tcPr>
                <w:p w:rsidR="00007C0F" w:rsidRDefault="00036096">
                  <w:pPr>
                    <w:spacing w:line="360" w:lineRule="auto"/>
                    <w:jc w:val="center"/>
                    <w:rPr>
                      <w:rFonts w:ascii="仿宋_GB2312" w:eastAsia="仿宋_GB2312"/>
                      <w:sz w:val="24"/>
                      <w:szCs w:val="24"/>
                    </w:rPr>
                  </w:pPr>
                  <w:r>
                    <w:rPr>
                      <w:rFonts w:ascii="仿宋_GB2312" w:eastAsia="仿宋_GB2312" w:hint="eastAsia"/>
                      <w:sz w:val="24"/>
                      <w:szCs w:val="24"/>
                    </w:rPr>
                    <w:t>后期需求调整和算法以及交互优化</w:t>
                  </w:r>
                </w:p>
              </w:tc>
            </w:tr>
          </w:tbl>
          <w:p w:rsidR="00007C0F" w:rsidRDefault="00036096">
            <w:pPr>
              <w:spacing w:line="360" w:lineRule="auto"/>
              <w:jc w:val="left"/>
              <w:rPr>
                <w:rFonts w:ascii="仿宋_GB2312" w:eastAsia="仿宋_GB2312"/>
                <w:sz w:val="24"/>
                <w:szCs w:val="24"/>
              </w:rPr>
            </w:pPr>
            <w:r>
              <w:rPr>
                <w:rFonts w:ascii="仿宋_GB2312" w:eastAsia="仿宋_GB2312" w:hint="eastAsia"/>
                <w:sz w:val="24"/>
                <w:szCs w:val="24"/>
              </w:rPr>
              <w:t xml:space="preserve"> </w:t>
            </w:r>
          </w:p>
          <w:p w:rsidR="00007C0F" w:rsidRDefault="00007C0F">
            <w:pPr>
              <w:spacing w:line="360" w:lineRule="auto"/>
              <w:jc w:val="left"/>
              <w:rPr>
                <w:rFonts w:ascii="仿宋_GB2312" w:eastAsia="仿宋_GB2312"/>
                <w:sz w:val="24"/>
                <w:szCs w:val="24"/>
              </w:rPr>
            </w:pPr>
          </w:p>
        </w:tc>
      </w:tr>
      <w:tr w:rsidR="00007C0F">
        <w:trPr>
          <w:cantSplit/>
          <w:trHeight w:val="2971"/>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lastRenderedPageBreak/>
              <w:t>预期成果形式和效益</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numPr>
                <w:ilvl w:val="0"/>
                <w:numId w:val="1"/>
              </w:numPr>
              <w:spacing w:line="360" w:lineRule="auto"/>
              <w:jc w:val="left"/>
              <w:rPr>
                <w:rFonts w:ascii="仿宋_GB2312" w:eastAsia="仿宋_GB2312"/>
                <w:sz w:val="24"/>
                <w:szCs w:val="24"/>
              </w:rPr>
            </w:pPr>
            <w:r>
              <w:rPr>
                <w:rFonts w:ascii="仿宋_GB2312" w:eastAsia="仿宋_GB2312" w:hint="eastAsia"/>
                <w:sz w:val="24"/>
                <w:szCs w:val="24"/>
              </w:rPr>
              <w:t>申请发明专利1项以上或在学术期刊发表论文一篇。</w:t>
            </w:r>
          </w:p>
          <w:p w:rsidR="00007C0F" w:rsidRDefault="00036096">
            <w:pPr>
              <w:numPr>
                <w:ilvl w:val="0"/>
                <w:numId w:val="1"/>
              </w:numPr>
              <w:spacing w:line="360" w:lineRule="auto"/>
              <w:jc w:val="left"/>
              <w:rPr>
                <w:rFonts w:ascii="仿宋_GB2312" w:eastAsia="仿宋_GB2312"/>
                <w:sz w:val="24"/>
                <w:szCs w:val="24"/>
              </w:rPr>
            </w:pPr>
            <w:r>
              <w:rPr>
                <w:rFonts w:ascii="仿宋" w:eastAsia="仿宋" w:hAnsi="仿宋" w:cs="宋体" w:hint="eastAsia"/>
                <w:kern w:val="0"/>
                <w:sz w:val="24"/>
                <w:szCs w:val="24"/>
                <w:lang w:bidi="ar"/>
              </w:rPr>
              <w:t>完成基于机器学习及多传感器融合技术的智能镜子的实物制作</w:t>
            </w:r>
            <w:r>
              <w:rPr>
                <w:rFonts w:ascii="仿宋_GB2312" w:eastAsia="仿宋_GB2312" w:hint="eastAsia"/>
                <w:sz w:val="24"/>
                <w:szCs w:val="24"/>
              </w:rPr>
              <w:t>。</w:t>
            </w:r>
          </w:p>
          <w:p w:rsidR="00007C0F" w:rsidRDefault="00036096">
            <w:pPr>
              <w:numPr>
                <w:ilvl w:val="0"/>
                <w:numId w:val="1"/>
              </w:numPr>
              <w:spacing w:line="360" w:lineRule="auto"/>
              <w:jc w:val="left"/>
              <w:rPr>
                <w:rFonts w:ascii="仿宋_GB2312" w:eastAsia="仿宋_GB2312"/>
                <w:sz w:val="24"/>
                <w:szCs w:val="24"/>
              </w:rPr>
            </w:pPr>
            <w:r>
              <w:rPr>
                <w:rFonts w:ascii="仿宋_GB2312" w:eastAsia="仿宋_GB2312" w:hint="eastAsia"/>
                <w:sz w:val="24"/>
                <w:szCs w:val="24"/>
              </w:rPr>
              <w:t>实现用户身份识别的机器学习算法。</w:t>
            </w:r>
          </w:p>
          <w:p w:rsidR="00007C0F" w:rsidRDefault="00036096">
            <w:pPr>
              <w:numPr>
                <w:ilvl w:val="0"/>
                <w:numId w:val="1"/>
              </w:numPr>
              <w:spacing w:line="360" w:lineRule="auto"/>
              <w:jc w:val="left"/>
              <w:rPr>
                <w:rFonts w:ascii="仿宋_GB2312" w:eastAsia="仿宋_GB2312"/>
                <w:sz w:val="24"/>
                <w:szCs w:val="24"/>
              </w:rPr>
            </w:pPr>
            <w:r>
              <w:rPr>
                <w:rFonts w:ascii="仿宋_GB2312" w:eastAsia="仿宋_GB2312" w:hint="eastAsia"/>
                <w:sz w:val="24"/>
                <w:szCs w:val="24"/>
              </w:rPr>
              <w:t>可实现具有价格优势的智能镜子，功能与市面上同类商品功能相近。</w:t>
            </w:r>
          </w:p>
        </w:tc>
      </w:tr>
      <w:tr w:rsidR="00007C0F">
        <w:trPr>
          <w:cantSplit/>
          <w:trHeight w:val="2471"/>
          <w:jc w:val="center"/>
        </w:trPr>
        <w:tc>
          <w:tcPr>
            <w:tcW w:w="630" w:type="dxa"/>
            <w:tcBorders>
              <w:top w:val="single" w:sz="4" w:space="0" w:color="auto"/>
              <w:left w:val="single" w:sz="4" w:space="0" w:color="auto"/>
              <w:right w:val="single" w:sz="2" w:space="0" w:color="000000"/>
            </w:tcBorders>
            <w:vAlign w:val="center"/>
          </w:tcPr>
          <w:p w:rsidR="00007C0F" w:rsidRDefault="00036096">
            <w:pPr>
              <w:jc w:val="center"/>
              <w:rPr>
                <w:rFonts w:ascii="仿宋_GB2312" w:eastAsia="仿宋_GB2312"/>
                <w:sz w:val="24"/>
                <w:szCs w:val="24"/>
              </w:rPr>
            </w:pPr>
            <w:r>
              <w:rPr>
                <w:rFonts w:ascii="仿宋_GB2312" w:eastAsia="仿宋_GB2312" w:hint="eastAsia"/>
                <w:sz w:val="24"/>
                <w:szCs w:val="24"/>
              </w:rPr>
              <w:t>学校团委</w:t>
            </w:r>
          </w:p>
          <w:p w:rsidR="00007C0F" w:rsidRDefault="00036096">
            <w:pPr>
              <w:jc w:val="center"/>
              <w:rPr>
                <w:rFonts w:ascii="仿宋_GB2312" w:eastAsia="仿宋_GB2312"/>
                <w:sz w:val="24"/>
                <w:szCs w:val="24"/>
              </w:rPr>
            </w:pPr>
            <w:r>
              <w:rPr>
                <w:rFonts w:ascii="仿宋_GB2312" w:eastAsia="仿宋_GB2312" w:hint="eastAsia"/>
                <w:sz w:val="24"/>
                <w:szCs w:val="24"/>
              </w:rPr>
              <w:t>推荐意见</w:t>
            </w:r>
          </w:p>
          <w:p w:rsidR="00007C0F" w:rsidRDefault="00007C0F">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007C0F" w:rsidRDefault="00036096">
            <w:pPr>
              <w:rPr>
                <w:rFonts w:ascii="仿宋_GB2312" w:eastAsia="仿宋_GB2312"/>
                <w:sz w:val="24"/>
                <w:szCs w:val="24"/>
              </w:rPr>
            </w:pPr>
            <w:r>
              <w:rPr>
                <w:rFonts w:ascii="仿宋_GB2312" w:eastAsia="仿宋_GB2312" w:hint="eastAsia"/>
                <w:sz w:val="24"/>
                <w:szCs w:val="24"/>
              </w:rPr>
              <w:t xml:space="preserve">                                              </w:t>
            </w: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876FC8" w:rsidRDefault="00876FC8">
            <w:pPr>
              <w:rPr>
                <w:rFonts w:ascii="仿宋_GB2312" w:eastAsia="仿宋_GB2312"/>
                <w:sz w:val="24"/>
                <w:szCs w:val="24"/>
              </w:rPr>
            </w:pPr>
          </w:p>
          <w:p w:rsidR="00876FC8" w:rsidRDefault="00876FC8">
            <w:pPr>
              <w:rPr>
                <w:rFonts w:ascii="仿宋_GB2312" w:eastAsia="仿宋_GB2312" w:hint="eastAsia"/>
                <w:sz w:val="24"/>
                <w:szCs w:val="24"/>
              </w:rPr>
            </w:pPr>
          </w:p>
          <w:p w:rsidR="00007C0F" w:rsidRDefault="00007C0F">
            <w:pPr>
              <w:rPr>
                <w:rFonts w:ascii="仿宋_GB2312" w:eastAsia="仿宋_GB2312"/>
                <w:sz w:val="24"/>
                <w:szCs w:val="24"/>
              </w:rPr>
            </w:pPr>
          </w:p>
          <w:p w:rsidR="00007C0F" w:rsidRDefault="00007C0F">
            <w:pPr>
              <w:rPr>
                <w:rFonts w:ascii="仿宋_GB2312" w:eastAsia="仿宋_GB2312"/>
                <w:sz w:val="24"/>
                <w:szCs w:val="24"/>
              </w:rPr>
            </w:pPr>
          </w:p>
          <w:p w:rsidR="00007C0F" w:rsidRDefault="00036096">
            <w:pPr>
              <w:rPr>
                <w:rFonts w:ascii="仿宋_GB2312" w:eastAsia="仿宋_GB2312"/>
                <w:sz w:val="24"/>
                <w:szCs w:val="24"/>
              </w:rPr>
            </w:pPr>
            <w:r>
              <w:rPr>
                <w:rFonts w:ascii="仿宋_GB2312" w:eastAsia="仿宋_GB2312" w:hint="eastAsia"/>
                <w:sz w:val="24"/>
                <w:szCs w:val="24"/>
              </w:rPr>
              <w:t xml:space="preserve">                                              （盖章）</w:t>
            </w:r>
          </w:p>
          <w:p w:rsidR="00007C0F" w:rsidRDefault="00036096">
            <w:pPr>
              <w:jc w:val="left"/>
              <w:rPr>
                <w:rFonts w:ascii="仿宋_GB2312" w:eastAsia="仿宋_GB2312"/>
                <w:sz w:val="24"/>
                <w:szCs w:val="24"/>
              </w:rPr>
            </w:pPr>
            <w:r>
              <w:rPr>
                <w:rFonts w:ascii="仿宋_GB2312" w:eastAsia="仿宋_GB2312" w:hint="eastAsia"/>
                <w:sz w:val="24"/>
                <w:szCs w:val="24"/>
              </w:rPr>
              <w:t xml:space="preserve">                                                 </w:t>
            </w:r>
          </w:p>
          <w:p w:rsidR="00007C0F" w:rsidRDefault="00036096">
            <w:pPr>
              <w:jc w:val="left"/>
              <w:rPr>
                <w:rFonts w:ascii="仿宋_GB2312" w:eastAsia="仿宋_GB2312"/>
                <w:sz w:val="24"/>
                <w:szCs w:val="24"/>
              </w:rPr>
            </w:pPr>
            <w:r>
              <w:rPr>
                <w:rFonts w:ascii="仿宋_GB2312" w:eastAsia="仿宋_GB2312" w:hint="eastAsia"/>
                <w:sz w:val="24"/>
                <w:szCs w:val="24"/>
              </w:rPr>
              <w:t xml:space="preserve">                                               年  月  日</w:t>
            </w:r>
          </w:p>
        </w:tc>
      </w:tr>
    </w:tbl>
    <w:p w:rsidR="00007C0F" w:rsidRDefault="00007C0F"/>
    <w:sectPr w:rsidR="00007C0F">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14" w:rsidRDefault="00304714" w:rsidP="00DC3750">
      <w:r>
        <w:separator/>
      </w:r>
    </w:p>
  </w:endnote>
  <w:endnote w:type="continuationSeparator" w:id="0">
    <w:p w:rsidR="00304714" w:rsidRDefault="00304714" w:rsidP="00DC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script"/>
    <w:pitch w:val="default"/>
    <w:sig w:usb0="00000000" w:usb1="00000000" w:usb2="00000010" w:usb3="00000000" w:csb0="00040000" w:csb1="00000000"/>
  </w:font>
  <w:font w:name="仿宋_GB2312">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dobeSongStd-Light">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750" w:rsidRDefault="00DC3750">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750" w:rsidRDefault="00DC3750">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750" w:rsidRDefault="00DC375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14" w:rsidRDefault="00304714" w:rsidP="00DC3750">
      <w:r>
        <w:separator/>
      </w:r>
    </w:p>
  </w:footnote>
  <w:footnote w:type="continuationSeparator" w:id="0">
    <w:p w:rsidR="00304714" w:rsidRDefault="00304714" w:rsidP="00DC37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750" w:rsidRDefault="00DC3750">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750" w:rsidRDefault="00DC3750">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750" w:rsidRDefault="00DC3750">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45AEB"/>
    <w:multiLevelType w:val="hybridMultilevel"/>
    <w:tmpl w:val="5BDC70E8"/>
    <w:lvl w:ilvl="0" w:tplc="416C18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45EE1A"/>
    <w:multiLevelType w:val="singleLevel"/>
    <w:tmpl w:val="5A45EE1A"/>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20"/>
  <w:drawingGridHorizontalSpacing w:val="181"/>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B8"/>
    <w:rsid w:val="00007C0F"/>
    <w:rsid w:val="00015148"/>
    <w:rsid w:val="00036096"/>
    <w:rsid w:val="0005566D"/>
    <w:rsid w:val="00072B8C"/>
    <w:rsid w:val="000A6F06"/>
    <w:rsid w:val="000D197D"/>
    <w:rsid w:val="0010449E"/>
    <w:rsid w:val="0013717B"/>
    <w:rsid w:val="001434D3"/>
    <w:rsid w:val="001E5E98"/>
    <w:rsid w:val="00226091"/>
    <w:rsid w:val="00295329"/>
    <w:rsid w:val="002C6912"/>
    <w:rsid w:val="00304714"/>
    <w:rsid w:val="00322F7A"/>
    <w:rsid w:val="00366511"/>
    <w:rsid w:val="003C0012"/>
    <w:rsid w:val="003C07B3"/>
    <w:rsid w:val="003C1125"/>
    <w:rsid w:val="004B368A"/>
    <w:rsid w:val="004C58B0"/>
    <w:rsid w:val="0050343F"/>
    <w:rsid w:val="00541204"/>
    <w:rsid w:val="00697F2C"/>
    <w:rsid w:val="006D396E"/>
    <w:rsid w:val="006F4572"/>
    <w:rsid w:val="007517B8"/>
    <w:rsid w:val="00756907"/>
    <w:rsid w:val="00785226"/>
    <w:rsid w:val="007B1FFA"/>
    <w:rsid w:val="008167B5"/>
    <w:rsid w:val="008409EA"/>
    <w:rsid w:val="00854451"/>
    <w:rsid w:val="00876FC8"/>
    <w:rsid w:val="008E4D33"/>
    <w:rsid w:val="00904AF3"/>
    <w:rsid w:val="00954F53"/>
    <w:rsid w:val="0096346C"/>
    <w:rsid w:val="009E59A2"/>
    <w:rsid w:val="00A12FD5"/>
    <w:rsid w:val="00A206EB"/>
    <w:rsid w:val="00A3382D"/>
    <w:rsid w:val="00A82D5A"/>
    <w:rsid w:val="00AD4CC7"/>
    <w:rsid w:val="00AE58BC"/>
    <w:rsid w:val="00AF1021"/>
    <w:rsid w:val="00AF2A2F"/>
    <w:rsid w:val="00B10875"/>
    <w:rsid w:val="00B458D6"/>
    <w:rsid w:val="00BC33B8"/>
    <w:rsid w:val="00BD6061"/>
    <w:rsid w:val="00C27C7A"/>
    <w:rsid w:val="00C91F22"/>
    <w:rsid w:val="00C97CF8"/>
    <w:rsid w:val="00CB3E07"/>
    <w:rsid w:val="00CC2F0E"/>
    <w:rsid w:val="00CE4703"/>
    <w:rsid w:val="00D23DEE"/>
    <w:rsid w:val="00DB7C58"/>
    <w:rsid w:val="00DC3750"/>
    <w:rsid w:val="00DE084E"/>
    <w:rsid w:val="00DF7134"/>
    <w:rsid w:val="00E57B27"/>
    <w:rsid w:val="00E70C3A"/>
    <w:rsid w:val="00E77DD9"/>
    <w:rsid w:val="00EB76AA"/>
    <w:rsid w:val="00EE03D4"/>
    <w:rsid w:val="00F019C8"/>
    <w:rsid w:val="00F43734"/>
    <w:rsid w:val="00FB108F"/>
    <w:rsid w:val="00FD3DEA"/>
    <w:rsid w:val="00FE4B0B"/>
    <w:rsid w:val="01B84715"/>
    <w:rsid w:val="0CE43839"/>
    <w:rsid w:val="0EAA3CD3"/>
    <w:rsid w:val="156A53EC"/>
    <w:rsid w:val="1A0C3EDB"/>
    <w:rsid w:val="1E6D3FA6"/>
    <w:rsid w:val="1F257AAC"/>
    <w:rsid w:val="26747687"/>
    <w:rsid w:val="289259D3"/>
    <w:rsid w:val="28FA39AF"/>
    <w:rsid w:val="2CFF23AE"/>
    <w:rsid w:val="2D215E04"/>
    <w:rsid w:val="2D5E2455"/>
    <w:rsid w:val="30D86B68"/>
    <w:rsid w:val="3BC03E63"/>
    <w:rsid w:val="3D4069A0"/>
    <w:rsid w:val="462D074A"/>
    <w:rsid w:val="495E3E54"/>
    <w:rsid w:val="53497998"/>
    <w:rsid w:val="57494BB7"/>
    <w:rsid w:val="5C7F0AB9"/>
    <w:rsid w:val="5E57559A"/>
    <w:rsid w:val="5EDC155F"/>
    <w:rsid w:val="63E42318"/>
    <w:rsid w:val="641C79FC"/>
    <w:rsid w:val="68AB7511"/>
    <w:rsid w:val="69ED2A45"/>
    <w:rsid w:val="6C5161FA"/>
    <w:rsid w:val="70DB5F1F"/>
    <w:rsid w:val="7B610054"/>
    <w:rsid w:val="7C71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FB1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pPr>
      <w:widowControl/>
      <w:spacing w:beforeAutospacing="1" w:afterAutospacing="1"/>
      <w:jc w:val="left"/>
    </w:pPr>
    <w:rPr>
      <w:rFonts w:ascii="宋体" w:hAnsi="宋体" w:hint="eastAsia"/>
      <w:kern w:val="0"/>
      <w:sz w:val="24"/>
      <w:szCs w:val="24"/>
    </w:rPr>
  </w:style>
  <w:style w:type="character" w:styleId="ab">
    <w:name w:val="annotation reference"/>
    <w:basedOn w:val="a0"/>
    <w:uiPriority w:val="99"/>
    <w:unhideWhenUsed/>
    <w:rPr>
      <w:sz w:val="21"/>
      <w:szCs w:val="21"/>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
    <w:name w:val="Char Char Char Char Char Char Char Char Char Char"/>
    <w:basedOn w:val="a"/>
    <w:qFormat/>
    <w:rPr>
      <w:szCs w:val="24"/>
    </w:rPr>
  </w:style>
  <w:style w:type="character" w:customStyle="1" w:styleId="a9">
    <w:name w:val="页眉 字符"/>
    <w:link w:val="a8"/>
    <w:uiPriority w:val="99"/>
    <w:qFormat/>
    <w:rPr>
      <w:rFonts w:ascii="Times New Roman" w:hAnsi="Times New Roman"/>
      <w:kern w:val="2"/>
      <w:sz w:val="18"/>
      <w:szCs w:val="18"/>
    </w:rPr>
  </w:style>
  <w:style w:type="character" w:customStyle="1" w:styleId="a7">
    <w:name w:val="页脚 字符"/>
    <w:link w:val="a6"/>
    <w:uiPriority w:val="99"/>
    <w:qFormat/>
    <w:rPr>
      <w:rFonts w:ascii="Times New Roman" w:hAnsi="Times New Roman"/>
      <w:kern w:val="2"/>
      <w:sz w:val="18"/>
      <w:szCs w:val="18"/>
    </w:rPr>
  </w:style>
  <w:style w:type="paragraph" w:styleId="ad">
    <w:name w:val="List Paragraph"/>
    <w:basedOn w:val="a"/>
    <w:uiPriority w:val="99"/>
    <w:pPr>
      <w:ind w:firstLineChars="200" w:firstLine="420"/>
    </w:pPr>
  </w:style>
  <w:style w:type="character" w:customStyle="1" w:styleId="a5">
    <w:name w:val="批注框文本 字符"/>
    <w:basedOn w:val="a0"/>
    <w:link w:val="a4"/>
    <w:uiPriority w:val="99"/>
    <w:semiHidden/>
    <w:qFormat/>
    <w:rPr>
      <w:kern w:val="2"/>
      <w:sz w:val="18"/>
      <w:szCs w:val="18"/>
    </w:rPr>
  </w:style>
  <w:style w:type="paragraph" w:customStyle="1" w:styleId="ae">
    <w:name w:val="È±Ê¡ÎÄ±¾"/>
    <w:basedOn w:val="a"/>
    <w:qFormat/>
    <w:pPr>
      <w:widowControl/>
      <w:overflowPunct w:val="0"/>
      <w:autoSpaceDE w:val="0"/>
      <w:autoSpaceDN w:val="0"/>
      <w:adjustRightInd w:val="0"/>
      <w:jc w:val="left"/>
    </w:pPr>
    <w:rPr>
      <w:kern w:val="0"/>
      <w:sz w:val="24"/>
    </w:rPr>
  </w:style>
  <w:style w:type="paragraph" w:styleId="af">
    <w:name w:val="Revision"/>
    <w:hidden/>
    <w:uiPriority w:val="99"/>
    <w:semiHidden/>
    <w:rsid w:val="00F019C8"/>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B5864-3F4A-4E44-9788-55D5BF37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2018-01-01T02:29:00Z</dcterms:created>
  <dcterms:modified xsi:type="dcterms:W3CDTF">2018-01-01T03:24:00Z</dcterms:modified>
</cp:coreProperties>
</file>