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2FBD" w14:textId="77777777" w:rsidR="00253CD5" w:rsidRPr="005F076E" w:rsidRDefault="00000000" w:rsidP="005F076E">
      <w:pPr>
        <w:rPr>
          <w:rFonts w:ascii="Aptos" w:hAnsi="Aptos"/>
          <w:b/>
          <w:bCs/>
          <w:sz w:val="28"/>
          <w:szCs w:val="28"/>
        </w:rPr>
      </w:pPr>
      <w:r w:rsidRPr="005F076E">
        <w:rPr>
          <w:rFonts w:ascii="Aptos" w:hAnsi="Aptos"/>
          <w:b/>
          <w:bCs/>
          <w:sz w:val="28"/>
          <w:szCs w:val="28"/>
        </w:rPr>
        <w:t>Equipment Failure Prediction – Summary Document</w:t>
      </w:r>
    </w:p>
    <w:p w14:paraId="66CFBD09" w14:textId="61AB620F" w:rsidR="00D7247D" w:rsidRPr="005F076E" w:rsidRDefault="00D7247D" w:rsidP="00D7247D">
      <w:pPr>
        <w:rPr>
          <w:rFonts w:ascii="Aptos" w:hAnsi="Aptos"/>
        </w:rPr>
      </w:pPr>
      <w:r w:rsidRPr="005F076E">
        <w:rPr>
          <w:rFonts w:ascii="Aptos" w:hAnsi="Aptos"/>
          <w:noProof/>
        </w:rPr>
        <w:drawing>
          <wp:inline distT="0" distB="0" distL="0" distR="0" wp14:anchorId="06DDC799" wp14:editId="67CB09BE">
            <wp:extent cx="5486400" cy="2414270"/>
            <wp:effectExtent l="0" t="0" r="0" b="5080"/>
            <wp:docPr id="2649057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5727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108D" w14:textId="1F29869D" w:rsidR="005F076E" w:rsidRPr="005F076E" w:rsidRDefault="00000000" w:rsidP="005F076E">
      <w:pPr>
        <w:pStyle w:val="Heading2"/>
        <w:rPr>
          <w:rFonts w:ascii="Aptos" w:hAnsi="Aptos"/>
          <w:color w:val="auto"/>
        </w:rPr>
      </w:pPr>
      <w:r w:rsidRPr="005F076E">
        <w:rPr>
          <w:rFonts w:ascii="Aptos" w:hAnsi="Aptos"/>
          <w:color w:val="auto"/>
        </w:rPr>
        <w:t>1. What the model does</w:t>
      </w:r>
      <w:r w:rsidR="005F076E" w:rsidRPr="005F076E">
        <w:rPr>
          <w:rFonts w:ascii="Aptos" w:hAnsi="Aptos"/>
          <w:color w:val="auto"/>
        </w:rPr>
        <w:t>:</w:t>
      </w:r>
    </w:p>
    <w:p w14:paraId="6D1D257F" w14:textId="77777777" w:rsidR="00253CD5" w:rsidRPr="005F076E" w:rsidRDefault="00000000" w:rsidP="005F076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5F076E">
        <w:rPr>
          <w:rFonts w:ascii="Aptos" w:hAnsi="Aptos"/>
        </w:rPr>
        <w:t xml:space="preserve">The model predicts the probability that </w:t>
      </w:r>
      <w:proofErr w:type="gramStart"/>
      <w:r w:rsidRPr="005F076E">
        <w:rPr>
          <w:rFonts w:ascii="Aptos" w:hAnsi="Aptos"/>
        </w:rPr>
        <w:t>an</w:t>
      </w:r>
      <w:proofErr w:type="gramEnd"/>
      <w:r w:rsidRPr="005F076E">
        <w:rPr>
          <w:rFonts w:ascii="Aptos" w:hAnsi="Aptos"/>
        </w:rPr>
        <w:t xml:space="preserve"> equipment will fail during operation.</w:t>
      </w:r>
    </w:p>
    <w:p w14:paraId="12347658" w14:textId="77777777" w:rsidR="00253CD5" w:rsidRPr="005F076E" w:rsidRDefault="00000000" w:rsidP="005F076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5F076E">
        <w:rPr>
          <w:rFonts w:ascii="Aptos" w:hAnsi="Aptos"/>
        </w:rPr>
        <w:t>It also assigns a risk category (High / Medium / Low) based on the predicted probability.</w:t>
      </w:r>
    </w:p>
    <w:p w14:paraId="01ACD588" w14:textId="77777777" w:rsidR="00253CD5" w:rsidRPr="005F076E" w:rsidRDefault="00000000" w:rsidP="005F076E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5F076E">
        <w:rPr>
          <w:rFonts w:ascii="Aptos" w:hAnsi="Aptos"/>
        </w:rPr>
        <w:t>This helps identify high</w:t>
      </w:r>
      <w:r w:rsidRPr="005F076E">
        <w:rPr>
          <w:rFonts w:ascii="Cambria Math" w:hAnsi="Cambria Math" w:cs="Cambria Math"/>
        </w:rPr>
        <w:t>‑</w:t>
      </w:r>
      <w:r w:rsidRPr="005F076E">
        <w:rPr>
          <w:rFonts w:ascii="Aptos" w:hAnsi="Aptos"/>
        </w:rPr>
        <w:t>risk equipment early and prioritize maintenance activities.</w:t>
      </w:r>
    </w:p>
    <w:p w14:paraId="5E88616D" w14:textId="171DED16" w:rsidR="00253CD5" w:rsidRPr="005F076E" w:rsidRDefault="00000000">
      <w:pPr>
        <w:pStyle w:val="Heading2"/>
        <w:rPr>
          <w:rFonts w:ascii="Aptos" w:hAnsi="Aptos"/>
          <w:color w:val="auto"/>
        </w:rPr>
      </w:pPr>
      <w:r w:rsidRPr="005F076E">
        <w:rPr>
          <w:rFonts w:ascii="Aptos" w:hAnsi="Aptos"/>
          <w:color w:val="auto"/>
        </w:rPr>
        <w:t>2. How equipment failure is predicted</w:t>
      </w:r>
    </w:p>
    <w:p w14:paraId="310E7415" w14:textId="77777777" w:rsidR="00253CD5" w:rsidRPr="005F076E" w:rsidRDefault="00000000" w:rsidP="005F076E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5F076E">
        <w:rPr>
          <w:rFonts w:ascii="Aptos" w:hAnsi="Aptos"/>
        </w:rPr>
        <w:t>A Machine Learning model (Random Forest Classifier) was trained using historical equipment data.</w:t>
      </w:r>
    </w:p>
    <w:p w14:paraId="1288202D" w14:textId="77777777" w:rsidR="00253CD5" w:rsidRPr="005F076E" w:rsidRDefault="00000000" w:rsidP="005F076E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5F076E">
        <w:rPr>
          <w:rFonts w:ascii="Aptos" w:hAnsi="Aptos"/>
        </w:rPr>
        <w:t>The model learns patterns from telemetry values, equipment usage, and maintenance behavior.</w:t>
      </w:r>
    </w:p>
    <w:p w14:paraId="0B4709F6" w14:textId="77777777" w:rsidR="00253CD5" w:rsidRPr="005F076E" w:rsidRDefault="00000000" w:rsidP="005F076E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5F076E">
        <w:rPr>
          <w:rFonts w:ascii="Aptos" w:hAnsi="Aptos"/>
        </w:rPr>
        <w:t>It identifies warning signals such as high temperature, excessive vibration, poor fuel efficiency, and pressure instability, and uses them to estimate failure probability.</w:t>
      </w:r>
    </w:p>
    <w:p w14:paraId="3F55CAE7" w14:textId="721D135F" w:rsidR="00253CD5" w:rsidRPr="005F076E" w:rsidRDefault="00000000">
      <w:pPr>
        <w:pStyle w:val="Heading2"/>
        <w:rPr>
          <w:rFonts w:ascii="Aptos" w:hAnsi="Aptos"/>
          <w:color w:val="auto"/>
        </w:rPr>
      </w:pPr>
      <w:r w:rsidRPr="005F076E">
        <w:rPr>
          <w:rFonts w:ascii="Aptos" w:hAnsi="Aptos"/>
          <w:color w:val="auto"/>
        </w:rPr>
        <w:t>3. What information is used to train the model</w:t>
      </w:r>
    </w:p>
    <w:p w14:paraId="4F19876E" w14:textId="19DA4D02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Here are the key inputs the model uses:</w:t>
      </w:r>
    </w:p>
    <w:p w14:paraId="216D6B38" w14:textId="38913AAE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Ba</w:t>
      </w:r>
      <w:r w:rsidR="005F076E">
        <w:rPr>
          <w:rFonts w:ascii="Aptos" w:hAnsi="Aptos"/>
        </w:rPr>
        <w:t>s</w:t>
      </w:r>
      <w:r w:rsidRPr="005F076E">
        <w:rPr>
          <w:rFonts w:ascii="Aptos" w:hAnsi="Aptos"/>
        </w:rPr>
        <w:t>ic Identifiers (Used for tracking, not prediction)</w:t>
      </w:r>
    </w:p>
    <w:p w14:paraId="7DB6F82A" w14:textId="7A9EB525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5F076E">
        <w:rPr>
          <w:rFonts w:ascii="Aptos" w:hAnsi="Aptos"/>
        </w:rPr>
        <w:t>equipment_id</w:t>
      </w:r>
      <w:proofErr w:type="spellEnd"/>
    </w:p>
    <w:p w14:paraId="6F5B65A1" w14:textId="6C9738E3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equipment_type</w:t>
      </w:r>
    </w:p>
    <w:p w14:paraId="2056D3CA" w14:textId="0545B4DA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5F076E">
        <w:rPr>
          <w:rFonts w:ascii="Aptos" w:hAnsi="Aptos"/>
        </w:rPr>
        <w:t>project_id</w:t>
      </w:r>
      <w:proofErr w:type="spellEnd"/>
    </w:p>
    <w:p w14:paraId="3E07C16D" w14:textId="4F23DEC2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usage_date</w:t>
      </w:r>
    </w:p>
    <w:p w14:paraId="4A9452A8" w14:textId="53C5B651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shift</w:t>
      </w:r>
    </w:p>
    <w:p w14:paraId="3733CBA0" w14:textId="3684E7E6" w:rsidR="00253CD5" w:rsidRPr="005F076E" w:rsidRDefault="005F076E">
      <w:pPr>
        <w:rPr>
          <w:rFonts w:ascii="Aptos" w:hAnsi="Aptos"/>
        </w:rPr>
      </w:pPr>
      <w:r>
        <w:rPr>
          <w:rFonts w:ascii="Aptos" w:hAnsi="Aptos"/>
        </w:rPr>
        <w:br/>
      </w:r>
    </w:p>
    <w:p w14:paraId="591795BC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lastRenderedPageBreak/>
        <w:t>Target to be predicted</w:t>
      </w:r>
    </w:p>
    <w:p w14:paraId="78D83A9D" w14:textId="1DCB209F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Failure probability (as percentage)</w:t>
      </w:r>
    </w:p>
    <w:p w14:paraId="1A4D99C4" w14:textId="7D5F2E5C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Risk classification (High / Medium / Low)</w:t>
      </w:r>
    </w:p>
    <w:p w14:paraId="2E10AA14" w14:textId="77777777" w:rsidR="00253CD5" w:rsidRPr="005F076E" w:rsidRDefault="00253CD5">
      <w:pPr>
        <w:rPr>
          <w:rFonts w:ascii="Aptos" w:hAnsi="Aptos"/>
        </w:rPr>
      </w:pPr>
    </w:p>
    <w:p w14:paraId="50598BBE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Main Features Influencing Failure</w:t>
      </w:r>
    </w:p>
    <w:p w14:paraId="1652E6FF" w14:textId="02A7A8E4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5F076E">
        <w:rPr>
          <w:rFonts w:ascii="Aptos" w:hAnsi="Aptos"/>
        </w:rPr>
        <w:t>Avg_operating_temp</w:t>
      </w:r>
      <w:proofErr w:type="spellEnd"/>
      <w:r w:rsidRPr="005F076E">
        <w:rPr>
          <w:rFonts w:ascii="Aptos" w:hAnsi="Aptos"/>
        </w:rPr>
        <w:t xml:space="preserve"> – Higher temperatures increase failure risk</w:t>
      </w:r>
    </w:p>
    <w:p w14:paraId="0574787E" w14:textId="4887200D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5F076E">
        <w:rPr>
          <w:rFonts w:ascii="Aptos" w:hAnsi="Aptos"/>
        </w:rPr>
        <w:t>Avg_vibration_rms</w:t>
      </w:r>
      <w:proofErr w:type="spellEnd"/>
      <w:r w:rsidRPr="005F076E">
        <w:rPr>
          <w:rFonts w:ascii="Aptos" w:hAnsi="Aptos"/>
        </w:rPr>
        <w:t xml:space="preserve"> – High/unstable vibration indicates mechanical degradation</w:t>
      </w:r>
    </w:p>
    <w:p w14:paraId="603F218F" w14:textId="36CFA89E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5F076E">
        <w:rPr>
          <w:rFonts w:ascii="Aptos" w:hAnsi="Aptos"/>
        </w:rPr>
        <w:t>Pressure_stablilty</w:t>
      </w:r>
      <w:proofErr w:type="spellEnd"/>
      <w:r w:rsidRPr="005F076E">
        <w:rPr>
          <w:rFonts w:ascii="Aptos" w:hAnsi="Aptos"/>
        </w:rPr>
        <w:t xml:space="preserve"> – Pressure fluctuations may signal internal issues</w:t>
      </w:r>
    </w:p>
    <w:p w14:paraId="70F75618" w14:textId="6493FB81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5F076E">
        <w:rPr>
          <w:rFonts w:ascii="Aptos" w:hAnsi="Aptos"/>
        </w:rPr>
        <w:t>fuel_efficiency</w:t>
      </w:r>
      <w:proofErr w:type="spellEnd"/>
      <w:r w:rsidRPr="005F076E">
        <w:rPr>
          <w:rFonts w:ascii="Aptos" w:hAnsi="Aptos"/>
        </w:rPr>
        <w:t xml:space="preserve"> – Poor efficiency often correlates with wear</w:t>
      </w:r>
    </w:p>
    <w:p w14:paraId="5BAECD2E" w14:textId="7E513F24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OEM, model, year – Helps understand behavior patterns for specific equipment types</w:t>
      </w:r>
    </w:p>
    <w:p w14:paraId="5C023E4B" w14:textId="2EDA953B" w:rsidR="00253CD5" w:rsidRPr="005F076E" w:rsidRDefault="00000000" w:rsidP="005F076E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5F076E">
        <w:rPr>
          <w:rFonts w:ascii="Aptos" w:hAnsi="Aptos"/>
        </w:rPr>
        <w:t>Usage shift – Indicates load patterns</w:t>
      </w:r>
    </w:p>
    <w:p w14:paraId="3903CD15" w14:textId="77777777" w:rsidR="00D7247D" w:rsidRPr="005F076E" w:rsidRDefault="00D7247D">
      <w:pPr>
        <w:rPr>
          <w:rFonts w:ascii="Aptos" w:hAnsi="Aptos"/>
        </w:rPr>
      </w:pPr>
    </w:p>
    <w:p w14:paraId="5D1CA241" w14:textId="1BE65EBF" w:rsidR="00253CD5" w:rsidRPr="005F076E" w:rsidRDefault="00000000">
      <w:pPr>
        <w:pStyle w:val="Heading2"/>
        <w:rPr>
          <w:rFonts w:ascii="Aptos" w:hAnsi="Aptos"/>
          <w:color w:val="auto"/>
        </w:rPr>
      </w:pPr>
      <w:r w:rsidRPr="005F076E">
        <w:rPr>
          <w:rFonts w:ascii="Aptos" w:hAnsi="Aptos"/>
          <w:color w:val="auto"/>
        </w:rPr>
        <w:t>4. How the risk category is calculated</w:t>
      </w:r>
      <w:r w:rsidR="005F076E" w:rsidRPr="005F076E">
        <w:rPr>
          <w:rFonts w:ascii="Aptos" w:hAnsi="Aptos"/>
          <w:color w:val="auto"/>
        </w:rPr>
        <w:br/>
      </w:r>
    </w:p>
    <w:p w14:paraId="2E897DBE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After predicting the probability of failure:</w:t>
      </w:r>
    </w:p>
    <w:p w14:paraId="6BA9AB9A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Risk is considered HIGH when failure probability ≥ 70%</w:t>
      </w:r>
    </w:p>
    <w:p w14:paraId="67291B05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Risk is MEDIUM when probability is between 40% and 70%</w:t>
      </w:r>
    </w:p>
    <w:p w14:paraId="2EFE7432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Risk is LOW when probability is below 40%</w:t>
      </w:r>
    </w:p>
    <w:p w14:paraId="72BC72C9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These thresholds help maintenance teams quickly understand urgency levels.</w:t>
      </w:r>
    </w:p>
    <w:p w14:paraId="562019A0" w14:textId="37F2E69C" w:rsidR="00D7247D" w:rsidRPr="005F076E" w:rsidRDefault="00D7247D">
      <w:pPr>
        <w:rPr>
          <w:rFonts w:ascii="Aptos" w:hAnsi="Aptos"/>
        </w:rPr>
      </w:pPr>
      <w:r w:rsidRPr="005F076E">
        <w:rPr>
          <w:rFonts w:ascii="Aptos" w:hAnsi="Aptos"/>
          <w:noProof/>
        </w:rPr>
        <w:drawing>
          <wp:inline distT="0" distB="0" distL="0" distR="0" wp14:anchorId="7C85BB3F" wp14:editId="0BD27146">
            <wp:extent cx="5486400" cy="2047875"/>
            <wp:effectExtent l="0" t="0" r="0" b="9525"/>
            <wp:docPr id="1149292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23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73F1" w14:textId="23C12F5C" w:rsidR="00253CD5" w:rsidRPr="005F076E" w:rsidRDefault="00000000">
      <w:pPr>
        <w:pStyle w:val="Heading2"/>
        <w:rPr>
          <w:rFonts w:ascii="Aptos" w:hAnsi="Aptos"/>
          <w:color w:val="auto"/>
        </w:rPr>
      </w:pPr>
      <w:r w:rsidRPr="005F076E">
        <w:rPr>
          <w:rFonts w:ascii="Aptos" w:hAnsi="Aptos"/>
          <w:color w:val="auto"/>
        </w:rPr>
        <w:lastRenderedPageBreak/>
        <w:t>5. What the final equipment prediction table shows</w:t>
      </w:r>
      <w:r w:rsidR="005F076E" w:rsidRPr="005F076E">
        <w:rPr>
          <w:rFonts w:ascii="Aptos" w:hAnsi="Aptos"/>
          <w:color w:val="auto"/>
        </w:rPr>
        <w:br/>
      </w:r>
    </w:p>
    <w:p w14:paraId="2148C62F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For each equipment entry, the final table provides:</w:t>
      </w:r>
    </w:p>
    <w:p w14:paraId="7FE7C68C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equipment_id</w:t>
      </w:r>
    </w:p>
    <w:p w14:paraId="79B8E204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equipment_type</w:t>
      </w:r>
    </w:p>
    <w:p w14:paraId="44C3A8B7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project_id</w:t>
      </w:r>
    </w:p>
    <w:p w14:paraId="212C58A9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usage_date (in original format)</w:t>
      </w:r>
    </w:p>
    <w:p w14:paraId="3D521F9D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shift</w:t>
      </w:r>
    </w:p>
    <w:p w14:paraId="1293AA2C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failure_probability_percent</w:t>
      </w:r>
    </w:p>
    <w:p w14:paraId="45F40F2F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risk_level</w:t>
      </w:r>
    </w:p>
    <w:p w14:paraId="3EF75691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OEM, model, year</w:t>
      </w:r>
    </w:p>
    <w:p w14:paraId="31C0C002" w14:textId="77777777" w:rsidR="00253CD5" w:rsidRPr="005F076E" w:rsidRDefault="00253CD5">
      <w:pPr>
        <w:rPr>
          <w:rFonts w:ascii="Aptos" w:hAnsi="Aptos"/>
        </w:rPr>
      </w:pPr>
    </w:p>
    <w:p w14:paraId="4A92E391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This gives a clear and complete view of equipment health and failure likelihood.</w:t>
      </w:r>
    </w:p>
    <w:p w14:paraId="00311F86" w14:textId="454296DE" w:rsidR="00253CD5" w:rsidRPr="005F076E" w:rsidRDefault="00000000">
      <w:pPr>
        <w:pStyle w:val="Heading2"/>
        <w:rPr>
          <w:rFonts w:ascii="Aptos" w:hAnsi="Aptos"/>
          <w:color w:val="auto"/>
        </w:rPr>
      </w:pPr>
      <w:r w:rsidRPr="005F076E">
        <w:rPr>
          <w:rFonts w:ascii="Aptos" w:hAnsi="Aptos"/>
          <w:color w:val="auto"/>
        </w:rPr>
        <w:t>6. How the output can be used</w:t>
      </w:r>
      <w:r w:rsidR="005F076E" w:rsidRPr="005F076E">
        <w:rPr>
          <w:rFonts w:ascii="Aptos" w:hAnsi="Aptos"/>
          <w:color w:val="auto"/>
        </w:rPr>
        <w:br/>
      </w:r>
    </w:p>
    <w:p w14:paraId="77931618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The predictions help maintenance and operations teams by:</w:t>
      </w:r>
    </w:p>
    <w:p w14:paraId="60C37C52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Identifying high</w:t>
      </w:r>
      <w:r w:rsidRPr="005F076E">
        <w:rPr>
          <w:rFonts w:ascii="Cambria Math" w:hAnsi="Cambria Math" w:cs="Cambria Math"/>
        </w:rPr>
        <w:t>‑</w:t>
      </w:r>
      <w:r w:rsidRPr="005F076E">
        <w:rPr>
          <w:rFonts w:ascii="Aptos" w:hAnsi="Aptos"/>
        </w:rPr>
        <w:t>risk equipment before failure occurs</w:t>
      </w:r>
    </w:p>
    <w:p w14:paraId="468549B4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Planning preventive maintenance more effectively</w:t>
      </w:r>
    </w:p>
    <w:p w14:paraId="02695829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Reducing downtime and breakdown costs</w:t>
      </w:r>
    </w:p>
    <w:p w14:paraId="0D6CF850" w14:textId="77777777" w:rsidR="00253CD5" w:rsidRPr="005F076E" w:rsidRDefault="00000000">
      <w:pPr>
        <w:rPr>
          <w:rFonts w:ascii="Aptos" w:hAnsi="Aptos"/>
        </w:rPr>
      </w:pPr>
      <w:r w:rsidRPr="005F076E">
        <w:rPr>
          <w:rFonts w:ascii="Aptos" w:hAnsi="Aptos"/>
        </w:rPr>
        <w:t>- Supporting data</w:t>
      </w:r>
      <w:r w:rsidRPr="005F076E">
        <w:rPr>
          <w:rFonts w:ascii="Cambria Math" w:hAnsi="Cambria Math" w:cs="Cambria Math"/>
        </w:rPr>
        <w:t>‑</w:t>
      </w:r>
      <w:r w:rsidRPr="005F076E">
        <w:rPr>
          <w:rFonts w:ascii="Aptos" w:hAnsi="Aptos"/>
        </w:rPr>
        <w:t>driven decision</w:t>
      </w:r>
      <w:r w:rsidRPr="005F076E">
        <w:rPr>
          <w:rFonts w:ascii="Cambria Math" w:hAnsi="Cambria Math" w:cs="Cambria Math"/>
        </w:rPr>
        <w:t>‑</w:t>
      </w:r>
      <w:r w:rsidRPr="005F076E">
        <w:rPr>
          <w:rFonts w:ascii="Aptos" w:hAnsi="Aptos"/>
        </w:rPr>
        <w:t>making</w:t>
      </w:r>
    </w:p>
    <w:p w14:paraId="52E45038" w14:textId="77777777" w:rsidR="005F076E" w:rsidRPr="005F076E" w:rsidRDefault="005F076E">
      <w:pPr>
        <w:rPr>
          <w:rFonts w:ascii="Aptos" w:hAnsi="Aptos"/>
        </w:rPr>
      </w:pPr>
    </w:p>
    <w:sectPr w:rsidR="005F076E" w:rsidRPr="005F0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014AB"/>
    <w:multiLevelType w:val="hybridMultilevel"/>
    <w:tmpl w:val="48CE760E"/>
    <w:lvl w:ilvl="0" w:tplc="353A46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A23C6B"/>
    <w:multiLevelType w:val="hybridMultilevel"/>
    <w:tmpl w:val="27C0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76913"/>
    <w:multiLevelType w:val="hybridMultilevel"/>
    <w:tmpl w:val="7A54874A"/>
    <w:lvl w:ilvl="0" w:tplc="353A46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B45E5"/>
    <w:multiLevelType w:val="hybridMultilevel"/>
    <w:tmpl w:val="5B7C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3A594B"/>
    <w:multiLevelType w:val="hybridMultilevel"/>
    <w:tmpl w:val="A8DEC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283F54"/>
    <w:multiLevelType w:val="hybridMultilevel"/>
    <w:tmpl w:val="A9C6B5AE"/>
    <w:lvl w:ilvl="0" w:tplc="353A46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2575">
    <w:abstractNumId w:val="8"/>
  </w:num>
  <w:num w:numId="2" w16cid:durableId="2436745">
    <w:abstractNumId w:val="6"/>
  </w:num>
  <w:num w:numId="3" w16cid:durableId="603926949">
    <w:abstractNumId w:val="5"/>
  </w:num>
  <w:num w:numId="4" w16cid:durableId="1116557398">
    <w:abstractNumId w:val="4"/>
  </w:num>
  <w:num w:numId="5" w16cid:durableId="830100753">
    <w:abstractNumId w:val="7"/>
  </w:num>
  <w:num w:numId="6" w16cid:durableId="2098478668">
    <w:abstractNumId w:val="3"/>
  </w:num>
  <w:num w:numId="7" w16cid:durableId="1715959401">
    <w:abstractNumId w:val="2"/>
  </w:num>
  <w:num w:numId="8" w16cid:durableId="520900219">
    <w:abstractNumId w:val="1"/>
  </w:num>
  <w:num w:numId="9" w16cid:durableId="254024353">
    <w:abstractNumId w:val="0"/>
  </w:num>
  <w:num w:numId="10" w16cid:durableId="500700216">
    <w:abstractNumId w:val="13"/>
  </w:num>
  <w:num w:numId="11" w16cid:durableId="1301881943">
    <w:abstractNumId w:val="12"/>
  </w:num>
  <w:num w:numId="12" w16cid:durableId="1508791024">
    <w:abstractNumId w:val="10"/>
  </w:num>
  <w:num w:numId="13" w16cid:durableId="2097170323">
    <w:abstractNumId w:val="14"/>
  </w:num>
  <w:num w:numId="14" w16cid:durableId="1189681090">
    <w:abstractNumId w:val="11"/>
  </w:num>
  <w:num w:numId="15" w16cid:durableId="2050913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CD5"/>
    <w:rsid w:val="0029639D"/>
    <w:rsid w:val="00326F90"/>
    <w:rsid w:val="005F076E"/>
    <w:rsid w:val="00877A6A"/>
    <w:rsid w:val="00AA1D8D"/>
    <w:rsid w:val="00B47730"/>
    <w:rsid w:val="00CB0664"/>
    <w:rsid w:val="00D7247D"/>
    <w:rsid w:val="00FC693F"/>
    <w:rsid w:val="00FD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3041A"/>
  <w14:defaultImageDpi w14:val="300"/>
  <w15:docId w15:val="{25A28A15-1716-4D81-8D85-DFD4EEC0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Chaube, Kshitij</cp:lastModifiedBy>
  <cp:revision>2</cp:revision>
  <dcterms:created xsi:type="dcterms:W3CDTF">2025-11-14T12:34:00Z</dcterms:created>
  <dcterms:modified xsi:type="dcterms:W3CDTF">2025-11-14T12:34:00Z</dcterms:modified>
  <cp:category/>
</cp:coreProperties>
</file>