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1536" w14:textId="77777777" w:rsidR="004D496E" w:rsidRPr="003174AA" w:rsidRDefault="00D07007" w:rsidP="003174AA">
      <w:pPr>
        <w:pStyle w:val="Standard"/>
        <w:rPr>
          <w:rFonts w:ascii="Consolas" w:hAnsi="Consolas"/>
          <w:sz w:val="36"/>
          <w:szCs w:val="36"/>
        </w:rPr>
      </w:pPr>
      <w:r w:rsidRPr="003174AA">
        <w:rPr>
          <w:rFonts w:ascii="Consolas" w:hAnsi="Consolas"/>
          <w:sz w:val="36"/>
          <w:szCs w:val="36"/>
        </w:rPr>
        <w:t>Numerical methods</w:t>
      </w:r>
    </w:p>
    <w:p w14:paraId="3AB71537" w14:textId="3D1D23C6" w:rsidR="004D496E" w:rsidRDefault="00D07007" w:rsidP="003174AA">
      <w:pPr>
        <w:pStyle w:val="Standard"/>
        <w:rPr>
          <w:rFonts w:ascii="Consolas" w:hAnsi="Consolas"/>
          <w:sz w:val="36"/>
          <w:szCs w:val="36"/>
        </w:rPr>
      </w:pPr>
      <w:r w:rsidRPr="003174AA">
        <w:rPr>
          <w:rFonts w:ascii="Consolas" w:hAnsi="Consolas"/>
          <w:sz w:val="36"/>
          <w:szCs w:val="36"/>
        </w:rPr>
        <w:t>Project 1</w:t>
      </w:r>
    </w:p>
    <w:p w14:paraId="21F232F5" w14:textId="6D78ED80" w:rsidR="003174AA" w:rsidRPr="003174AA" w:rsidRDefault="003174AA" w:rsidP="003174AA">
      <w:pPr>
        <w:pStyle w:val="Standard"/>
        <w:rPr>
          <w:rFonts w:ascii="Consolas" w:hAnsi="Consolas"/>
          <w:sz w:val="36"/>
          <w:szCs w:val="36"/>
        </w:rPr>
      </w:pPr>
      <w:r>
        <w:rPr>
          <w:rFonts w:ascii="Consolas" w:hAnsi="Consolas"/>
          <w:sz w:val="36"/>
          <w:szCs w:val="36"/>
        </w:rPr>
        <w:t>By Andrii Tochylin</w:t>
      </w:r>
    </w:p>
    <w:p w14:paraId="3AB71539" w14:textId="77777777" w:rsidR="004D496E" w:rsidRDefault="004D496E">
      <w:pPr>
        <w:pStyle w:val="Standard"/>
        <w:jc w:val="right"/>
        <w:rPr>
          <w:i/>
          <w:iCs/>
          <w:sz w:val="32"/>
          <w:szCs w:val="32"/>
        </w:rPr>
      </w:pPr>
    </w:p>
    <w:p w14:paraId="3AB7153A" w14:textId="05420452" w:rsidR="004D496E" w:rsidRPr="00D07007" w:rsidRDefault="00D07007">
      <w:pPr>
        <w:pStyle w:val="Standard"/>
        <w:rPr>
          <w:rFonts w:ascii="Consolas" w:hAnsi="Consolas"/>
          <w:sz w:val="32"/>
          <w:szCs w:val="32"/>
        </w:rPr>
      </w:pPr>
      <w:r w:rsidRPr="00D07007">
        <w:rPr>
          <w:rFonts w:ascii="Consolas" w:hAnsi="Consolas"/>
          <w:sz w:val="32"/>
          <w:szCs w:val="32"/>
        </w:rPr>
        <w:t xml:space="preserve">In this paper we will compare the efficiency of </w:t>
      </w:r>
      <w:r w:rsidRPr="00D07007">
        <w:rPr>
          <w:rFonts w:ascii="Consolas" w:hAnsi="Consolas"/>
          <w:sz w:val="32"/>
          <w:szCs w:val="32"/>
          <w:u w:val="single"/>
        </w:rPr>
        <w:t>Newton</w:t>
      </w:r>
      <w:r w:rsidR="003174AA" w:rsidRPr="00D07007">
        <w:rPr>
          <w:rFonts w:ascii="Consolas" w:hAnsi="Consolas"/>
          <w:sz w:val="32"/>
          <w:szCs w:val="32"/>
          <w:u w:val="single"/>
        </w:rPr>
        <w:t>’</w:t>
      </w:r>
      <w:r w:rsidRPr="00D07007">
        <w:rPr>
          <w:rFonts w:ascii="Consolas" w:hAnsi="Consolas"/>
          <w:sz w:val="32"/>
          <w:szCs w:val="32"/>
          <w:u w:val="single"/>
        </w:rPr>
        <w:t>s</w:t>
      </w:r>
      <w:r w:rsidRPr="00D07007">
        <w:rPr>
          <w:rFonts w:ascii="Consolas" w:hAnsi="Consolas"/>
          <w:sz w:val="32"/>
          <w:szCs w:val="32"/>
        </w:rPr>
        <w:t xml:space="preserve"> and </w:t>
      </w:r>
      <w:r w:rsidRPr="00D07007">
        <w:rPr>
          <w:rFonts w:ascii="Consolas" w:hAnsi="Consolas"/>
          <w:sz w:val="32"/>
          <w:szCs w:val="32"/>
          <w:u w:val="single"/>
        </w:rPr>
        <w:t>Multipoint</w:t>
      </w:r>
      <w:r w:rsidRPr="00D07007">
        <w:rPr>
          <w:rFonts w:ascii="Consolas" w:hAnsi="Consolas"/>
          <w:sz w:val="32"/>
          <w:szCs w:val="32"/>
        </w:rPr>
        <w:t xml:space="preserve"> algorithm in approximating the </w:t>
      </w:r>
      <w:r w:rsidRPr="00D07007">
        <w:rPr>
          <w:rFonts w:ascii="Consolas" w:hAnsi="Consolas"/>
          <w:sz w:val="32"/>
          <w:szCs w:val="32"/>
          <w:u w:val="single"/>
        </w:rPr>
        <w:t>algebraic</w:t>
      </w:r>
      <w:r w:rsidRPr="00D07007">
        <w:rPr>
          <w:rFonts w:ascii="Consolas" w:hAnsi="Consolas"/>
          <w:sz w:val="32"/>
          <w:szCs w:val="32"/>
        </w:rPr>
        <w:t xml:space="preserve"> and </w:t>
      </w:r>
      <w:r w:rsidRPr="00D07007">
        <w:rPr>
          <w:rFonts w:ascii="Consolas" w:hAnsi="Consolas"/>
          <w:sz w:val="32"/>
          <w:szCs w:val="32"/>
          <w:u w:val="single"/>
        </w:rPr>
        <w:t>non-algebraic</w:t>
      </w:r>
      <w:r w:rsidRPr="00D07007">
        <w:rPr>
          <w:rFonts w:ascii="Consolas" w:hAnsi="Consolas"/>
          <w:sz w:val="32"/>
          <w:szCs w:val="32"/>
        </w:rPr>
        <w:t xml:space="preserve"> functions</w:t>
      </w:r>
      <w:r w:rsidR="003174AA" w:rsidRPr="00D07007">
        <w:rPr>
          <w:rFonts w:ascii="Consolas" w:hAnsi="Consolas"/>
          <w:sz w:val="32"/>
          <w:szCs w:val="32"/>
        </w:rPr>
        <w:t>.</w:t>
      </w:r>
    </w:p>
    <w:p w14:paraId="3AB7153B" w14:textId="533C4933" w:rsidR="004D496E" w:rsidRDefault="004D496E">
      <w:pPr>
        <w:pStyle w:val="Standard"/>
        <w:rPr>
          <w:i/>
          <w:iCs/>
          <w:sz w:val="32"/>
          <w:szCs w:val="32"/>
        </w:rPr>
      </w:pPr>
    </w:p>
    <w:p w14:paraId="690EC635" w14:textId="77777777" w:rsidR="003174AA" w:rsidRPr="00D07007" w:rsidRDefault="00D07007">
      <w:pPr>
        <w:pStyle w:val="Standard"/>
        <w:rPr>
          <w:rFonts w:ascii="Consolas" w:hAnsi="Consolas"/>
          <w:sz w:val="32"/>
          <w:szCs w:val="32"/>
        </w:rPr>
      </w:pPr>
      <w:r w:rsidRPr="00D07007">
        <w:rPr>
          <w:rFonts w:ascii="Consolas" w:hAnsi="Consolas"/>
          <w:sz w:val="32"/>
          <w:szCs w:val="32"/>
        </w:rPr>
        <w:t>Multipoint method used:</w:t>
      </w:r>
    </w:p>
    <w:p w14:paraId="3AB7153C" w14:textId="6071D1C5" w:rsidR="004D496E" w:rsidRPr="003174AA" w:rsidRDefault="00D07007">
      <w:pPr>
        <w:pStyle w:val="Standard"/>
        <w:rPr>
          <w:rFonts w:ascii="Consolas" w:hAnsi="Consolas"/>
          <w:sz w:val="28"/>
          <w:szCs w:val="28"/>
        </w:rPr>
      </w:pPr>
      <w:r w:rsidRPr="003174AA">
        <w:rPr>
          <w:rFonts w:ascii="Consolas" w:hAnsi="Consolas"/>
          <w:sz w:val="28"/>
          <w:szCs w:val="28"/>
        </w:rPr>
        <w:br/>
      </w:r>
      <w:r w:rsidR="003174AA">
        <w:rPr>
          <w:noProof/>
        </w:rPr>
        <w:drawing>
          <wp:inline distT="0" distB="0" distL="0" distR="0" wp14:anchorId="098967C2" wp14:editId="775E343F">
            <wp:extent cx="4819650" cy="100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1000125"/>
                    </a:xfrm>
                    <a:prstGeom prst="rect">
                      <a:avLst/>
                    </a:prstGeom>
                  </pic:spPr>
                </pic:pic>
              </a:graphicData>
            </a:graphic>
          </wp:inline>
        </w:drawing>
      </w:r>
    </w:p>
    <w:p w14:paraId="3AB7153D" w14:textId="4AD1138D" w:rsidR="004D496E" w:rsidRPr="003174AA" w:rsidRDefault="004D496E">
      <w:pPr>
        <w:pStyle w:val="Standard"/>
        <w:rPr>
          <w:rFonts w:ascii="Consolas" w:hAnsi="Consolas"/>
          <w:sz w:val="28"/>
          <w:szCs w:val="28"/>
        </w:rPr>
      </w:pPr>
    </w:p>
    <w:p w14:paraId="27DAD022" w14:textId="5BC3941D" w:rsidR="003174AA" w:rsidRPr="00D07007" w:rsidRDefault="00D07007">
      <w:pPr>
        <w:pStyle w:val="Standard"/>
        <w:rPr>
          <w:rFonts w:ascii="Consolas" w:hAnsi="Consolas"/>
          <w:sz w:val="32"/>
          <w:szCs w:val="32"/>
        </w:rPr>
      </w:pPr>
      <w:r w:rsidRPr="00D07007">
        <w:rPr>
          <w:rFonts w:ascii="Consolas" w:hAnsi="Consolas"/>
          <w:sz w:val="32"/>
          <w:szCs w:val="32"/>
        </w:rPr>
        <w:t xml:space="preserve">Non-algebraic equation used: </w:t>
      </w:r>
    </w:p>
    <w:p w14:paraId="7915F5D9" w14:textId="77777777" w:rsidR="003174AA" w:rsidRDefault="003174AA">
      <w:pPr>
        <w:pStyle w:val="Standard"/>
        <w:rPr>
          <w:rFonts w:ascii="Consolas" w:hAnsi="Consolas"/>
          <w:sz w:val="28"/>
          <w:szCs w:val="28"/>
        </w:rPr>
      </w:pPr>
    </w:p>
    <w:p w14:paraId="1CEE90FF" w14:textId="37B37472" w:rsidR="003174AA" w:rsidRDefault="003174AA">
      <w:pPr>
        <w:pStyle w:val="Standard"/>
        <w:rPr>
          <w:rFonts w:ascii="Consolas" w:hAnsi="Consolas"/>
          <w:sz w:val="28"/>
          <w:szCs w:val="28"/>
        </w:rPr>
      </w:pPr>
      <w:r>
        <w:rPr>
          <w:noProof/>
        </w:rPr>
        <w:drawing>
          <wp:inline distT="0" distB="0" distL="0" distR="0" wp14:anchorId="7A8718A5" wp14:editId="2BC96CFA">
            <wp:extent cx="2305050" cy="361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050" cy="361950"/>
                    </a:xfrm>
                    <a:prstGeom prst="rect">
                      <a:avLst/>
                    </a:prstGeom>
                  </pic:spPr>
                </pic:pic>
              </a:graphicData>
            </a:graphic>
          </wp:inline>
        </w:drawing>
      </w:r>
      <w:r w:rsidR="00D07007" w:rsidRPr="003174AA">
        <w:rPr>
          <w:rFonts w:ascii="Consolas" w:hAnsi="Consolas"/>
          <w:sz w:val="28"/>
          <w:szCs w:val="28"/>
        </w:rPr>
        <w:br/>
      </w:r>
      <w:r w:rsidR="00D07007" w:rsidRPr="003174AA">
        <w:rPr>
          <w:rFonts w:ascii="Consolas" w:hAnsi="Consolas"/>
          <w:sz w:val="28"/>
          <w:szCs w:val="28"/>
        </w:rPr>
        <w:br/>
      </w:r>
      <w:r w:rsidR="00D07007" w:rsidRPr="003174AA">
        <w:rPr>
          <w:rFonts w:ascii="Consolas" w:hAnsi="Consolas"/>
          <w:sz w:val="28"/>
          <w:szCs w:val="28"/>
        </w:rPr>
        <w:br/>
      </w:r>
      <w:r w:rsidR="00D07007" w:rsidRPr="00EC2AF3">
        <w:rPr>
          <w:rFonts w:ascii="Consolas" w:hAnsi="Consolas"/>
          <w:sz w:val="32"/>
          <w:szCs w:val="32"/>
        </w:rPr>
        <w:t>Algebraic equation used:</w:t>
      </w:r>
      <w:r w:rsidR="00D07007" w:rsidRPr="003174AA">
        <w:rPr>
          <w:rFonts w:ascii="Consolas" w:hAnsi="Consolas"/>
          <w:sz w:val="28"/>
          <w:szCs w:val="28"/>
        </w:rPr>
        <w:t xml:space="preserve"> </w:t>
      </w:r>
    </w:p>
    <w:p w14:paraId="5785C72F" w14:textId="03DC1486" w:rsidR="003174AA" w:rsidRPr="003174AA" w:rsidRDefault="003174AA" w:rsidP="003174AA">
      <w:pPr>
        <w:pStyle w:val="Standard"/>
        <w:rPr>
          <w:rFonts w:ascii="Times New Roman" w:hAnsi="Times New Roman" w:cs="Times New Roman"/>
          <w:sz w:val="32"/>
          <w:szCs w:val="32"/>
        </w:rPr>
      </w:pPr>
      <w:r>
        <w:rPr>
          <w:rFonts w:ascii="Arial" w:hAnsi="Arial" w:cs="Arial"/>
          <w:sz w:val="28"/>
          <w:szCs w:val="28"/>
        </w:rPr>
        <w:t xml:space="preserve">   </w:t>
      </w:r>
      <w:r w:rsidRPr="003174AA">
        <w:rPr>
          <w:rFonts w:ascii="Times New Roman" w:hAnsi="Times New Roman" w:cs="Times New Roman"/>
          <w:sz w:val="32"/>
          <w:szCs w:val="32"/>
        </w:rPr>
        <w:t>x^2 + 6x + 9 = 0</w:t>
      </w:r>
    </w:p>
    <w:p w14:paraId="3AB7153F" w14:textId="77777777" w:rsidR="004D496E" w:rsidRDefault="004D496E">
      <w:pPr>
        <w:pStyle w:val="Standard"/>
        <w:rPr>
          <w:i/>
          <w:iCs/>
          <w:sz w:val="32"/>
          <w:szCs w:val="32"/>
        </w:rPr>
      </w:pPr>
    </w:p>
    <w:p w14:paraId="3AB7154D" w14:textId="331D4A55" w:rsidR="004D496E" w:rsidRDefault="00EC2AF3">
      <w:pPr>
        <w:pStyle w:val="Standard"/>
        <w:rPr>
          <w:i/>
          <w:iCs/>
          <w:sz w:val="32"/>
          <w:szCs w:val="32"/>
        </w:rPr>
      </w:pPr>
      <w:r>
        <w:rPr>
          <w:noProof/>
        </w:rPr>
        <w:drawing>
          <wp:inline distT="0" distB="0" distL="0" distR="0" wp14:anchorId="0C150FB9" wp14:editId="1F08D3D9">
            <wp:extent cx="7324725" cy="44005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24725" cy="4400550"/>
                    </a:xfrm>
                    <a:prstGeom prst="rect">
                      <a:avLst/>
                    </a:prstGeom>
                  </pic:spPr>
                </pic:pic>
              </a:graphicData>
            </a:graphic>
          </wp:inline>
        </w:drawing>
      </w:r>
      <w:r w:rsidRPr="00EC2AF3">
        <w:rPr>
          <w:noProof/>
        </w:rPr>
        <w:t xml:space="preserve"> </w:t>
      </w:r>
      <w:r>
        <w:rPr>
          <w:noProof/>
        </w:rPr>
        <w:drawing>
          <wp:inline distT="0" distB="0" distL="0" distR="0" wp14:anchorId="5AFD2E5B" wp14:editId="3DE85118">
            <wp:extent cx="7372350" cy="4352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72350" cy="4352925"/>
                    </a:xfrm>
                    <a:prstGeom prst="rect">
                      <a:avLst/>
                    </a:prstGeom>
                  </pic:spPr>
                </pic:pic>
              </a:graphicData>
            </a:graphic>
          </wp:inline>
        </w:drawing>
      </w:r>
    </w:p>
    <w:p w14:paraId="3AB7154E" w14:textId="77777777" w:rsidR="004D496E" w:rsidRDefault="004D496E">
      <w:pPr>
        <w:pStyle w:val="Standard"/>
        <w:rPr>
          <w:i/>
          <w:iCs/>
          <w:sz w:val="32"/>
          <w:szCs w:val="32"/>
        </w:rPr>
      </w:pPr>
    </w:p>
    <w:p w14:paraId="3AB7154F" w14:textId="7E734A81" w:rsidR="004D496E" w:rsidRPr="00EC2AF3" w:rsidRDefault="00D07007">
      <w:pPr>
        <w:pStyle w:val="Standard"/>
        <w:rPr>
          <w:rFonts w:ascii="Arial" w:hAnsi="Arial" w:cs="Arial"/>
          <w:b/>
          <w:bCs/>
          <w:sz w:val="32"/>
          <w:szCs w:val="32"/>
        </w:rPr>
      </w:pPr>
      <w:r>
        <w:rPr>
          <w:i/>
          <w:iCs/>
          <w:sz w:val="32"/>
          <w:szCs w:val="32"/>
        </w:rPr>
        <w:tab/>
      </w:r>
      <w:r w:rsidR="00EC2AF3">
        <w:rPr>
          <w:i/>
          <w:iCs/>
          <w:sz w:val="32"/>
          <w:szCs w:val="32"/>
        </w:rPr>
        <w:tab/>
      </w:r>
      <w:r w:rsidR="00EC2AF3">
        <w:rPr>
          <w:i/>
          <w:iCs/>
          <w:sz w:val="32"/>
          <w:szCs w:val="32"/>
        </w:rPr>
        <w:tab/>
      </w:r>
      <w:r w:rsidR="00EC2AF3">
        <w:rPr>
          <w:i/>
          <w:iCs/>
          <w:sz w:val="32"/>
          <w:szCs w:val="32"/>
        </w:rPr>
        <w:tab/>
      </w:r>
      <w:r w:rsidR="00EC2AF3">
        <w:rPr>
          <w:i/>
          <w:iCs/>
          <w:sz w:val="32"/>
          <w:szCs w:val="32"/>
        </w:rPr>
        <w:tab/>
      </w:r>
      <w:r w:rsidR="00EC2AF3">
        <w:rPr>
          <w:i/>
          <w:iCs/>
          <w:sz w:val="32"/>
          <w:szCs w:val="32"/>
        </w:rPr>
        <w:tab/>
      </w:r>
      <w:r w:rsidR="00EC2AF3">
        <w:rPr>
          <w:i/>
          <w:iCs/>
          <w:sz w:val="32"/>
          <w:szCs w:val="32"/>
        </w:rPr>
        <w:tab/>
      </w:r>
      <w:r w:rsidRPr="00EC2AF3">
        <w:rPr>
          <w:rFonts w:ascii="Arial" w:hAnsi="Arial" w:cs="Arial"/>
          <w:b/>
          <w:bCs/>
        </w:rPr>
        <w:t>Plot 1: Algebraic plot</w:t>
      </w:r>
      <w:r>
        <w:rPr>
          <w:i/>
          <w:iCs/>
        </w:rPr>
        <w:tab/>
      </w:r>
      <w:r>
        <w:rPr>
          <w:i/>
          <w:iCs/>
        </w:rPr>
        <w:tab/>
      </w:r>
      <w:r>
        <w:rPr>
          <w:i/>
          <w:iCs/>
        </w:rPr>
        <w:tab/>
      </w:r>
      <w:r w:rsidR="00EC2AF3">
        <w:rPr>
          <w:i/>
          <w:iCs/>
        </w:rPr>
        <w:tab/>
      </w:r>
      <w:r w:rsidR="00EC2AF3">
        <w:rPr>
          <w:i/>
          <w:iCs/>
        </w:rPr>
        <w:tab/>
      </w:r>
      <w:r w:rsidR="00EC2AF3">
        <w:rPr>
          <w:i/>
          <w:iCs/>
        </w:rPr>
        <w:tab/>
      </w:r>
      <w:r w:rsidR="00EC2AF3">
        <w:rPr>
          <w:i/>
          <w:iCs/>
        </w:rPr>
        <w:tab/>
      </w:r>
      <w:r w:rsidR="00EC2AF3">
        <w:rPr>
          <w:i/>
          <w:iCs/>
        </w:rPr>
        <w:tab/>
      </w:r>
      <w:r w:rsidR="00EC2AF3">
        <w:rPr>
          <w:i/>
          <w:iCs/>
        </w:rPr>
        <w:tab/>
      </w:r>
      <w:r w:rsidR="00EC2AF3">
        <w:rPr>
          <w:i/>
          <w:iCs/>
        </w:rPr>
        <w:tab/>
      </w:r>
      <w:r w:rsidR="00EC2AF3">
        <w:rPr>
          <w:i/>
          <w:iCs/>
        </w:rPr>
        <w:tab/>
      </w:r>
      <w:r w:rsidR="00EC2AF3">
        <w:rPr>
          <w:i/>
          <w:iCs/>
        </w:rPr>
        <w:tab/>
      </w:r>
      <w:r w:rsidR="00EC2AF3">
        <w:rPr>
          <w:i/>
          <w:iCs/>
        </w:rPr>
        <w:tab/>
      </w:r>
      <w:r w:rsidR="00EC2AF3">
        <w:rPr>
          <w:i/>
          <w:iCs/>
        </w:rPr>
        <w:tab/>
      </w:r>
      <w:proofErr w:type="spellStart"/>
      <w:r w:rsidRPr="00EC2AF3">
        <w:rPr>
          <w:rFonts w:ascii="Arial" w:hAnsi="Arial" w:cs="Arial"/>
          <w:b/>
          <w:bCs/>
        </w:rPr>
        <w:t>Plot</w:t>
      </w:r>
      <w:proofErr w:type="spellEnd"/>
      <w:r w:rsidRPr="00EC2AF3">
        <w:rPr>
          <w:rFonts w:ascii="Arial" w:hAnsi="Arial" w:cs="Arial"/>
          <w:b/>
          <w:bCs/>
        </w:rPr>
        <w:t xml:space="preserve"> 2: </w:t>
      </w:r>
      <w:r w:rsidRPr="00EC2AF3">
        <w:rPr>
          <w:rFonts w:ascii="Arial" w:hAnsi="Arial" w:cs="Arial"/>
          <w:b/>
          <w:bCs/>
        </w:rPr>
        <w:t>Non-Algebraic plot</w:t>
      </w:r>
    </w:p>
    <w:p w14:paraId="3AB71550" w14:textId="77777777" w:rsidR="004D496E" w:rsidRDefault="004D496E">
      <w:pPr>
        <w:pStyle w:val="Standard"/>
        <w:rPr>
          <w:i/>
          <w:iCs/>
        </w:rPr>
      </w:pPr>
    </w:p>
    <w:p w14:paraId="3AB7155A" w14:textId="00C7FD8A" w:rsidR="004D496E" w:rsidRDefault="004D496E">
      <w:pPr>
        <w:pStyle w:val="Standard"/>
        <w:rPr>
          <w:i/>
          <w:iCs/>
          <w:sz w:val="32"/>
          <w:szCs w:val="32"/>
        </w:rPr>
      </w:pPr>
    </w:p>
    <w:p w14:paraId="3AB7155B" w14:textId="77777777" w:rsidR="004D496E" w:rsidRDefault="004D496E">
      <w:pPr>
        <w:pStyle w:val="Standard"/>
        <w:rPr>
          <w:i/>
          <w:iCs/>
          <w:sz w:val="32"/>
          <w:szCs w:val="32"/>
        </w:rPr>
      </w:pPr>
    </w:p>
    <w:p w14:paraId="3AB7155C" w14:textId="77777777" w:rsidR="004D496E" w:rsidRPr="00EC2AF3" w:rsidRDefault="004D496E">
      <w:pPr>
        <w:pStyle w:val="Standard"/>
        <w:rPr>
          <w:rFonts w:ascii="Consolas" w:hAnsi="Consolas"/>
          <w:i/>
          <w:iCs/>
          <w:sz w:val="32"/>
          <w:szCs w:val="32"/>
        </w:rPr>
      </w:pPr>
    </w:p>
    <w:p w14:paraId="3AB7156C" w14:textId="77777777" w:rsidR="004D496E" w:rsidRPr="00EC2AF3" w:rsidRDefault="004D496E">
      <w:pPr>
        <w:pStyle w:val="Standard"/>
        <w:rPr>
          <w:rFonts w:ascii="Consolas" w:hAnsi="Consolas"/>
          <w:i/>
          <w:iCs/>
          <w:sz w:val="32"/>
          <w:szCs w:val="32"/>
        </w:rPr>
      </w:pPr>
    </w:p>
    <w:p w14:paraId="3AB7156D" w14:textId="77777777" w:rsidR="004D496E" w:rsidRPr="00EC2AF3" w:rsidRDefault="004D496E">
      <w:pPr>
        <w:pStyle w:val="Standard"/>
        <w:rPr>
          <w:rFonts w:ascii="Consolas" w:hAnsi="Consolas" w:cs="Arial"/>
          <w:sz w:val="32"/>
          <w:szCs w:val="32"/>
        </w:rPr>
      </w:pPr>
    </w:p>
    <w:p w14:paraId="3AB7156E" w14:textId="1BA26639" w:rsidR="004D496E" w:rsidRPr="00EC2AF3" w:rsidRDefault="00EC2AF3">
      <w:pPr>
        <w:pStyle w:val="Standard"/>
        <w:rPr>
          <w:rFonts w:ascii="Consolas" w:hAnsi="Consolas" w:cs="Arial"/>
          <w:sz w:val="32"/>
          <w:szCs w:val="32"/>
        </w:rPr>
      </w:pPr>
      <w:r w:rsidRPr="00EC2AF3">
        <w:rPr>
          <w:rFonts w:ascii="Consolas" w:hAnsi="Consolas" w:cs="Arial"/>
          <w:sz w:val="32"/>
          <w:szCs w:val="32"/>
        </w:rPr>
        <w:t>The plot &amp; result of comparison of these two methods:</w:t>
      </w:r>
    </w:p>
    <w:p w14:paraId="121A6034" w14:textId="18E95DEB" w:rsidR="00EC2AF3" w:rsidRDefault="00EC2AF3">
      <w:pPr>
        <w:pStyle w:val="Standard"/>
        <w:rPr>
          <w:i/>
          <w:iCs/>
          <w:sz w:val="32"/>
          <w:szCs w:val="32"/>
        </w:rPr>
      </w:pPr>
    </w:p>
    <w:p w14:paraId="4BC4CE99" w14:textId="63E4DFF7" w:rsidR="00EC2AF3" w:rsidRDefault="00EC2AF3">
      <w:pPr>
        <w:pStyle w:val="Standard"/>
        <w:rPr>
          <w:i/>
          <w:iCs/>
          <w:sz w:val="32"/>
          <w:szCs w:val="32"/>
        </w:rPr>
      </w:pPr>
      <w:r>
        <w:rPr>
          <w:i/>
          <w:iCs/>
          <w:noProof/>
          <w:sz w:val="32"/>
          <w:szCs w:val="32"/>
        </w:rPr>
        <w:drawing>
          <wp:inline distT="0" distB="0" distL="0" distR="0" wp14:anchorId="1E33C898" wp14:editId="537C6DB9">
            <wp:extent cx="5848350" cy="4391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Pr>
          <w:i/>
          <w:iCs/>
          <w:noProof/>
          <w:sz w:val="32"/>
          <w:szCs w:val="32"/>
        </w:rPr>
        <w:drawing>
          <wp:inline distT="0" distB="0" distL="0" distR="0" wp14:anchorId="28840D1A" wp14:editId="7E783060">
            <wp:extent cx="5848350" cy="4391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B9210A5" w14:textId="77777777" w:rsidR="00EC2AF3" w:rsidRPr="00EC2AF3" w:rsidRDefault="00EC2AF3">
      <w:pPr>
        <w:pStyle w:val="Standard"/>
        <w:rPr>
          <w:rFonts w:ascii="Consolas" w:hAnsi="Consolas" w:cs="Arial"/>
          <w:sz w:val="32"/>
          <w:szCs w:val="32"/>
        </w:rPr>
      </w:pPr>
    </w:p>
    <w:p w14:paraId="0288EBE1" w14:textId="78129CCC" w:rsidR="00EC2AF3" w:rsidRDefault="00D07007">
      <w:pPr>
        <w:pStyle w:val="Standard"/>
        <w:rPr>
          <w:rFonts w:ascii="Consolas" w:hAnsi="Consolas" w:cs="Arial"/>
          <w:sz w:val="32"/>
          <w:szCs w:val="32"/>
        </w:rPr>
      </w:pPr>
      <w:r w:rsidRPr="00EC2AF3">
        <w:rPr>
          <w:rFonts w:ascii="Consolas" w:hAnsi="Consolas" w:cs="Arial"/>
          <w:sz w:val="32"/>
          <w:szCs w:val="32"/>
        </w:rPr>
        <w:t>Description</w:t>
      </w:r>
    </w:p>
    <w:p w14:paraId="7D164068" w14:textId="77777777" w:rsidR="00B34A67" w:rsidRDefault="00B34A67">
      <w:pPr>
        <w:pStyle w:val="Standard"/>
        <w:rPr>
          <w:rFonts w:ascii="Consolas" w:hAnsi="Consolas" w:cs="Arial"/>
          <w:sz w:val="32"/>
          <w:szCs w:val="32"/>
        </w:rPr>
      </w:pPr>
    </w:p>
    <w:p w14:paraId="4D5D0E41" w14:textId="0EDD029B" w:rsidR="00B34A67" w:rsidRPr="00EC2AF3" w:rsidRDefault="00B34A67">
      <w:pPr>
        <w:pStyle w:val="Standard"/>
        <w:rPr>
          <w:rFonts w:ascii="Consolas" w:hAnsi="Consolas" w:cs="Arial"/>
          <w:sz w:val="32"/>
          <w:szCs w:val="32"/>
        </w:rPr>
      </w:pPr>
      <w:r w:rsidRPr="00EC2AF3">
        <w:rPr>
          <w:rFonts w:ascii="Consolas" w:hAnsi="Consolas" w:cs="Arial"/>
          <w:sz w:val="32"/>
          <w:szCs w:val="32"/>
        </w:rPr>
        <w:t>A general trend is observed. In the case of non-algebraic equations, the closer the initial assumption is to the true root, the fewer operations are required to approximate it by Newton's method, while the opposite is true for the multipoint method, as can be seen from the graph.</w:t>
      </w:r>
    </w:p>
    <w:p w14:paraId="79EE021D" w14:textId="5A7C3CA8" w:rsidR="00292D14" w:rsidRPr="00EC2AF3" w:rsidRDefault="00EC2AF3" w:rsidP="00EC2AF3">
      <w:pPr>
        <w:pStyle w:val="Standard"/>
        <w:rPr>
          <w:rFonts w:ascii="Consolas" w:hAnsi="Consolas" w:cs="Arial"/>
          <w:sz w:val="32"/>
          <w:szCs w:val="32"/>
        </w:rPr>
      </w:pPr>
      <w:r w:rsidRPr="00EC2AF3">
        <w:rPr>
          <w:rFonts w:ascii="Consolas" w:hAnsi="Consolas" w:cs="Arial"/>
          <w:sz w:val="32"/>
          <w:szCs w:val="32"/>
        </w:rPr>
        <w:t>The graph above shows the dependence of the number of steps required to approximate the root equation with constant accuracy on the initial assumptions.</w:t>
      </w:r>
    </w:p>
    <w:p w14:paraId="1CF311C8" w14:textId="187A4BA2" w:rsidR="00EC2AF3" w:rsidRPr="00EC2AF3" w:rsidRDefault="003C305F" w:rsidP="00EC2AF3">
      <w:pPr>
        <w:pStyle w:val="Standard"/>
        <w:rPr>
          <w:rFonts w:ascii="Consolas" w:hAnsi="Consolas" w:cs="Arial"/>
          <w:sz w:val="32"/>
          <w:szCs w:val="32"/>
        </w:rPr>
      </w:pPr>
      <w:r>
        <w:rPr>
          <w:rFonts w:ascii="Consolas" w:hAnsi="Consolas" w:cs="Arial"/>
          <w:sz w:val="32"/>
          <w:szCs w:val="32"/>
        </w:rPr>
        <w:t xml:space="preserve">Usually, </w:t>
      </w:r>
      <w:r w:rsidR="00B34A67">
        <w:rPr>
          <w:rFonts w:ascii="Consolas" w:hAnsi="Consolas" w:cs="Arial"/>
          <w:sz w:val="32"/>
          <w:szCs w:val="32"/>
        </w:rPr>
        <w:t xml:space="preserve">Multi-Point is faster </w:t>
      </w:r>
      <w:r>
        <w:rPr>
          <w:rFonts w:ascii="Consolas" w:hAnsi="Consolas" w:cs="Arial"/>
          <w:sz w:val="32"/>
          <w:szCs w:val="32"/>
        </w:rPr>
        <w:t>than Newton’s Method on the non-algebraic equations, but slower on the algebraic equations,</w:t>
      </w:r>
    </w:p>
    <w:p w14:paraId="2C8B3E82" w14:textId="319CAEE7" w:rsidR="00EC2AF3" w:rsidRPr="00EC2AF3" w:rsidRDefault="003C305F" w:rsidP="00EC2AF3">
      <w:pPr>
        <w:pStyle w:val="Standard"/>
        <w:rPr>
          <w:rFonts w:ascii="Consolas" w:hAnsi="Consolas" w:cs="Arial"/>
          <w:sz w:val="32"/>
          <w:szCs w:val="32"/>
        </w:rPr>
      </w:pPr>
      <w:r>
        <w:rPr>
          <w:rFonts w:ascii="Consolas" w:hAnsi="Consolas" w:cs="Arial"/>
          <w:sz w:val="32"/>
          <w:szCs w:val="32"/>
        </w:rPr>
        <w:t>t</w:t>
      </w:r>
      <w:r w:rsidR="00EC2AF3" w:rsidRPr="00EC2AF3">
        <w:rPr>
          <w:rFonts w:ascii="Consolas" w:hAnsi="Consolas" w:cs="Arial"/>
          <w:sz w:val="32"/>
          <w:szCs w:val="32"/>
        </w:rPr>
        <w:t xml:space="preserve">his can be seen, for example, from the fact that it takes </w:t>
      </w:r>
      <w:r w:rsidR="00227A79">
        <w:rPr>
          <w:rFonts w:ascii="Consolas" w:hAnsi="Consolas" w:cs="Arial"/>
          <w:sz w:val="32"/>
          <w:szCs w:val="32"/>
        </w:rPr>
        <w:t>13</w:t>
      </w:r>
      <w:r w:rsidR="00EC2AF3" w:rsidRPr="00EC2AF3">
        <w:rPr>
          <w:rFonts w:ascii="Consolas" w:hAnsi="Consolas" w:cs="Arial"/>
          <w:sz w:val="32"/>
          <w:szCs w:val="32"/>
        </w:rPr>
        <w:t xml:space="preserve"> times fewer </w:t>
      </w:r>
      <w:r w:rsidR="006F07A3">
        <w:rPr>
          <w:rFonts w:ascii="Consolas" w:hAnsi="Consolas" w:cs="Arial"/>
          <w:sz w:val="32"/>
          <w:szCs w:val="32"/>
        </w:rPr>
        <w:t xml:space="preserve">repeats </w:t>
      </w:r>
      <w:r w:rsidR="00EC2AF3" w:rsidRPr="00EC2AF3">
        <w:rPr>
          <w:rFonts w:ascii="Consolas" w:hAnsi="Consolas" w:cs="Arial"/>
          <w:sz w:val="32"/>
          <w:szCs w:val="32"/>
        </w:rPr>
        <w:t>to approximate an initial estimate of 50. However, for algebraic equations Newton's method is better and faster.</w:t>
      </w:r>
    </w:p>
    <w:p w14:paraId="476BCACD" w14:textId="1CC369ED" w:rsidR="00EC2AF3" w:rsidRPr="00EC2AF3" w:rsidRDefault="00EC2AF3" w:rsidP="00EC2AF3">
      <w:pPr>
        <w:pStyle w:val="Standard"/>
        <w:rPr>
          <w:rFonts w:ascii="Consolas" w:hAnsi="Consolas" w:cs="Arial"/>
          <w:sz w:val="32"/>
          <w:szCs w:val="32"/>
        </w:rPr>
      </w:pPr>
      <w:r w:rsidRPr="00EC2AF3">
        <w:rPr>
          <w:rFonts w:ascii="Consolas" w:hAnsi="Consolas" w:cs="Arial"/>
          <w:sz w:val="32"/>
          <w:szCs w:val="32"/>
        </w:rPr>
        <w:t>In conclusion, we can say that the multipoint method is superior to Newton's method for non-algebraic equations, but for algebraic equations the</w:t>
      </w:r>
      <w:r w:rsidR="00BE6D1F">
        <w:rPr>
          <w:rFonts w:ascii="Consolas" w:hAnsi="Consolas" w:cs="Arial"/>
          <w:sz w:val="32"/>
          <w:szCs w:val="32"/>
        </w:rPr>
        <w:t>ir efficiency differs not much</w:t>
      </w:r>
      <w:r w:rsidRPr="00EC2AF3">
        <w:rPr>
          <w:rFonts w:ascii="Consolas" w:hAnsi="Consolas" w:cs="Arial"/>
          <w:sz w:val="32"/>
          <w:szCs w:val="32"/>
        </w:rPr>
        <w:t>, and in some cases Newton's method is slightly faster than the multipoint method.</w:t>
      </w:r>
    </w:p>
    <w:p w14:paraId="3AB715A2" w14:textId="77777777" w:rsidR="004D496E" w:rsidRDefault="004D496E">
      <w:pPr>
        <w:pStyle w:val="Standard"/>
        <w:rPr>
          <w:i/>
          <w:iCs/>
          <w:sz w:val="32"/>
          <w:szCs w:val="32"/>
        </w:rPr>
      </w:pPr>
    </w:p>
    <w:sectPr w:rsidR="004D496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1546" w14:textId="77777777" w:rsidR="00000000" w:rsidRDefault="00D07007">
      <w:r>
        <w:separator/>
      </w:r>
    </w:p>
  </w:endnote>
  <w:endnote w:type="continuationSeparator" w:id="0">
    <w:p w14:paraId="3AB71548" w14:textId="77777777" w:rsidR="00000000" w:rsidRDefault="00D0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71542" w14:textId="77777777" w:rsidR="00000000" w:rsidRDefault="00D07007">
      <w:r>
        <w:separator/>
      </w:r>
    </w:p>
  </w:footnote>
  <w:footnote w:type="continuationSeparator" w:id="0">
    <w:p w14:paraId="3AB71544" w14:textId="77777777" w:rsidR="00000000" w:rsidRDefault="00D070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D496E"/>
    <w:rsid w:val="00227A79"/>
    <w:rsid w:val="00292D14"/>
    <w:rsid w:val="003174AA"/>
    <w:rsid w:val="003C305F"/>
    <w:rsid w:val="004D496E"/>
    <w:rsid w:val="006F07A3"/>
    <w:rsid w:val="00B34A67"/>
    <w:rsid w:val="00BE6D1F"/>
    <w:rsid w:val="00CC1495"/>
    <w:rsid w:val="00D07007"/>
    <w:rsid w:val="00D14110"/>
    <w:rsid w:val="00EC2AF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1536"/>
  <w15:docId w15:val="{4EAD38BE-AF40-4F28-AEB7-075E8916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styleId="a3">
    <w:name w:val="caption"/>
    <w:basedOn w:val="a"/>
    <w:next w:val="a"/>
    <w:uiPriority w:val="35"/>
    <w:unhideWhenUsed/>
    <w:qFormat/>
    <w:rsid w:val="00EC2AF3"/>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1246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Andrii Tochylin</dc:creator>
  <cp:lastModifiedBy>Andrii Tochylin</cp:lastModifiedBy>
  <cp:revision>9</cp:revision>
  <dcterms:created xsi:type="dcterms:W3CDTF">2021-06-13T00:15:00Z</dcterms:created>
  <dcterms:modified xsi:type="dcterms:W3CDTF">2021-06-13T00:19:00Z</dcterms:modified>
</cp:coreProperties>
</file>