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5E22A" w14:textId="34B2726C" w:rsidR="001E6BDD" w:rsidRPr="001E6BDD" w:rsidRDefault="001E6BDD" w:rsidP="001E6BDD">
      <w:pPr>
        <w:pStyle w:val="p1qg33igem5pagn4kpmirjw"/>
        <w:spacing w:before="0" w:beforeAutospacing="0"/>
        <w:jc w:val="both"/>
        <w:rPr>
          <w:rFonts w:ascii="Segoe UI" w:eastAsiaTheme="minorHAnsi" w:hAnsi="Segoe UI" w:cs="Segoe UI"/>
          <w:b/>
          <w:bCs/>
          <w:color w:val="000000"/>
          <w:sz w:val="27"/>
          <w:szCs w:val="27"/>
          <w:u w:val="single"/>
          <w:lang w:eastAsia="en-US"/>
        </w:rPr>
      </w:pPr>
      <w:r w:rsidRPr="001E6BDD">
        <w:rPr>
          <w:rFonts w:ascii="Segoe UI" w:eastAsiaTheme="minorHAnsi" w:hAnsi="Segoe UI" w:cs="Segoe UI"/>
          <w:b/>
          <w:bCs/>
          <w:color w:val="000000"/>
          <w:sz w:val="27"/>
          <w:szCs w:val="27"/>
          <w:u w:val="single"/>
          <w:lang w:eastAsia="en-US"/>
        </w:rPr>
        <w:t>Bootstrap Grid Kullanarak Bir Resmi Yeniden Oluşturun</w:t>
      </w:r>
    </w:p>
    <w:p w14:paraId="4789054B" w14:textId="33EA3667" w:rsidR="00FB017C" w:rsidRDefault="00263E2F" w:rsidP="001E6BDD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 w:rsidRPr="00263E2F">
        <w:rPr>
          <w:rFonts w:ascii="Segoe UI" w:hAnsi="Segoe UI" w:cs="Segoe UI"/>
          <w:color w:val="484848"/>
          <w:sz w:val="27"/>
          <w:szCs w:val="27"/>
        </w:rPr>
        <w:t>Bu projede, Piet Mondrian'ın Kırmızı, Mavi ve Sarı renkleriyle ünlü bir tabloyu, yani Piet Mondrian'ın Kompozisyon</w:t>
      </w:r>
      <w:r>
        <w:rPr>
          <w:rFonts w:ascii="Segoe UI" w:hAnsi="Segoe UI" w:cs="Segoe UI"/>
          <w:color w:val="484848"/>
          <w:sz w:val="27"/>
          <w:szCs w:val="27"/>
        </w:rPr>
        <w:t>-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II'sini bir araya getirerek Bootstrap </w:t>
      </w:r>
      <w:r>
        <w:rPr>
          <w:rFonts w:ascii="Segoe UI" w:hAnsi="Segoe UI" w:cs="Segoe UI"/>
          <w:color w:val="484848"/>
          <w:sz w:val="27"/>
          <w:szCs w:val="27"/>
        </w:rPr>
        <w:t>grid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 temellerini kullanarak alıştırma yapacaksınız</w:t>
      </w:r>
      <w:r>
        <w:rPr>
          <w:rFonts w:ascii="Segoe UI" w:hAnsi="Segoe UI" w:cs="Segoe UI"/>
          <w:color w:val="484848"/>
          <w:sz w:val="27"/>
          <w:szCs w:val="27"/>
        </w:rPr>
        <w:t>. Çözüm görünümü aşağıdaki gibidir:</w:t>
      </w:r>
    </w:p>
    <w:p w14:paraId="6E9CEEAD" w14:textId="06E4536A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noProof/>
          <w:color w:val="484848"/>
          <w:sz w:val="27"/>
          <w:szCs w:val="27"/>
        </w:rPr>
        <w:drawing>
          <wp:inline distT="0" distB="0" distL="0" distR="0" wp14:anchorId="23987AD4" wp14:editId="4E0B3674">
            <wp:extent cx="5810250" cy="5417410"/>
            <wp:effectExtent l="0" t="0" r="0" b="0"/>
            <wp:docPr id="2" name="Resim 2" descr="Screen shot of Piet Mondrian's Composition II in Red, Blue, and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of Piet Mondrian's Composition II in Red, Blue, and Yel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64" cy="542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957B" w14:textId="07435185" w:rsidR="00263E2F" w:rsidRPr="00263E2F" w:rsidRDefault="00263E2F" w:rsidP="001E6BDD">
      <w:pPr>
        <w:shd w:val="clear" w:color="auto" w:fill="FFFFFF"/>
        <w:spacing w:after="0" w:line="240" w:lineRule="auto"/>
        <w:jc w:val="both"/>
        <w:textAlignment w:val="top"/>
        <w:rPr>
          <w:rFonts w:ascii="Arial" w:eastAsia="Times New Roman" w:hAnsi="Arial" w:cs="Arial"/>
          <w:color w:val="777777"/>
          <w:sz w:val="18"/>
          <w:szCs w:val="18"/>
          <w:lang w:eastAsia="tr-TR"/>
        </w:rPr>
      </w:pPr>
    </w:p>
    <w:p w14:paraId="1FDF76B6" w14:textId="45F87746" w:rsidR="00263E2F" w:rsidRPr="00263E2F" w:rsidRDefault="00263E2F" w:rsidP="001E6BDD">
      <w:pPr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</w:t>
      </w:r>
      <w:r w:rsidRPr="00263E2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ndex.html, Composition-II‘deki çeşitli parçaları temsil eden sütunlara sahip bir container’dır. Hangi parçanın ne olduğunu öğenin </w:t>
      </w:r>
      <w:r>
        <w:rPr>
          <w:rStyle w:val="HTMLKodu"/>
          <w:rFonts w:ascii="Consolas" w:eastAsiaTheme="minorHAnsi" w:hAnsi="Consolas"/>
          <w:color w:val="15141F"/>
          <w:shd w:val="clear" w:color="auto" w:fill="EAE9ED"/>
        </w:rPr>
        <w:t>id</w:t>
      </w:r>
      <w:r w:rsidRPr="00263E2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‘si </w:t>
      </w:r>
      <w:r w:rsidRPr="00263E2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 sütun içindeki yorumdan ve aşağıdaki etiketli resimden anlayabilirsiniz:</w:t>
      </w:r>
    </w:p>
    <w:p w14:paraId="04FD6AAE" w14:textId="18AF6F1F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noProof/>
          <w:color w:val="484848"/>
          <w:sz w:val="27"/>
          <w:szCs w:val="27"/>
        </w:rPr>
        <w:lastRenderedPageBreak/>
        <w:drawing>
          <wp:inline distT="0" distB="0" distL="0" distR="0" wp14:anchorId="2BACD5CF" wp14:editId="10CE15A4">
            <wp:extent cx="5924550" cy="5474953"/>
            <wp:effectExtent l="0" t="0" r="0" b="0"/>
            <wp:docPr id="1" name="Resim 1" descr="Screen shot of Piet Mondrian's Composition II in Red, Blue, and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of Piet Mondrian's Composition II in Red, Blue, and Yel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2" cy="548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097C" w14:textId="5AE6C820" w:rsidR="00263E2F" w:rsidRPr="00263E2F" w:rsidRDefault="00263E2F" w:rsidP="001E6BDD">
      <w:pPr>
        <w:pStyle w:val="p1qg33igem5pagn4kpmirjw"/>
        <w:jc w:val="both"/>
        <w:rPr>
          <w:rFonts w:ascii="Segoe UI" w:hAnsi="Segoe UI" w:cs="Segoe UI"/>
          <w:color w:val="484848"/>
          <w:sz w:val="27"/>
          <w:szCs w:val="27"/>
        </w:rPr>
      </w:pPr>
      <w:r w:rsidRPr="00263E2F">
        <w:rPr>
          <w:rFonts w:ascii="Segoe UI" w:hAnsi="Segoe UI" w:cs="Segoe UI"/>
          <w:color w:val="484848"/>
          <w:sz w:val="27"/>
          <w:szCs w:val="27"/>
        </w:rPr>
        <w:t xml:space="preserve">Sütunun </w:t>
      </w:r>
      <w:r w:rsidRPr="001E6BDD">
        <w:rPr>
          <w:rFonts w:ascii="Segoe UI" w:hAnsi="Segoe UI" w:cs="Segoe UI"/>
          <w:b/>
          <w:bCs/>
          <w:color w:val="484848"/>
          <w:sz w:val="27"/>
          <w:szCs w:val="27"/>
        </w:rPr>
        <w:t>yüksekliği ve renkleri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 ile </w:t>
      </w:r>
      <w:r>
        <w:rPr>
          <w:rFonts w:ascii="Segoe UI" w:hAnsi="Segoe UI" w:cs="Segoe UI"/>
          <w:color w:val="484848"/>
          <w:sz w:val="27"/>
          <w:szCs w:val="27"/>
        </w:rPr>
        <w:t>container’</w:t>
      </w:r>
      <w:r>
        <w:rPr>
          <w:rFonts w:ascii="Segoe UI" w:hAnsi="Segoe UI" w:cs="Segoe UI"/>
          <w:color w:val="484848"/>
          <w:sz w:val="27"/>
          <w:szCs w:val="27"/>
        </w:rPr>
        <w:t xml:space="preserve">ın </w:t>
      </w:r>
      <w:r w:rsidRPr="001E6BDD">
        <w:rPr>
          <w:rFonts w:ascii="Segoe UI" w:hAnsi="Segoe UI" w:cs="Segoe UI"/>
          <w:b/>
          <w:bCs/>
          <w:color w:val="484848"/>
          <w:sz w:val="27"/>
          <w:szCs w:val="27"/>
        </w:rPr>
        <w:t>yüksekliği ve genişliği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 zaten style.css'e dahil edilmiştir</w:t>
      </w:r>
      <w:r w:rsidR="001E6BDD">
        <w:rPr>
          <w:rFonts w:ascii="Segoe UI" w:hAnsi="Segoe UI" w:cs="Segoe UI"/>
          <w:color w:val="484848"/>
          <w:sz w:val="27"/>
          <w:szCs w:val="27"/>
        </w:rPr>
        <w:t>, bunları değiştirmenize gerek yok</w:t>
      </w:r>
      <w:bookmarkStart w:id="0" w:name="_GoBack"/>
      <w:bookmarkEnd w:id="0"/>
      <w:r w:rsidRPr="00263E2F">
        <w:rPr>
          <w:rFonts w:ascii="Segoe UI" w:hAnsi="Segoe UI" w:cs="Segoe UI"/>
          <w:color w:val="484848"/>
          <w:sz w:val="27"/>
          <w:szCs w:val="27"/>
        </w:rPr>
        <w:t>. Amacınız resmi şu şekilde yeniden yaratmaktır:</w:t>
      </w:r>
    </w:p>
    <w:p w14:paraId="4196556F" w14:textId="58909ECC" w:rsidR="00263E2F" w:rsidRPr="00263E2F" w:rsidRDefault="00263E2F" w:rsidP="001E6BDD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 w:rsidRPr="00263E2F">
        <w:rPr>
          <w:rFonts w:ascii="Segoe UI" w:hAnsi="Segoe UI" w:cs="Segoe UI"/>
          <w:color w:val="484848"/>
          <w:sz w:val="27"/>
          <w:szCs w:val="27"/>
        </w:rPr>
        <w:t>mevcut konteyneri kullanarak.</w:t>
      </w:r>
    </w:p>
    <w:p w14:paraId="3C094549" w14:textId="1FC5FF9D" w:rsidR="00263E2F" w:rsidRPr="00263E2F" w:rsidRDefault="00263E2F" w:rsidP="001E6BDD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verilen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 sütunların sırasını çözmek.</w:t>
      </w:r>
    </w:p>
    <w:p w14:paraId="6DCB6E6F" w14:textId="4BCCD900" w:rsidR="00263E2F" w:rsidRPr="00263E2F" w:rsidRDefault="00263E2F" w:rsidP="001E6BDD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verile</w:t>
      </w:r>
      <w:r w:rsidRPr="00263E2F">
        <w:rPr>
          <w:rFonts w:ascii="Segoe UI" w:hAnsi="Segoe UI" w:cs="Segoe UI"/>
          <w:color w:val="484848"/>
          <w:sz w:val="27"/>
          <w:szCs w:val="27"/>
        </w:rPr>
        <w:t>n sütunların genişliklerini ayarlamak.</w:t>
      </w:r>
    </w:p>
    <w:p w14:paraId="4D205B6B" w14:textId="1E5B9058" w:rsidR="00263E2F" w:rsidRPr="00263E2F" w:rsidRDefault="00263E2F" w:rsidP="001E6BDD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 w:rsidRPr="00263E2F">
        <w:rPr>
          <w:rFonts w:ascii="Segoe UI" w:hAnsi="Segoe UI" w:cs="Segoe UI"/>
          <w:color w:val="484848"/>
          <w:sz w:val="27"/>
          <w:szCs w:val="27"/>
        </w:rPr>
        <w:t>yeni satırlar ve ek sütunlar eklemek.</w:t>
      </w:r>
    </w:p>
    <w:p w14:paraId="173E2878" w14:textId="27594E5E" w:rsidR="00263E2F" w:rsidRPr="00263E2F" w:rsidRDefault="00263E2F" w:rsidP="001E6BDD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Sütunların içine (altına) </w:t>
      </w:r>
      <w:r w:rsidRPr="00263E2F">
        <w:rPr>
          <w:rFonts w:ascii="Segoe UI" w:hAnsi="Segoe UI" w:cs="Segoe UI"/>
          <w:color w:val="484848"/>
          <w:sz w:val="27"/>
          <w:szCs w:val="27"/>
        </w:rPr>
        <w:t>satırlar</w:t>
      </w:r>
      <w:r>
        <w:rPr>
          <w:rFonts w:ascii="Segoe UI" w:hAnsi="Segoe UI" w:cs="Segoe UI"/>
          <w:color w:val="484848"/>
          <w:sz w:val="27"/>
          <w:szCs w:val="27"/>
        </w:rPr>
        <w:t xml:space="preserve"> eklemek (</w:t>
      </w:r>
      <w:r>
        <w:rPr>
          <w:rFonts w:ascii="Segoe UI" w:hAnsi="Segoe UI" w:cs="Segoe UI"/>
          <w:color w:val="484848"/>
          <w:sz w:val="27"/>
          <w:szCs w:val="27"/>
        </w:rPr>
        <w:t>nesting row(s) inside columns</w:t>
      </w:r>
      <w:r>
        <w:rPr>
          <w:rFonts w:ascii="Segoe UI" w:hAnsi="Segoe UI" w:cs="Segoe UI"/>
          <w:color w:val="484848"/>
          <w:sz w:val="27"/>
          <w:szCs w:val="27"/>
        </w:rPr>
        <w:t>).</w:t>
      </w:r>
    </w:p>
    <w:p w14:paraId="7FB3D996" w14:textId="43A611DE" w:rsidR="00263E2F" w:rsidRDefault="00263E2F" w:rsidP="001E6BDD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Bu projede a</w:t>
      </w:r>
      <w:r w:rsidRPr="00263E2F">
        <w:rPr>
          <w:rFonts w:ascii="Segoe UI" w:hAnsi="Segoe UI" w:cs="Segoe UI"/>
          <w:color w:val="484848"/>
          <w:sz w:val="27"/>
          <w:szCs w:val="27"/>
        </w:rPr>
        <w:t>dım adım talimat</w:t>
      </w:r>
      <w:r>
        <w:rPr>
          <w:rFonts w:ascii="Segoe UI" w:hAnsi="Segoe UI" w:cs="Segoe UI"/>
          <w:color w:val="484848"/>
          <w:sz w:val="27"/>
          <w:szCs w:val="27"/>
        </w:rPr>
        <w:t xml:space="preserve"> verilmeyecektir. A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ncak, yol boyunca takılırsanız </w:t>
      </w:r>
      <w:r>
        <w:rPr>
          <w:rFonts w:ascii="Segoe UI" w:hAnsi="Segoe UI" w:cs="Segoe UI"/>
          <w:color w:val="484848"/>
          <w:sz w:val="27"/>
          <w:szCs w:val="27"/>
        </w:rPr>
        <w:t>yardım isteyebilirsiniz.</w:t>
      </w:r>
      <w:r w:rsidRPr="00263E2F">
        <w:rPr>
          <w:rFonts w:ascii="Segoe UI" w:hAnsi="Segoe UI" w:cs="Segoe UI"/>
          <w:color w:val="484848"/>
          <w:sz w:val="27"/>
          <w:szCs w:val="27"/>
        </w:rPr>
        <w:t xml:space="preserve"> İyi şanslar ve iyi eğlenceler!</w:t>
      </w:r>
    </w:p>
    <w:p w14:paraId="18A9AA73" w14:textId="64AA18DF" w:rsidR="00FB017C" w:rsidRDefault="00FB017C" w:rsidP="001E6BDD">
      <w:pPr>
        <w:jc w:val="both"/>
        <w:rPr>
          <w:rStyle w:val="taskshelp2gwnulz9kdz9gcp9vw39no"/>
          <w:rFonts w:ascii="Segoe UI" w:hAnsi="Segoe UI" w:cs="Segoe UI"/>
          <w:color w:val="3069F0"/>
          <w:sz w:val="27"/>
          <w:szCs w:val="27"/>
        </w:rPr>
      </w:pPr>
    </w:p>
    <w:p w14:paraId="6C891C78" w14:textId="77777777" w:rsidR="00FB017C" w:rsidRDefault="00FB017C" w:rsidP="001E6BDD">
      <w:pPr>
        <w:jc w:val="both"/>
        <w:rPr>
          <w:rStyle w:val="taskshelp2gwnulz9kdz9gcp9vw39no"/>
          <w:rFonts w:ascii="Segoe UI" w:hAnsi="Segoe UI" w:cs="Segoe UI"/>
          <w:color w:val="3069F0"/>
          <w:sz w:val="27"/>
          <w:szCs w:val="27"/>
        </w:rPr>
      </w:pPr>
    </w:p>
    <w:p w14:paraId="5F09DD81" w14:textId="77777777" w:rsidR="00FB017C" w:rsidRDefault="00FB017C" w:rsidP="001E6BDD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09BEA199" w14:textId="77777777" w:rsidR="00FB017C" w:rsidRDefault="00FB017C" w:rsidP="001E6BDD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1212FA5" w14:textId="18838CD6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12D71F4" w14:textId="17965B2B" w:rsidR="00FB017C" w:rsidRDefault="00263E2F" w:rsidP="001E6BDD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Sıralamayı bir düşünün. (</w:t>
      </w:r>
      <w:r w:rsidR="00FB017C">
        <w:rPr>
          <w:rFonts w:ascii="Segoe UI" w:hAnsi="Segoe UI" w:cs="Segoe UI"/>
          <w:color w:val="484848"/>
          <w:sz w:val="27"/>
          <w:szCs w:val="27"/>
        </w:rPr>
        <w:t>What about the ordering?</w:t>
      </w:r>
      <w:r>
        <w:rPr>
          <w:rFonts w:ascii="Segoe UI" w:hAnsi="Segoe UI" w:cs="Segoe UI"/>
          <w:color w:val="484848"/>
          <w:sz w:val="27"/>
          <w:szCs w:val="27"/>
        </w:rPr>
        <w:t>)</w:t>
      </w:r>
    </w:p>
    <w:p w14:paraId="41AF8B4C" w14:textId="77777777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</w:p>
    <w:p w14:paraId="0E1C969B" w14:textId="714A125E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79CA6A95" w14:textId="6D0FF0D0" w:rsidR="00FB017C" w:rsidRDefault="00263E2F" w:rsidP="001E6BDD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Düzen hakkında düşünün. (</w:t>
      </w:r>
      <w:r w:rsidR="00FB017C">
        <w:rPr>
          <w:rFonts w:ascii="Segoe UI" w:hAnsi="Segoe UI" w:cs="Segoe UI"/>
          <w:color w:val="484848"/>
          <w:sz w:val="27"/>
          <w:szCs w:val="27"/>
        </w:rPr>
        <w:t>Thinking about the layout?</w:t>
      </w:r>
      <w:r>
        <w:rPr>
          <w:rFonts w:ascii="Segoe UI" w:hAnsi="Segoe UI" w:cs="Segoe UI"/>
          <w:color w:val="484848"/>
          <w:sz w:val="27"/>
          <w:szCs w:val="27"/>
        </w:rPr>
        <w:t>)</w:t>
      </w:r>
    </w:p>
    <w:p w14:paraId="6BFD6A00" w14:textId="77777777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</w:p>
    <w:p w14:paraId="6567D1C2" w14:textId="067FB2DD" w:rsidR="00FB017C" w:rsidRPr="00FB017C" w:rsidRDefault="00FB017C" w:rsidP="001E6BDD">
      <w:pPr>
        <w:jc w:val="both"/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</w:pPr>
      <w:r w:rsidRPr="00FB017C"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  <w:t>Hint</w:t>
      </w:r>
    </w:p>
    <w:p w14:paraId="5AE6F497" w14:textId="77777777" w:rsidR="00FB017C" w:rsidRPr="00FB017C" w:rsidRDefault="00FB017C" w:rsidP="001E6BDD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You can think of the layout in a few different ways. One way is to separate the painting into two rows.</w:t>
      </w:r>
    </w:p>
    <w:p w14:paraId="69421B05" w14:textId="77777777" w:rsidR="00FB017C" w:rsidRPr="00FB017C" w:rsidRDefault="00FB017C" w:rsidP="001E6BDD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In one row are the pieces A, B, and C.</w:t>
      </w:r>
    </w:p>
    <w:p w14:paraId="28138AAD" w14:textId="77777777" w:rsidR="00FB017C" w:rsidRPr="00FB017C" w:rsidRDefault="00FB017C" w:rsidP="001E6BDD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In the second row are the pieces D, E, F, and G.</w:t>
      </w:r>
    </w:p>
    <w:p w14:paraId="10BBCBFE" w14:textId="77777777" w:rsidR="00FB017C" w:rsidRPr="00FB017C" w:rsidRDefault="00FB017C" w:rsidP="001E6BDD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Focus on one row before moving on to the other row.</w:t>
      </w:r>
    </w:p>
    <w:p w14:paraId="0F8D8B25" w14:textId="77777777" w:rsidR="00FB017C" w:rsidRPr="00FB017C" w:rsidRDefault="00FB017C" w:rsidP="001E6BDD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You could also organize it differently but think about the painting in rows and columns!</w:t>
      </w:r>
    </w:p>
    <w:p w14:paraId="5286A7F7" w14:textId="77777777" w:rsidR="00FB017C" w:rsidRDefault="00FB017C" w:rsidP="001E6BDD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441FC2F0" w14:textId="73D87829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1864962" w14:textId="6CF8D513" w:rsidR="00FB017C" w:rsidRDefault="00263E2F" w:rsidP="001E6BDD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Daha karışık düzenlere ne dersiniz? (</w:t>
      </w:r>
      <w:r w:rsidR="00FB017C">
        <w:rPr>
          <w:rFonts w:ascii="Segoe UI" w:hAnsi="Segoe UI" w:cs="Segoe UI"/>
          <w:color w:val="484848"/>
          <w:sz w:val="27"/>
          <w:szCs w:val="27"/>
        </w:rPr>
        <w:t>More complex layouts?</w:t>
      </w:r>
      <w:r>
        <w:rPr>
          <w:rFonts w:ascii="Segoe UI" w:hAnsi="Segoe UI" w:cs="Segoe UI"/>
          <w:color w:val="484848"/>
          <w:sz w:val="27"/>
          <w:szCs w:val="27"/>
        </w:rPr>
        <w:t>)</w:t>
      </w:r>
    </w:p>
    <w:p w14:paraId="67B9E00F" w14:textId="5CF084E7" w:rsidR="00FB017C" w:rsidRPr="00FB017C" w:rsidRDefault="00FB017C" w:rsidP="001E6BDD">
      <w:pPr>
        <w:jc w:val="both"/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</w:pPr>
      <w:r w:rsidRPr="00FB017C"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  <w:t>Hint</w:t>
      </w:r>
    </w:p>
    <w:p w14:paraId="60D586C6" w14:textId="77777777" w:rsidR="00FB017C" w:rsidRPr="00FB017C" w:rsidRDefault="00FB017C" w:rsidP="001E6BDD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You can nest rows inside columns. Those nested rows can also have additional columns!</w:t>
      </w:r>
    </w:p>
    <w:p w14:paraId="7AA04646" w14:textId="77777777" w:rsidR="00FB017C" w:rsidRPr="00FB017C" w:rsidRDefault="00FB017C" w:rsidP="001E6BDD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For example you could have:</w:t>
      </w:r>
    </w:p>
    <w:p w14:paraId="71B4DE4B" w14:textId="77777777" w:rsidR="00FB017C" w:rsidRPr="00FB017C" w:rsidRDefault="00FB017C" w:rsidP="001E6BDD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Style w:val="cm-tag"/>
          <w:rFonts w:ascii="Consolas" w:hAnsi="Consolas"/>
          <w:i/>
          <w:iCs/>
          <w:color w:val="E85D7F"/>
        </w:rPr>
        <w:t>&lt;div</w:t>
      </w:r>
      <w:r w:rsidRPr="00FB017C">
        <w:rPr>
          <w:rFonts w:ascii="Consolas" w:hAnsi="Consolas"/>
          <w:i/>
          <w:iCs/>
          <w:color w:val="FFFFFF"/>
        </w:rPr>
        <w:t xml:space="preserve"> </w:t>
      </w:r>
      <w:r w:rsidRPr="00FB017C">
        <w:rPr>
          <w:rStyle w:val="cm-attribute"/>
          <w:rFonts w:ascii="Consolas" w:hAnsi="Consolas"/>
          <w:i/>
          <w:iCs/>
          <w:color w:val="B4D353"/>
        </w:rPr>
        <w:t>class</w:t>
      </w:r>
      <w:r w:rsidRPr="00FB017C">
        <w:rPr>
          <w:rFonts w:ascii="Consolas" w:hAnsi="Consolas"/>
          <w:i/>
          <w:iCs/>
          <w:color w:val="FFFFFF"/>
        </w:rPr>
        <w:t>=</w:t>
      </w:r>
      <w:r w:rsidRPr="00FB017C">
        <w:rPr>
          <w:rStyle w:val="cm-string"/>
          <w:rFonts w:ascii="Consolas" w:hAnsi="Consolas"/>
          <w:i/>
          <w:iCs/>
          <w:color w:val="FFE083"/>
        </w:rPr>
        <w:t>"col"</w:t>
      </w:r>
      <w:r w:rsidRPr="00FB017C">
        <w:rPr>
          <w:rStyle w:val="cm-tag"/>
          <w:rFonts w:ascii="Consolas" w:hAnsi="Consolas"/>
          <w:i/>
          <w:iCs/>
          <w:color w:val="E85D7F"/>
        </w:rPr>
        <w:t>&gt;</w:t>
      </w:r>
    </w:p>
    <w:p w14:paraId="42C0CE9E" w14:textId="77777777" w:rsidR="00FB017C" w:rsidRPr="00FB017C" w:rsidRDefault="00FB017C" w:rsidP="001E6BDD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</w:t>
      </w:r>
      <w:r w:rsidRPr="00FB017C">
        <w:rPr>
          <w:rStyle w:val="cm-tag"/>
          <w:rFonts w:ascii="Consolas" w:hAnsi="Consolas"/>
          <w:i/>
          <w:iCs/>
          <w:color w:val="E85D7F"/>
        </w:rPr>
        <w:t>&lt;div</w:t>
      </w:r>
      <w:r w:rsidRPr="00FB017C">
        <w:rPr>
          <w:rFonts w:ascii="Consolas" w:hAnsi="Consolas"/>
          <w:i/>
          <w:iCs/>
          <w:color w:val="FFFFFF"/>
        </w:rPr>
        <w:t xml:space="preserve"> </w:t>
      </w:r>
      <w:r w:rsidRPr="00FB017C">
        <w:rPr>
          <w:rStyle w:val="cm-attribute"/>
          <w:rFonts w:ascii="Consolas" w:hAnsi="Consolas"/>
          <w:i/>
          <w:iCs/>
          <w:color w:val="B4D353"/>
        </w:rPr>
        <w:t>class</w:t>
      </w:r>
      <w:r w:rsidRPr="00FB017C">
        <w:rPr>
          <w:rFonts w:ascii="Consolas" w:hAnsi="Consolas"/>
          <w:i/>
          <w:iCs/>
          <w:color w:val="FFFFFF"/>
        </w:rPr>
        <w:t>=</w:t>
      </w:r>
      <w:r w:rsidRPr="00FB017C">
        <w:rPr>
          <w:rStyle w:val="cm-string"/>
          <w:rFonts w:ascii="Consolas" w:hAnsi="Consolas"/>
          <w:i/>
          <w:iCs/>
          <w:color w:val="FFE083"/>
        </w:rPr>
        <w:t>"row"</w:t>
      </w:r>
      <w:r w:rsidRPr="00FB017C">
        <w:rPr>
          <w:rStyle w:val="cm-tag"/>
          <w:rFonts w:ascii="Consolas" w:hAnsi="Consolas"/>
          <w:i/>
          <w:iCs/>
          <w:color w:val="E85D7F"/>
        </w:rPr>
        <w:t>&gt;</w:t>
      </w:r>
    </w:p>
    <w:p w14:paraId="79C36879" w14:textId="77777777" w:rsidR="00FB017C" w:rsidRPr="00FB017C" w:rsidRDefault="00FB017C" w:rsidP="001E6BDD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  </w:t>
      </w:r>
      <w:r w:rsidRPr="00FB017C">
        <w:rPr>
          <w:rStyle w:val="cm-tag"/>
          <w:rFonts w:ascii="Consolas" w:hAnsi="Consolas"/>
          <w:i/>
          <w:iCs/>
          <w:color w:val="E85D7F"/>
        </w:rPr>
        <w:t>&lt;div</w:t>
      </w:r>
      <w:r w:rsidRPr="00FB017C">
        <w:rPr>
          <w:rFonts w:ascii="Consolas" w:hAnsi="Consolas"/>
          <w:i/>
          <w:iCs/>
          <w:color w:val="FFFFFF"/>
        </w:rPr>
        <w:t xml:space="preserve"> </w:t>
      </w:r>
      <w:r w:rsidRPr="00FB017C">
        <w:rPr>
          <w:rStyle w:val="cm-attribute"/>
          <w:rFonts w:ascii="Consolas" w:hAnsi="Consolas"/>
          <w:i/>
          <w:iCs/>
          <w:color w:val="B4D353"/>
        </w:rPr>
        <w:t>class</w:t>
      </w:r>
      <w:r w:rsidRPr="00FB017C">
        <w:rPr>
          <w:rFonts w:ascii="Consolas" w:hAnsi="Consolas"/>
          <w:i/>
          <w:iCs/>
          <w:color w:val="FFFFFF"/>
        </w:rPr>
        <w:t>=</w:t>
      </w:r>
      <w:r w:rsidRPr="00FB017C">
        <w:rPr>
          <w:rStyle w:val="cm-string"/>
          <w:rFonts w:ascii="Consolas" w:hAnsi="Consolas"/>
          <w:i/>
          <w:iCs/>
          <w:color w:val="FFE083"/>
        </w:rPr>
        <w:t>"col"</w:t>
      </w:r>
      <w:r w:rsidRPr="00FB017C">
        <w:rPr>
          <w:rStyle w:val="cm-tag"/>
          <w:rFonts w:ascii="Consolas" w:hAnsi="Consolas"/>
          <w:i/>
          <w:iCs/>
          <w:color w:val="E85D7F"/>
        </w:rPr>
        <w:t>&gt;</w:t>
      </w:r>
    </w:p>
    <w:p w14:paraId="588BEB6F" w14:textId="77777777" w:rsidR="00FB017C" w:rsidRPr="00FB017C" w:rsidRDefault="00FB017C" w:rsidP="001E6BDD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     </w:t>
      </w:r>
      <w:r w:rsidRPr="00FB017C">
        <w:rPr>
          <w:rStyle w:val="cm-comment"/>
          <w:rFonts w:ascii="Consolas" w:hAnsi="Consolas"/>
          <w:i/>
          <w:iCs/>
          <w:color w:val="939598"/>
        </w:rPr>
        <w:t>&lt;!-- Piece 1--&gt;</w:t>
      </w:r>
    </w:p>
    <w:p w14:paraId="0AD3D65F" w14:textId="77777777" w:rsidR="00FB017C" w:rsidRPr="00FB017C" w:rsidRDefault="00FB017C" w:rsidP="001E6BDD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  </w:t>
      </w:r>
      <w:r w:rsidRPr="00FB017C">
        <w:rPr>
          <w:rStyle w:val="cm-tag"/>
          <w:rFonts w:ascii="Consolas" w:hAnsi="Consolas"/>
          <w:i/>
          <w:iCs/>
          <w:color w:val="E85D7F"/>
        </w:rPr>
        <w:t>&lt;/div&gt;</w:t>
      </w:r>
    </w:p>
    <w:p w14:paraId="7BD3B434" w14:textId="77777777" w:rsidR="00FB017C" w:rsidRPr="00FB017C" w:rsidRDefault="00FB017C" w:rsidP="001E6BDD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</w:t>
      </w:r>
      <w:r w:rsidRPr="00FB017C">
        <w:rPr>
          <w:rStyle w:val="cm-tag"/>
          <w:rFonts w:ascii="Consolas" w:hAnsi="Consolas"/>
          <w:i/>
          <w:iCs/>
          <w:color w:val="E85D7F"/>
        </w:rPr>
        <w:t>&lt;/div&gt;</w:t>
      </w:r>
    </w:p>
    <w:p w14:paraId="03B529DA" w14:textId="77777777" w:rsidR="00FB017C" w:rsidRPr="00FB017C" w:rsidRDefault="00FB017C" w:rsidP="001E6BDD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</w:t>
      </w:r>
      <w:r w:rsidRPr="00FB017C">
        <w:rPr>
          <w:rStyle w:val="cm-tag"/>
          <w:rFonts w:ascii="Consolas" w:hAnsi="Consolas"/>
          <w:i/>
          <w:iCs/>
          <w:color w:val="E85D7F"/>
        </w:rPr>
        <w:t>&lt;div</w:t>
      </w:r>
      <w:r w:rsidRPr="00FB017C">
        <w:rPr>
          <w:rFonts w:ascii="Consolas" w:hAnsi="Consolas"/>
          <w:i/>
          <w:iCs/>
          <w:color w:val="FFFFFF"/>
        </w:rPr>
        <w:t xml:space="preserve"> </w:t>
      </w:r>
      <w:r w:rsidRPr="00FB017C">
        <w:rPr>
          <w:rStyle w:val="cm-attribute"/>
          <w:rFonts w:ascii="Consolas" w:hAnsi="Consolas"/>
          <w:i/>
          <w:iCs/>
          <w:color w:val="B4D353"/>
        </w:rPr>
        <w:t>class</w:t>
      </w:r>
      <w:r w:rsidRPr="00FB017C">
        <w:rPr>
          <w:rFonts w:ascii="Consolas" w:hAnsi="Consolas"/>
          <w:i/>
          <w:iCs/>
          <w:color w:val="FFFFFF"/>
        </w:rPr>
        <w:t>=</w:t>
      </w:r>
      <w:r w:rsidRPr="00FB017C">
        <w:rPr>
          <w:rStyle w:val="cm-string"/>
          <w:rFonts w:ascii="Consolas" w:hAnsi="Consolas"/>
          <w:i/>
          <w:iCs/>
          <w:color w:val="FFE083"/>
        </w:rPr>
        <w:t>"row"</w:t>
      </w:r>
      <w:r w:rsidRPr="00FB017C">
        <w:rPr>
          <w:rStyle w:val="cm-tag"/>
          <w:rFonts w:ascii="Consolas" w:hAnsi="Consolas"/>
          <w:i/>
          <w:iCs/>
          <w:color w:val="E85D7F"/>
        </w:rPr>
        <w:t>&gt;</w:t>
      </w:r>
    </w:p>
    <w:p w14:paraId="58134684" w14:textId="77777777" w:rsidR="00FB017C" w:rsidRPr="00FB017C" w:rsidRDefault="00FB017C" w:rsidP="001E6BDD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  </w:t>
      </w:r>
      <w:r w:rsidRPr="00FB017C">
        <w:rPr>
          <w:rStyle w:val="cm-tag"/>
          <w:rFonts w:ascii="Consolas" w:hAnsi="Consolas"/>
          <w:i/>
          <w:iCs/>
          <w:color w:val="E85D7F"/>
        </w:rPr>
        <w:t>&lt;div</w:t>
      </w:r>
      <w:r w:rsidRPr="00FB017C">
        <w:rPr>
          <w:rFonts w:ascii="Consolas" w:hAnsi="Consolas"/>
          <w:i/>
          <w:iCs/>
          <w:color w:val="FFFFFF"/>
        </w:rPr>
        <w:t xml:space="preserve"> </w:t>
      </w:r>
      <w:r w:rsidRPr="00FB017C">
        <w:rPr>
          <w:rStyle w:val="cm-attribute"/>
          <w:rFonts w:ascii="Consolas" w:hAnsi="Consolas"/>
          <w:i/>
          <w:iCs/>
          <w:color w:val="B4D353"/>
        </w:rPr>
        <w:t>class</w:t>
      </w:r>
      <w:r w:rsidRPr="00FB017C">
        <w:rPr>
          <w:rFonts w:ascii="Consolas" w:hAnsi="Consolas"/>
          <w:i/>
          <w:iCs/>
          <w:color w:val="FFFFFF"/>
        </w:rPr>
        <w:t>=</w:t>
      </w:r>
      <w:r w:rsidRPr="00FB017C">
        <w:rPr>
          <w:rStyle w:val="cm-string"/>
          <w:rFonts w:ascii="Consolas" w:hAnsi="Consolas"/>
          <w:i/>
          <w:iCs/>
          <w:color w:val="FFE083"/>
        </w:rPr>
        <w:t>"col"</w:t>
      </w:r>
      <w:r w:rsidRPr="00FB017C">
        <w:rPr>
          <w:rStyle w:val="cm-tag"/>
          <w:rFonts w:ascii="Consolas" w:hAnsi="Consolas"/>
          <w:i/>
          <w:iCs/>
          <w:color w:val="E85D7F"/>
        </w:rPr>
        <w:t>&gt;</w:t>
      </w:r>
    </w:p>
    <w:p w14:paraId="76852A3D" w14:textId="77777777" w:rsidR="00FB017C" w:rsidRPr="00FB017C" w:rsidRDefault="00FB017C" w:rsidP="001E6BDD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     </w:t>
      </w:r>
      <w:r w:rsidRPr="00FB017C">
        <w:rPr>
          <w:rStyle w:val="cm-comment"/>
          <w:rFonts w:ascii="Consolas" w:hAnsi="Consolas"/>
          <w:i/>
          <w:iCs/>
          <w:color w:val="939598"/>
        </w:rPr>
        <w:t>&lt;!-- Piece 2--&gt;</w:t>
      </w:r>
    </w:p>
    <w:p w14:paraId="6DB262C3" w14:textId="77777777" w:rsidR="00FB017C" w:rsidRPr="00FB017C" w:rsidRDefault="00FB017C" w:rsidP="001E6BDD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  </w:t>
      </w:r>
      <w:r w:rsidRPr="00FB017C">
        <w:rPr>
          <w:rStyle w:val="cm-tag"/>
          <w:rFonts w:ascii="Consolas" w:hAnsi="Consolas"/>
          <w:i/>
          <w:iCs/>
          <w:color w:val="E85D7F"/>
        </w:rPr>
        <w:t>&lt;/div&gt;</w:t>
      </w:r>
    </w:p>
    <w:p w14:paraId="6F83D5BD" w14:textId="77777777" w:rsidR="00FB017C" w:rsidRPr="00FB017C" w:rsidRDefault="00FB017C" w:rsidP="001E6BDD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</w:t>
      </w:r>
      <w:r w:rsidRPr="00FB017C">
        <w:rPr>
          <w:rStyle w:val="cm-tag"/>
          <w:rFonts w:ascii="Consolas" w:hAnsi="Consolas"/>
          <w:i/>
          <w:iCs/>
          <w:color w:val="E85D7F"/>
        </w:rPr>
        <w:t>&lt;/div&gt;</w:t>
      </w:r>
    </w:p>
    <w:p w14:paraId="2FAB9A17" w14:textId="77777777" w:rsidR="00FB017C" w:rsidRPr="00FB017C" w:rsidRDefault="00FB017C" w:rsidP="001E6BDD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Style w:val="cm-tag"/>
          <w:rFonts w:ascii="Consolas" w:hAnsi="Consolas"/>
          <w:i/>
          <w:iCs/>
          <w:color w:val="E85D7F"/>
        </w:rPr>
        <w:t>&lt;/div&gt;</w:t>
      </w:r>
    </w:p>
    <w:p w14:paraId="65432385" w14:textId="77777777" w:rsidR="00FB017C" w:rsidRPr="00FB017C" w:rsidRDefault="00FB017C" w:rsidP="001E6BDD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lastRenderedPageBreak/>
        <w:t>In the example provided, there is a column with two nested rows. Each row contains another column. When rendered, the Piece 1 column would rest on top of the Piece 2 column.</w:t>
      </w:r>
    </w:p>
    <w:p w14:paraId="2C06BCF9" w14:textId="77777777" w:rsidR="00FB017C" w:rsidRDefault="00FB017C" w:rsidP="001E6BDD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5BB683E0" w14:textId="16C17A14" w:rsidR="00FB017C" w:rsidRPr="001E6BDD" w:rsidRDefault="00FB017C" w:rsidP="001E6BDD">
      <w:pPr>
        <w:pStyle w:val="Balk2"/>
        <w:spacing w:before="0"/>
        <w:jc w:val="both"/>
        <w:rPr>
          <w:rFonts w:ascii="Segoe UI" w:hAnsi="Segoe UI" w:cs="Segoe UI"/>
          <w:b/>
          <w:bCs/>
          <w:color w:val="19191A"/>
          <w:sz w:val="36"/>
          <w:szCs w:val="36"/>
          <w:u w:val="single"/>
        </w:rPr>
      </w:pPr>
      <w:r w:rsidRPr="001E6BDD">
        <w:rPr>
          <w:rFonts w:ascii="Segoe UI" w:hAnsi="Segoe UI" w:cs="Segoe UI"/>
          <w:b/>
          <w:bCs/>
          <w:color w:val="19191A"/>
          <w:u w:val="single"/>
        </w:rPr>
        <w:t>E</w:t>
      </w:r>
      <w:r w:rsidR="001E6BDD" w:rsidRPr="001E6BDD">
        <w:rPr>
          <w:rFonts w:ascii="Segoe UI" w:hAnsi="Segoe UI" w:cs="Segoe UI"/>
          <w:b/>
          <w:bCs/>
          <w:color w:val="19191A"/>
          <w:u w:val="single"/>
        </w:rPr>
        <w:t>ks</w:t>
      </w:r>
      <w:r w:rsidRPr="001E6BDD">
        <w:rPr>
          <w:rFonts w:ascii="Segoe UI" w:hAnsi="Segoe UI" w:cs="Segoe UI"/>
          <w:b/>
          <w:bCs/>
          <w:color w:val="19191A"/>
          <w:u w:val="single"/>
        </w:rPr>
        <w:t>tra</w:t>
      </w:r>
    </w:p>
    <w:p w14:paraId="03EE0B0F" w14:textId="77777777" w:rsidR="00FB017C" w:rsidRDefault="00FB017C" w:rsidP="001E6BDD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71843393" w14:textId="77777777" w:rsidR="00263E2F" w:rsidRPr="001E6BDD" w:rsidRDefault="00263E2F" w:rsidP="001E6BDD">
      <w:pPr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E6BD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Bazı ek zorluklar istiyorsanız:</w:t>
      </w:r>
    </w:p>
    <w:p w14:paraId="77BB88AF" w14:textId="54E0FD13" w:rsidR="00263E2F" w:rsidRPr="001E6BDD" w:rsidRDefault="00263E2F" w:rsidP="001E6BDD">
      <w:pPr>
        <w:pStyle w:val="li1kqbjwbwa3ze6v0bvxq9rx"/>
        <w:numPr>
          <w:ilvl w:val="0"/>
          <w:numId w:val="6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 w:rsidRPr="001E6BDD">
        <w:rPr>
          <w:rFonts w:ascii="Segoe UI" w:hAnsi="Segoe UI" w:cs="Segoe UI"/>
          <w:color w:val="484848"/>
          <w:sz w:val="27"/>
          <w:szCs w:val="27"/>
        </w:rPr>
        <w:t>resim düzenini tamamen değiştirin.</w:t>
      </w:r>
    </w:p>
    <w:p w14:paraId="70778C32" w14:textId="78A073DF" w:rsidR="00263E2F" w:rsidRPr="001E6BDD" w:rsidRDefault="00263E2F" w:rsidP="001E6BDD">
      <w:pPr>
        <w:pStyle w:val="li1kqbjwbwa3ze6v0bvxq9rx"/>
        <w:numPr>
          <w:ilvl w:val="0"/>
          <w:numId w:val="6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 w:rsidRPr="001E6BDD">
        <w:rPr>
          <w:rFonts w:ascii="Segoe UI" w:hAnsi="Segoe UI" w:cs="Segoe UI"/>
          <w:color w:val="484848"/>
          <w:sz w:val="27"/>
          <w:szCs w:val="27"/>
        </w:rPr>
        <w:t xml:space="preserve">boyayı ekran boyutuna göre farklı şekilde </w:t>
      </w:r>
      <w:r w:rsidRPr="001E6BDD">
        <w:rPr>
          <w:rFonts w:ascii="Segoe UI" w:hAnsi="Segoe UI" w:cs="Segoe UI"/>
          <w:color w:val="484848"/>
          <w:sz w:val="27"/>
          <w:szCs w:val="27"/>
        </w:rPr>
        <w:t>görmek isterseniz media query’leri kullanın</w:t>
      </w:r>
      <w:r w:rsidRPr="001E6BDD">
        <w:rPr>
          <w:rFonts w:ascii="Segoe UI" w:hAnsi="Segoe UI" w:cs="Segoe UI"/>
          <w:color w:val="484848"/>
          <w:sz w:val="27"/>
          <w:szCs w:val="27"/>
        </w:rPr>
        <w:t xml:space="preserve"> (</w:t>
      </w:r>
      <w:r w:rsidR="001E6BDD" w:rsidRPr="001E6BDD">
        <w:rPr>
          <w:rFonts w:ascii="Segoe UI" w:hAnsi="Segoe UI" w:cs="Segoe UI"/>
          <w:color w:val="484848"/>
          <w:sz w:val="27"/>
          <w:szCs w:val="27"/>
        </w:rPr>
        <w:t>use breakpoints</w:t>
      </w:r>
      <w:r w:rsidRPr="001E6BDD">
        <w:rPr>
          <w:rFonts w:ascii="Segoe UI" w:hAnsi="Segoe UI" w:cs="Segoe UI"/>
          <w:color w:val="484848"/>
          <w:sz w:val="27"/>
          <w:szCs w:val="27"/>
        </w:rPr>
        <w:t>).</w:t>
      </w:r>
    </w:p>
    <w:p w14:paraId="354A4649" w14:textId="3E8A2481" w:rsidR="00263E2F" w:rsidRPr="001E6BDD" w:rsidRDefault="00263E2F" w:rsidP="001E6BDD">
      <w:pPr>
        <w:pStyle w:val="li1kqbjwbwa3ze6v0bvxq9rx"/>
        <w:numPr>
          <w:ilvl w:val="0"/>
          <w:numId w:val="6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 w:rsidRPr="001E6BDD">
        <w:rPr>
          <w:rFonts w:ascii="Segoe UI" w:hAnsi="Segoe UI" w:cs="Segoe UI"/>
          <w:color w:val="484848"/>
          <w:sz w:val="27"/>
          <w:szCs w:val="27"/>
        </w:rPr>
        <w:t>Bootstrap kullanarak farklı renkler ekleyin.</w:t>
      </w:r>
    </w:p>
    <w:p w14:paraId="673E5EF7" w14:textId="54A73151" w:rsidR="000243AD" w:rsidRPr="001E6BDD" w:rsidRDefault="00263E2F" w:rsidP="001E6BDD">
      <w:pPr>
        <w:pStyle w:val="li1kqbjwbwa3ze6v0bvxq9rx"/>
        <w:numPr>
          <w:ilvl w:val="0"/>
          <w:numId w:val="6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r w:rsidRPr="001E6BDD">
        <w:rPr>
          <w:rFonts w:ascii="Segoe UI" w:hAnsi="Segoe UI" w:cs="Segoe UI"/>
          <w:color w:val="484848"/>
          <w:sz w:val="27"/>
          <w:szCs w:val="27"/>
        </w:rPr>
        <w:t>Bootstrap kullanarak biraz etkileşim</w:t>
      </w:r>
      <w:r w:rsidR="001E6BDD" w:rsidRPr="001E6BDD">
        <w:rPr>
          <w:rFonts w:ascii="Segoe UI" w:hAnsi="Segoe UI" w:cs="Segoe UI"/>
          <w:color w:val="484848"/>
          <w:sz w:val="27"/>
          <w:szCs w:val="27"/>
        </w:rPr>
        <w:t xml:space="preserve"> (</w:t>
      </w:r>
      <w:r w:rsidR="001E6BDD" w:rsidRPr="001E6BDD">
        <w:rPr>
          <w:rFonts w:ascii="Segoe UI" w:hAnsi="Segoe UI" w:cs="Segoe UI"/>
          <w:color w:val="484848"/>
          <w:sz w:val="27"/>
          <w:szCs w:val="27"/>
        </w:rPr>
        <w:t>interactivity</w:t>
      </w:r>
      <w:r w:rsidR="001E6BDD" w:rsidRPr="001E6BDD">
        <w:rPr>
          <w:rFonts w:ascii="Segoe UI" w:hAnsi="Segoe UI" w:cs="Segoe UI"/>
          <w:color w:val="484848"/>
          <w:sz w:val="27"/>
          <w:szCs w:val="27"/>
        </w:rPr>
        <w:t>)</w:t>
      </w:r>
      <w:r w:rsidRPr="001E6BDD">
        <w:rPr>
          <w:rFonts w:ascii="Segoe UI" w:hAnsi="Segoe UI" w:cs="Segoe UI"/>
          <w:color w:val="484848"/>
          <w:sz w:val="27"/>
          <w:szCs w:val="27"/>
        </w:rPr>
        <w:t xml:space="preserve"> ekleyin.</w:t>
      </w:r>
    </w:p>
    <w:sectPr w:rsidR="000243AD" w:rsidRPr="001E6BDD" w:rsidSect="00613B64">
      <w:pgSz w:w="11906" w:h="16838"/>
      <w:pgMar w:top="1170" w:right="1196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ED9"/>
    <w:multiLevelType w:val="multilevel"/>
    <w:tmpl w:val="59F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966F3"/>
    <w:multiLevelType w:val="hybridMultilevel"/>
    <w:tmpl w:val="7F88049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82700B"/>
    <w:multiLevelType w:val="multilevel"/>
    <w:tmpl w:val="597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65563"/>
    <w:multiLevelType w:val="multilevel"/>
    <w:tmpl w:val="07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845B5"/>
    <w:multiLevelType w:val="hybridMultilevel"/>
    <w:tmpl w:val="6CE03A0A"/>
    <w:lvl w:ilvl="0" w:tplc="E7BA698A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510E1"/>
    <w:multiLevelType w:val="multilevel"/>
    <w:tmpl w:val="9C2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96"/>
    <w:rsid w:val="000243AD"/>
    <w:rsid w:val="001E6BDD"/>
    <w:rsid w:val="00263E2F"/>
    <w:rsid w:val="00613B64"/>
    <w:rsid w:val="00B60E63"/>
    <w:rsid w:val="00C05D06"/>
    <w:rsid w:val="00CD2396"/>
    <w:rsid w:val="00F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1EDC"/>
  <w15:chartTrackingRefBased/>
  <w15:docId w15:val="{9719EF7F-4F3B-4906-984A-904B831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B0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B6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60E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60E63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60E63"/>
  </w:style>
  <w:style w:type="character" w:customStyle="1" w:styleId="fcn-tasknumber">
    <w:name w:val="fcn-task__number"/>
    <w:basedOn w:val="VarsaylanParagrafYazTipi"/>
    <w:rsid w:val="00B60E63"/>
  </w:style>
  <w:style w:type="character" w:styleId="HTMLKodu">
    <w:name w:val="HTML Code"/>
    <w:basedOn w:val="VarsaylanParagrafYazTipi"/>
    <w:uiPriority w:val="99"/>
    <w:semiHidden/>
    <w:unhideWhenUsed/>
    <w:rsid w:val="00B60E63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B0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FB017C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B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B017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FB017C"/>
  </w:style>
  <w:style w:type="character" w:customStyle="1" w:styleId="cm-attribute">
    <w:name w:val="cm-attribute"/>
    <w:basedOn w:val="VarsaylanParagrafYazTipi"/>
    <w:rsid w:val="00FB017C"/>
  </w:style>
  <w:style w:type="character" w:customStyle="1" w:styleId="cm-string">
    <w:name w:val="cm-string"/>
    <w:basedOn w:val="VarsaylanParagrafYazTipi"/>
    <w:rsid w:val="00FB017C"/>
  </w:style>
  <w:style w:type="character" w:customStyle="1" w:styleId="cm-comment">
    <w:name w:val="cm-comment"/>
    <w:basedOn w:val="VarsaylanParagrafYazTipi"/>
    <w:rsid w:val="00FB017C"/>
  </w:style>
  <w:style w:type="character" w:customStyle="1" w:styleId="tlid-translation">
    <w:name w:val="tlid-translation"/>
    <w:basedOn w:val="VarsaylanParagrafYazTipi"/>
    <w:rsid w:val="00263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18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5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246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83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3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6</cp:revision>
  <dcterms:created xsi:type="dcterms:W3CDTF">2020-09-15T17:21:00Z</dcterms:created>
  <dcterms:modified xsi:type="dcterms:W3CDTF">2020-09-24T14:48:00Z</dcterms:modified>
</cp:coreProperties>
</file>