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319" w:rsidRDefault="00191319" w:rsidP="00191319">
      <w:pPr>
        <w:rPr>
          <w:rFonts w:ascii="Times New Roman" w:hAnsi="Times New Roman" w:cs="Times New Roman"/>
          <w:sz w:val="24"/>
          <w:szCs w:val="24"/>
        </w:rPr>
      </w:pPr>
      <w:r>
        <w:rPr>
          <w:rFonts w:ascii="Times New Roman" w:hAnsi="Times New Roman" w:cs="Times New Roman"/>
          <w:sz w:val="24"/>
          <w:szCs w:val="24"/>
        </w:rPr>
        <w:t>Sumi Choudhury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HW #2</w:t>
      </w:r>
    </w:p>
    <w:p w:rsidR="00191319" w:rsidRDefault="00191319" w:rsidP="00191319">
      <w:pPr>
        <w:rPr>
          <w:rFonts w:ascii="Times New Roman" w:hAnsi="Times New Roman" w:cs="Times New Roman"/>
          <w:sz w:val="24"/>
          <w:szCs w:val="24"/>
        </w:rPr>
      </w:pPr>
      <w:r>
        <w:rPr>
          <w:rFonts w:ascii="Times New Roman" w:hAnsi="Times New Roman" w:cs="Times New Roman"/>
          <w:sz w:val="24"/>
          <w:szCs w:val="24"/>
        </w:rPr>
        <w:t>SDGB 7844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October 19, 2016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191319" w:rsidRDefault="00191319" w:rsidP="00191319">
      <w:pPr>
        <w:rPr>
          <w:rFonts w:ascii="Times New Roman" w:hAnsi="Times New Roman" w:cs="Times New Roman"/>
          <w:sz w:val="24"/>
          <w:szCs w:val="24"/>
          <w:u w:val="single"/>
        </w:rPr>
      </w:pPr>
      <w:r>
        <w:rPr>
          <w:rFonts w:ascii="Times New Roman" w:hAnsi="Times New Roman" w:cs="Times New Roman"/>
          <w:sz w:val="24"/>
          <w:szCs w:val="24"/>
          <w:u w:val="single"/>
        </w:rPr>
        <w:t>Solutions HW 2</w:t>
      </w:r>
    </w:p>
    <w:p w:rsidR="00C3712C" w:rsidRPr="00C3712C" w:rsidRDefault="00191319" w:rsidP="00191319">
      <w:pPr>
        <w:rPr>
          <w:rFonts w:ascii="Times New Roman" w:hAnsi="Times New Roman" w:cs="Times New Roman"/>
          <w:sz w:val="24"/>
          <w:szCs w:val="24"/>
        </w:rPr>
      </w:pPr>
      <w:r w:rsidRPr="00191319">
        <w:rPr>
          <w:rFonts w:ascii="Times New Roman" w:hAnsi="Times New Roman" w:cs="Times New Roman"/>
          <w:sz w:val="24"/>
          <w:szCs w:val="24"/>
        </w:rPr>
        <w:t>1)</w:t>
      </w:r>
      <w:r>
        <w:rPr>
          <w:rFonts w:ascii="Times New Roman" w:hAnsi="Times New Roman" w:cs="Times New Roman"/>
          <w:sz w:val="24"/>
          <w:szCs w:val="24"/>
        </w:rPr>
        <w:t xml:space="preserve"> </w:t>
      </w:r>
      <w:r w:rsidRPr="00191319">
        <w:rPr>
          <w:rFonts w:ascii="Times New Roman" w:hAnsi="Times New Roman" w:cs="Times New Roman"/>
          <w:sz w:val="24"/>
          <w:szCs w:val="24"/>
        </w:rPr>
        <w:t>A census tract is</w:t>
      </w:r>
      <w:r w:rsidRPr="00191319">
        <w:rPr>
          <w:rFonts w:ascii="Times New Roman" w:hAnsi="Times New Roman" w:cs="Times New Roman"/>
          <w:color w:val="222222"/>
          <w:sz w:val="24"/>
          <w:szCs w:val="24"/>
          <w:shd w:val="clear" w:color="auto" w:fill="FFFFFF"/>
        </w:rPr>
        <w:t xml:space="preserve"> an area roughly equivalent to a neighborhood established by the Bureau of</w:t>
      </w:r>
      <w:r w:rsidRPr="00191319">
        <w:rPr>
          <w:rStyle w:val="apple-converted-space"/>
          <w:rFonts w:ascii="Times New Roman" w:hAnsi="Times New Roman" w:cs="Times New Roman"/>
          <w:color w:val="222222"/>
          <w:sz w:val="24"/>
          <w:szCs w:val="24"/>
          <w:shd w:val="clear" w:color="auto" w:fill="FFFFFF"/>
        </w:rPr>
        <w:t> </w:t>
      </w:r>
      <w:r w:rsidRPr="00191319">
        <w:rPr>
          <w:rFonts w:ascii="Times New Roman" w:hAnsi="Times New Roman" w:cs="Times New Roman"/>
          <w:bCs/>
          <w:color w:val="222222"/>
          <w:sz w:val="24"/>
          <w:szCs w:val="24"/>
          <w:shd w:val="clear" w:color="auto" w:fill="FFFFFF"/>
        </w:rPr>
        <w:t>Census</w:t>
      </w:r>
      <w:r w:rsidRPr="00191319">
        <w:rPr>
          <w:rStyle w:val="apple-converted-space"/>
          <w:rFonts w:ascii="Times New Roman" w:hAnsi="Times New Roman" w:cs="Times New Roman"/>
          <w:color w:val="222222"/>
          <w:sz w:val="24"/>
          <w:szCs w:val="24"/>
          <w:shd w:val="clear" w:color="auto" w:fill="FFFFFF"/>
        </w:rPr>
        <w:t> </w:t>
      </w:r>
      <w:r w:rsidR="00D03B6E">
        <w:rPr>
          <w:rFonts w:ascii="Times New Roman" w:hAnsi="Times New Roman" w:cs="Times New Roman"/>
          <w:color w:val="222222"/>
          <w:sz w:val="24"/>
          <w:szCs w:val="24"/>
          <w:shd w:val="clear" w:color="auto" w:fill="FFFFFF"/>
        </w:rPr>
        <w:t>for analyzing populations. It</w:t>
      </w:r>
      <w:r w:rsidRPr="00191319">
        <w:rPr>
          <w:rFonts w:ascii="Times New Roman" w:hAnsi="Times New Roman" w:cs="Times New Roman"/>
          <w:color w:val="222222"/>
          <w:sz w:val="24"/>
          <w:szCs w:val="24"/>
          <w:shd w:val="clear" w:color="auto" w:fill="FFFFFF"/>
        </w:rPr>
        <w:t xml:space="preserve"> generally enco</w:t>
      </w:r>
      <w:r w:rsidR="00D03B6E">
        <w:rPr>
          <w:rFonts w:ascii="Times New Roman" w:hAnsi="Times New Roman" w:cs="Times New Roman"/>
          <w:color w:val="222222"/>
          <w:sz w:val="24"/>
          <w:szCs w:val="24"/>
          <w:shd w:val="clear" w:color="auto" w:fill="FFFFFF"/>
        </w:rPr>
        <w:t>mpasses a population between 1,200</w:t>
      </w:r>
      <w:r w:rsidRPr="00191319">
        <w:rPr>
          <w:rFonts w:ascii="Times New Roman" w:hAnsi="Times New Roman" w:cs="Times New Roman"/>
          <w:color w:val="222222"/>
          <w:sz w:val="24"/>
          <w:szCs w:val="24"/>
          <w:shd w:val="clear" w:color="auto" w:fill="FFFFFF"/>
        </w:rPr>
        <w:t xml:space="preserve"> to 8,000 people</w:t>
      </w:r>
      <w:r w:rsidR="00FA507F">
        <w:rPr>
          <w:rFonts w:ascii="Times New Roman" w:hAnsi="Times New Roman" w:cs="Times New Roman"/>
          <w:color w:val="222222"/>
          <w:sz w:val="24"/>
          <w:szCs w:val="24"/>
          <w:shd w:val="clear" w:color="auto" w:fill="FFFFFF"/>
        </w:rPr>
        <w:t xml:space="preserve"> with an optimum size of 4,000 people</w:t>
      </w:r>
      <w:r w:rsidRPr="00191319">
        <w:rPr>
          <w:rFonts w:ascii="Times New Roman" w:hAnsi="Times New Roman" w:cs="Times New Roman"/>
          <w:color w:val="222222"/>
          <w:sz w:val="24"/>
          <w:szCs w:val="24"/>
          <w:shd w:val="clear" w:color="auto" w:fill="FFFFFF"/>
        </w:rPr>
        <w:t>.</w:t>
      </w:r>
      <w:r w:rsidRPr="00191319">
        <w:rPr>
          <w:rFonts w:ascii="Times New Roman" w:hAnsi="Times New Roman" w:cs="Times New Roman"/>
          <w:sz w:val="24"/>
          <w:szCs w:val="24"/>
        </w:rPr>
        <w:t xml:space="preserve"> </w:t>
      </w:r>
      <w:r w:rsidR="00FA507F">
        <w:rPr>
          <w:rFonts w:ascii="Times New Roman" w:hAnsi="Times New Roman" w:cs="Times New Roman"/>
          <w:sz w:val="24"/>
          <w:szCs w:val="24"/>
        </w:rPr>
        <w:t>It is considered</w:t>
      </w:r>
      <w:r>
        <w:rPr>
          <w:rFonts w:ascii="Times New Roman" w:hAnsi="Times New Roman" w:cs="Times New Roman"/>
          <w:sz w:val="24"/>
          <w:szCs w:val="24"/>
        </w:rPr>
        <w:t xml:space="preserve"> by the Bureau of Census as “re</w:t>
      </w:r>
      <w:r w:rsidR="00FA507F">
        <w:rPr>
          <w:rFonts w:ascii="Times New Roman" w:hAnsi="Times New Roman" w:cs="Times New Roman"/>
          <w:sz w:val="24"/>
          <w:szCs w:val="24"/>
        </w:rPr>
        <w:t>latively permanent”, but it can</w:t>
      </w:r>
      <w:r>
        <w:rPr>
          <w:rFonts w:ascii="Times New Roman" w:hAnsi="Times New Roman" w:cs="Times New Roman"/>
          <w:sz w:val="24"/>
          <w:szCs w:val="24"/>
        </w:rPr>
        <w:t xml:space="preserve"> change over time. In New York County, there are </w:t>
      </w:r>
      <w:r w:rsidRPr="00191319">
        <w:rPr>
          <w:rFonts w:ascii="Times New Roman" w:hAnsi="Times New Roman" w:cs="Times New Roman"/>
          <w:b/>
          <w:sz w:val="24"/>
          <w:szCs w:val="24"/>
        </w:rPr>
        <w:t>288</w:t>
      </w:r>
      <w:r w:rsidR="007A581A">
        <w:rPr>
          <w:rFonts w:ascii="Times New Roman" w:hAnsi="Times New Roman" w:cs="Times New Roman"/>
          <w:sz w:val="24"/>
          <w:szCs w:val="24"/>
        </w:rPr>
        <w:t xml:space="preserve"> census tracts; this is show</w:t>
      </w:r>
      <w:r w:rsidR="0085165A">
        <w:rPr>
          <w:rFonts w:ascii="Times New Roman" w:hAnsi="Times New Roman" w:cs="Times New Roman"/>
          <w:sz w:val="24"/>
          <w:szCs w:val="24"/>
        </w:rPr>
        <w:t xml:space="preserve">n by the number of observations in </w:t>
      </w:r>
      <w:r w:rsidR="00FA507F">
        <w:rPr>
          <w:rFonts w:ascii="Times New Roman" w:hAnsi="Times New Roman" w:cs="Times New Roman"/>
          <w:sz w:val="24"/>
          <w:szCs w:val="24"/>
        </w:rPr>
        <w:t xml:space="preserve">R Studio in </w:t>
      </w:r>
      <w:r w:rsidR="0085165A">
        <w:rPr>
          <w:rFonts w:ascii="Times New Roman" w:hAnsi="Times New Roman" w:cs="Times New Roman"/>
          <w:sz w:val="24"/>
          <w:szCs w:val="24"/>
        </w:rPr>
        <w:t>the workspace.</w:t>
      </w:r>
    </w:p>
    <w:p w:rsidR="0085165A" w:rsidRPr="0085165A" w:rsidRDefault="0085165A" w:rsidP="0085165A">
      <w:pPr>
        <w:rPr>
          <w:rFonts w:ascii="Times New Roman" w:hAnsi="Times New Roman" w:cs="Times New Roman"/>
          <w:sz w:val="24"/>
          <w:szCs w:val="24"/>
        </w:rPr>
      </w:pPr>
      <w:r w:rsidRPr="0085165A">
        <w:rPr>
          <w:rFonts w:ascii="Times New Roman" w:hAnsi="Times New Roman" w:cs="Times New Roman"/>
          <w:sz w:val="24"/>
          <w:szCs w:val="24"/>
        </w:rPr>
        <w:t>2) One advantage of computing estimates after combining 5 years of data is reliability. Multi-year estimates are given for areas with populations of less than 65,000. This type of estimate is beneficial in providing a better overall picture of the population characteristics, in case a point-in-time estimate might reflect drastic anomalies due to environmental, economic or other influential factors. One disadvantage of computing estimates after combining 5 years of data is less current data. If we want to look at the most recent data, multi-year estimates provide less current information because they are based on the data sample from the most previous year and the multiple years previous to it. For areas with minimal changes taking place, the less current data will not have significant influence on the estimates.</w:t>
      </w:r>
    </w:p>
    <w:p w:rsidR="00326E30" w:rsidRDefault="0030044E" w:rsidP="00191319">
      <w:pPr>
        <w:rPr>
          <w:rFonts w:ascii="Times New Roman" w:hAnsi="Times New Roman" w:cs="Times New Roman"/>
          <w:sz w:val="24"/>
          <w:szCs w:val="24"/>
        </w:rPr>
      </w:pPr>
      <w:r>
        <w:rPr>
          <w:rFonts w:ascii="Times New Roman" w:hAnsi="Times New Roman" w:cs="Times New Roman"/>
          <w:sz w:val="24"/>
          <w:szCs w:val="24"/>
        </w:rPr>
        <w:t>3 Histograms for each variable:</w:t>
      </w:r>
    </w:p>
    <w:p w:rsidR="00326E30" w:rsidRPr="00C3712C" w:rsidRDefault="00326E30" w:rsidP="00191319">
      <w:pPr>
        <w:rPr>
          <w:rFonts w:ascii="Times New Roman" w:hAnsi="Times New Roman" w:cs="Times New Roman"/>
          <w:sz w:val="24"/>
          <w:szCs w:val="24"/>
        </w:rPr>
      </w:pPr>
      <w:r>
        <w:rPr>
          <w:noProof/>
        </w:rPr>
        <w:drawing>
          <wp:inline distT="0" distB="0" distL="0" distR="0" wp14:anchorId="20272A04" wp14:editId="19839620">
            <wp:extent cx="4534133" cy="2692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34133" cy="2692538"/>
                    </a:xfrm>
                    <a:prstGeom prst="rect">
                      <a:avLst/>
                    </a:prstGeom>
                  </pic:spPr>
                </pic:pic>
              </a:graphicData>
            </a:graphic>
          </wp:inline>
        </w:drawing>
      </w:r>
    </w:p>
    <w:p w:rsidR="0030044E" w:rsidRDefault="0030044E">
      <w:pPr>
        <w:rPr>
          <w:rFonts w:ascii="Times New Roman" w:hAnsi="Times New Roman" w:cs="Times New Roman"/>
          <w:sz w:val="24"/>
          <w:szCs w:val="24"/>
        </w:rPr>
      </w:pPr>
      <w:r>
        <w:rPr>
          <w:rFonts w:ascii="Times New Roman" w:hAnsi="Times New Roman" w:cs="Times New Roman"/>
          <w:sz w:val="24"/>
          <w:szCs w:val="24"/>
        </w:rPr>
        <w:t>Un</w:t>
      </w:r>
      <w:r w:rsidR="004E0129">
        <w:rPr>
          <w:rFonts w:ascii="Times New Roman" w:hAnsi="Times New Roman" w:cs="Times New Roman"/>
          <w:sz w:val="24"/>
          <w:szCs w:val="24"/>
        </w:rPr>
        <w:t>employment is positively skewed</w:t>
      </w:r>
      <w:r>
        <w:rPr>
          <w:rFonts w:ascii="Times New Roman" w:hAnsi="Times New Roman" w:cs="Times New Roman"/>
          <w:sz w:val="24"/>
          <w:szCs w:val="24"/>
        </w:rPr>
        <w:t xml:space="preserve"> with a mean higher than the median. Rent is negatively skewed with a mean less than the median. No Vehicle is also negatively skewed </w:t>
      </w:r>
      <w:r w:rsidR="004E0129">
        <w:rPr>
          <w:rFonts w:ascii="Times New Roman" w:hAnsi="Times New Roman" w:cs="Times New Roman"/>
          <w:sz w:val="24"/>
          <w:szCs w:val="24"/>
        </w:rPr>
        <w:t>and the mean is less than the median. High Occupancy is positively skewed with a mean higher than the median.</w:t>
      </w:r>
    </w:p>
    <w:p w:rsidR="0030044E" w:rsidRDefault="0030044E">
      <w:pPr>
        <w:rPr>
          <w:rFonts w:ascii="Times New Roman" w:hAnsi="Times New Roman" w:cs="Times New Roman"/>
          <w:sz w:val="24"/>
          <w:szCs w:val="24"/>
        </w:rPr>
      </w:pPr>
    </w:p>
    <w:p w:rsidR="00D13D9F" w:rsidRDefault="0030044E">
      <w:pPr>
        <w:rPr>
          <w:rFonts w:ascii="Times New Roman" w:hAnsi="Times New Roman" w:cs="Times New Roman"/>
          <w:sz w:val="24"/>
          <w:szCs w:val="24"/>
        </w:rPr>
      </w:pPr>
      <w:r>
        <w:rPr>
          <w:rFonts w:ascii="Times New Roman" w:hAnsi="Times New Roman" w:cs="Times New Roman"/>
          <w:sz w:val="24"/>
          <w:szCs w:val="24"/>
        </w:rPr>
        <w:t>Summary Statistics:</w:t>
      </w:r>
    </w:p>
    <w:p w:rsidR="0030044E" w:rsidRPr="0030044E" w:rsidRDefault="0030044E" w:rsidP="0030044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30044E">
        <w:rPr>
          <w:rFonts w:ascii="Lucida Console" w:eastAsia="Times New Roman" w:hAnsi="Lucida Console" w:cs="Courier New"/>
          <w:color w:val="DEDEDE"/>
          <w:sz w:val="20"/>
          <w:szCs w:val="20"/>
        </w:rPr>
        <w:t xml:space="preserve">                   Mean Median Standard </w:t>
      </w:r>
      <w:proofErr w:type="gramStart"/>
      <w:r w:rsidRPr="0030044E">
        <w:rPr>
          <w:rFonts w:ascii="Lucida Console" w:eastAsia="Times New Roman" w:hAnsi="Lucida Console" w:cs="Courier New"/>
          <w:color w:val="DEDEDE"/>
          <w:sz w:val="20"/>
          <w:szCs w:val="20"/>
        </w:rPr>
        <w:t>Deviation  Max</w:t>
      </w:r>
      <w:proofErr w:type="gramEnd"/>
      <w:r w:rsidRPr="0030044E">
        <w:rPr>
          <w:rFonts w:ascii="Lucida Console" w:eastAsia="Times New Roman" w:hAnsi="Lucida Console" w:cs="Courier New"/>
          <w:color w:val="DEDEDE"/>
          <w:sz w:val="20"/>
          <w:szCs w:val="20"/>
        </w:rPr>
        <w:t xml:space="preserve">. </w:t>
      </w:r>
      <w:proofErr w:type="gramStart"/>
      <w:r w:rsidRPr="0030044E">
        <w:rPr>
          <w:rFonts w:ascii="Lucida Console" w:eastAsia="Times New Roman" w:hAnsi="Lucida Console" w:cs="Courier New"/>
          <w:color w:val="DEDEDE"/>
          <w:sz w:val="20"/>
          <w:szCs w:val="20"/>
        </w:rPr>
        <w:t>Min.</w:t>
      </w:r>
      <w:proofErr w:type="gramEnd"/>
    </w:p>
    <w:p w:rsidR="0030044E" w:rsidRPr="0030044E" w:rsidRDefault="0030044E" w:rsidP="0030044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30044E">
        <w:rPr>
          <w:rFonts w:ascii="Lucida Console" w:eastAsia="Times New Roman" w:hAnsi="Lucida Console" w:cs="Courier New"/>
          <w:color w:val="DEDEDE"/>
          <w:sz w:val="20"/>
          <w:szCs w:val="20"/>
        </w:rPr>
        <w:t xml:space="preserve">Unemployment    5.839716    5.0           </w:t>
      </w:r>
      <w:proofErr w:type="gramStart"/>
      <w:r w:rsidRPr="0030044E">
        <w:rPr>
          <w:rFonts w:ascii="Lucida Console" w:eastAsia="Times New Roman" w:hAnsi="Lucida Console" w:cs="Courier New"/>
          <w:color w:val="DEDEDE"/>
          <w:sz w:val="20"/>
          <w:szCs w:val="20"/>
        </w:rPr>
        <w:t>3.592804  33.3</w:t>
      </w:r>
      <w:proofErr w:type="gramEnd"/>
      <w:r w:rsidRPr="0030044E">
        <w:rPr>
          <w:rFonts w:ascii="Lucida Console" w:eastAsia="Times New Roman" w:hAnsi="Lucida Console" w:cs="Courier New"/>
          <w:color w:val="DEDEDE"/>
          <w:sz w:val="20"/>
          <w:szCs w:val="20"/>
        </w:rPr>
        <w:t xml:space="preserve">  0.0</w:t>
      </w:r>
    </w:p>
    <w:p w:rsidR="0030044E" w:rsidRPr="0030044E" w:rsidRDefault="0030044E" w:rsidP="0030044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30044E">
        <w:rPr>
          <w:rFonts w:ascii="Lucida Console" w:eastAsia="Times New Roman" w:hAnsi="Lucida Console" w:cs="Courier New"/>
          <w:color w:val="DEDEDE"/>
          <w:sz w:val="20"/>
          <w:szCs w:val="20"/>
        </w:rPr>
        <w:t>Rent           78.102509   81.6          18.215975 100.0 21.8</w:t>
      </w:r>
    </w:p>
    <w:p w:rsidR="0030044E" w:rsidRPr="0030044E" w:rsidRDefault="0030044E" w:rsidP="0030044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30044E">
        <w:rPr>
          <w:rFonts w:ascii="Lucida Console" w:eastAsia="Times New Roman" w:hAnsi="Lucida Console" w:cs="Courier New"/>
          <w:color w:val="DEDEDE"/>
          <w:sz w:val="20"/>
          <w:szCs w:val="20"/>
        </w:rPr>
        <w:t xml:space="preserve">No Vehicle     77.580645   78.7           </w:t>
      </w:r>
      <w:proofErr w:type="gramStart"/>
      <w:r w:rsidRPr="0030044E">
        <w:rPr>
          <w:rFonts w:ascii="Lucida Console" w:eastAsia="Times New Roman" w:hAnsi="Lucida Console" w:cs="Courier New"/>
          <w:color w:val="DEDEDE"/>
          <w:sz w:val="20"/>
          <w:szCs w:val="20"/>
        </w:rPr>
        <w:t>9.547186  96.0</w:t>
      </w:r>
      <w:proofErr w:type="gramEnd"/>
      <w:r w:rsidRPr="0030044E">
        <w:rPr>
          <w:rFonts w:ascii="Lucida Console" w:eastAsia="Times New Roman" w:hAnsi="Lucida Console" w:cs="Courier New"/>
          <w:color w:val="DEDEDE"/>
          <w:sz w:val="20"/>
          <w:szCs w:val="20"/>
        </w:rPr>
        <w:t xml:space="preserve"> 21.9</w:t>
      </w:r>
    </w:p>
    <w:p w:rsidR="0030044E" w:rsidRPr="0030044E" w:rsidRDefault="0030044E" w:rsidP="0030044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30044E">
        <w:rPr>
          <w:rFonts w:ascii="Lucida Console" w:eastAsia="Times New Roman" w:hAnsi="Lucida Console" w:cs="Courier New"/>
          <w:color w:val="DEDEDE"/>
          <w:sz w:val="20"/>
          <w:szCs w:val="20"/>
        </w:rPr>
        <w:t xml:space="preserve">High </w:t>
      </w:r>
      <w:proofErr w:type="gramStart"/>
      <w:r w:rsidRPr="0030044E">
        <w:rPr>
          <w:rFonts w:ascii="Lucida Console" w:eastAsia="Times New Roman" w:hAnsi="Lucida Console" w:cs="Courier New"/>
          <w:color w:val="DEDEDE"/>
          <w:sz w:val="20"/>
          <w:szCs w:val="20"/>
        </w:rPr>
        <w:t>Occupancy  5.884588</w:t>
      </w:r>
      <w:proofErr w:type="gramEnd"/>
      <w:r w:rsidRPr="0030044E">
        <w:rPr>
          <w:rFonts w:ascii="Lucida Console" w:eastAsia="Times New Roman" w:hAnsi="Lucida Console" w:cs="Courier New"/>
          <w:color w:val="DEDEDE"/>
          <w:sz w:val="20"/>
          <w:szCs w:val="20"/>
        </w:rPr>
        <w:t xml:space="preserve">    4.4           4.935244  25.1  0.0</w:t>
      </w:r>
    </w:p>
    <w:p w:rsidR="0030044E" w:rsidRDefault="0030044E">
      <w:pPr>
        <w:rPr>
          <w:rFonts w:ascii="Times New Roman" w:hAnsi="Times New Roman" w:cs="Times New Roman"/>
          <w:sz w:val="24"/>
          <w:szCs w:val="24"/>
        </w:rPr>
      </w:pPr>
    </w:p>
    <w:p w:rsidR="0030044E" w:rsidRDefault="004E0129">
      <w:pPr>
        <w:rPr>
          <w:rFonts w:ascii="Times New Roman" w:hAnsi="Times New Roman" w:cs="Times New Roman"/>
          <w:sz w:val="24"/>
          <w:szCs w:val="24"/>
        </w:rPr>
      </w:pPr>
      <w:r>
        <w:rPr>
          <w:rFonts w:ascii="Times New Roman" w:hAnsi="Times New Roman" w:cs="Times New Roman"/>
          <w:sz w:val="24"/>
          <w:szCs w:val="24"/>
        </w:rPr>
        <w:t xml:space="preserve">4) </w:t>
      </w:r>
      <w:r w:rsidR="00F0336E">
        <w:rPr>
          <w:rFonts w:ascii="Times New Roman" w:hAnsi="Times New Roman" w:cs="Times New Roman"/>
          <w:sz w:val="24"/>
          <w:szCs w:val="24"/>
        </w:rPr>
        <w:t>Number of missing observations for each variable:</w:t>
      </w:r>
    </w:p>
    <w:p w:rsidR="00F0336E" w:rsidRPr="00F0336E" w:rsidRDefault="00F0336E" w:rsidP="00F0336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F0336E">
        <w:rPr>
          <w:rFonts w:ascii="Lucida Console" w:eastAsia="Times New Roman" w:hAnsi="Lucida Console" w:cs="Courier New"/>
          <w:color w:val="DEDEDE"/>
          <w:sz w:val="20"/>
          <w:szCs w:val="20"/>
        </w:rPr>
        <w:t xml:space="preserve">Unemployment           Rent     No Vehicle High Occupancy </w:t>
      </w:r>
    </w:p>
    <w:p w:rsidR="00F0336E" w:rsidRPr="00F0336E" w:rsidRDefault="00F0336E" w:rsidP="00F0336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F0336E">
        <w:rPr>
          <w:rFonts w:ascii="Lucida Console" w:eastAsia="Times New Roman" w:hAnsi="Lucida Console" w:cs="Courier New"/>
          <w:color w:val="DEDEDE"/>
          <w:sz w:val="20"/>
          <w:szCs w:val="20"/>
        </w:rPr>
        <w:t xml:space="preserve">             6              9              9              9 </w:t>
      </w:r>
    </w:p>
    <w:p w:rsidR="00F0336E" w:rsidRDefault="00F0336E">
      <w:pPr>
        <w:rPr>
          <w:rFonts w:ascii="Times New Roman" w:hAnsi="Times New Roman" w:cs="Times New Roman"/>
          <w:sz w:val="24"/>
          <w:szCs w:val="24"/>
        </w:rPr>
      </w:pPr>
    </w:p>
    <w:p w:rsidR="00F0336E" w:rsidRDefault="00F0336E">
      <w:pPr>
        <w:rPr>
          <w:rFonts w:ascii="Times New Roman" w:hAnsi="Times New Roman" w:cs="Times New Roman"/>
          <w:sz w:val="24"/>
          <w:szCs w:val="24"/>
        </w:rPr>
      </w:pPr>
      <w:r>
        <w:rPr>
          <w:rFonts w:ascii="Times New Roman" w:hAnsi="Times New Roman" w:cs="Times New Roman"/>
          <w:sz w:val="24"/>
          <w:szCs w:val="24"/>
        </w:rPr>
        <w:t>Census tracts with incomplete data: 9</w:t>
      </w:r>
    </w:p>
    <w:p w:rsidR="00F0336E" w:rsidRDefault="00F0336E">
      <w:pPr>
        <w:rPr>
          <w:rFonts w:ascii="Times New Roman" w:hAnsi="Times New Roman" w:cs="Times New Roman"/>
          <w:sz w:val="24"/>
          <w:szCs w:val="24"/>
        </w:rPr>
      </w:pPr>
      <w:r>
        <w:rPr>
          <w:rFonts w:ascii="Times New Roman" w:hAnsi="Times New Roman" w:cs="Times New Roman"/>
          <w:sz w:val="24"/>
          <w:szCs w:val="24"/>
        </w:rPr>
        <w:t>Percentage of census tracts with missing data: 3.125%</w:t>
      </w:r>
    </w:p>
    <w:p w:rsidR="00F0336E" w:rsidRPr="00F0336E" w:rsidRDefault="00F0336E" w:rsidP="00F0336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F0336E">
        <w:rPr>
          <w:rFonts w:ascii="Lucida Console" w:eastAsia="Times New Roman" w:hAnsi="Lucida Console" w:cs="Courier New"/>
          <w:color w:val="DEDEDE"/>
          <w:sz w:val="20"/>
          <w:szCs w:val="20"/>
        </w:rPr>
        <w:t>[1] 0.03125</w:t>
      </w:r>
    </w:p>
    <w:p w:rsidR="00F0336E" w:rsidRDefault="00F0336E">
      <w:pPr>
        <w:rPr>
          <w:rFonts w:ascii="Times New Roman" w:hAnsi="Times New Roman" w:cs="Times New Roman"/>
          <w:sz w:val="24"/>
          <w:szCs w:val="24"/>
        </w:rPr>
      </w:pPr>
    </w:p>
    <w:p w:rsidR="00F0336E" w:rsidRDefault="00307283">
      <w:pPr>
        <w:rPr>
          <w:rFonts w:ascii="Times New Roman" w:hAnsi="Times New Roman" w:cs="Times New Roman"/>
          <w:sz w:val="24"/>
          <w:szCs w:val="24"/>
        </w:rPr>
      </w:pPr>
      <w:r>
        <w:rPr>
          <w:rFonts w:ascii="Times New Roman" w:hAnsi="Times New Roman" w:cs="Times New Roman"/>
          <w:sz w:val="24"/>
          <w:szCs w:val="24"/>
        </w:rPr>
        <w:t>The missing observations are</w:t>
      </w:r>
      <w:r w:rsidR="00FA507F">
        <w:rPr>
          <w:rFonts w:ascii="Times New Roman" w:hAnsi="Times New Roman" w:cs="Times New Roman"/>
          <w:sz w:val="24"/>
          <w:szCs w:val="24"/>
        </w:rPr>
        <w:t xml:space="preserve"> not a problem </w:t>
      </w:r>
      <w:r>
        <w:rPr>
          <w:rFonts w:ascii="Times New Roman" w:hAnsi="Times New Roman" w:cs="Times New Roman"/>
          <w:sz w:val="24"/>
          <w:szCs w:val="24"/>
        </w:rPr>
        <w:t>for our analysis due to the relatively small percentage of incomplete census tracts. We can exclude the incomplete records from our analysis when, for example, we are calculating the summary statistics. We should keep our incomplete data because we will need them to include within the boundaries of the map.</w:t>
      </w:r>
    </w:p>
    <w:p w:rsidR="00307283" w:rsidRDefault="00307283">
      <w:pPr>
        <w:rPr>
          <w:rFonts w:ascii="Times New Roman" w:hAnsi="Times New Roman" w:cs="Times New Roman"/>
          <w:sz w:val="24"/>
          <w:szCs w:val="24"/>
        </w:rPr>
      </w:pPr>
    </w:p>
    <w:p w:rsidR="00F71F29" w:rsidRDefault="00F71F29">
      <w:pPr>
        <w:rPr>
          <w:rFonts w:ascii="Times New Roman" w:hAnsi="Times New Roman" w:cs="Times New Roman"/>
          <w:sz w:val="24"/>
          <w:szCs w:val="24"/>
        </w:rPr>
      </w:pPr>
      <w:r>
        <w:rPr>
          <w:rFonts w:ascii="Times New Roman" w:hAnsi="Times New Roman" w:cs="Times New Roman"/>
          <w:sz w:val="24"/>
          <w:szCs w:val="24"/>
        </w:rPr>
        <w:t>5) The scatterplot matrix shows that there is no distinct linear relationship between the variables.</w:t>
      </w:r>
    </w:p>
    <w:p w:rsidR="00307283" w:rsidRDefault="00307283">
      <w:pPr>
        <w:rPr>
          <w:rFonts w:ascii="Times New Roman" w:hAnsi="Times New Roman" w:cs="Times New Roman"/>
          <w:sz w:val="24"/>
          <w:szCs w:val="24"/>
        </w:rPr>
      </w:pPr>
      <w:r w:rsidRPr="00307283">
        <w:rPr>
          <w:noProof/>
        </w:rPr>
        <w:t xml:space="preserve"> </w:t>
      </w:r>
      <w:r>
        <w:rPr>
          <w:noProof/>
        </w:rPr>
        <w:drawing>
          <wp:inline distT="0" distB="0" distL="0" distR="0" wp14:anchorId="63562B7B" wp14:editId="7BCEF169">
            <wp:extent cx="3708400" cy="2819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8400" cy="2819400"/>
                    </a:xfrm>
                    <a:prstGeom prst="rect">
                      <a:avLst/>
                    </a:prstGeom>
                  </pic:spPr>
                </pic:pic>
              </a:graphicData>
            </a:graphic>
          </wp:inline>
        </w:drawing>
      </w:r>
    </w:p>
    <w:p w:rsidR="00307283" w:rsidRDefault="00F71F29">
      <w:pPr>
        <w:rPr>
          <w:rFonts w:ascii="Times New Roman" w:hAnsi="Times New Roman" w:cs="Times New Roman"/>
          <w:sz w:val="24"/>
          <w:szCs w:val="24"/>
        </w:rPr>
      </w:pPr>
      <w:r>
        <w:rPr>
          <w:rFonts w:ascii="Times New Roman" w:hAnsi="Times New Roman" w:cs="Times New Roman"/>
          <w:sz w:val="24"/>
          <w:szCs w:val="24"/>
        </w:rPr>
        <w:lastRenderedPageBreak/>
        <w:t>The scatterplot matrix shows that there is no distinct linear relationship between the transformed variables.</w:t>
      </w:r>
    </w:p>
    <w:p w:rsidR="00F71F29" w:rsidRDefault="00F71F29">
      <w:pPr>
        <w:rPr>
          <w:rFonts w:ascii="Times New Roman" w:hAnsi="Times New Roman" w:cs="Times New Roman"/>
          <w:sz w:val="24"/>
          <w:szCs w:val="24"/>
        </w:rPr>
      </w:pPr>
      <w:r>
        <w:rPr>
          <w:noProof/>
        </w:rPr>
        <w:drawing>
          <wp:inline distT="0" distB="0" distL="0" distR="0" wp14:anchorId="5E0B0889" wp14:editId="68535EBD">
            <wp:extent cx="3733800" cy="297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3800" cy="2978150"/>
                    </a:xfrm>
                    <a:prstGeom prst="rect">
                      <a:avLst/>
                    </a:prstGeom>
                  </pic:spPr>
                </pic:pic>
              </a:graphicData>
            </a:graphic>
          </wp:inline>
        </w:drawing>
      </w:r>
    </w:p>
    <w:p w:rsidR="00F71F29" w:rsidRDefault="00F71F29">
      <w:pPr>
        <w:rPr>
          <w:rFonts w:ascii="Times New Roman" w:hAnsi="Times New Roman" w:cs="Times New Roman"/>
          <w:sz w:val="24"/>
          <w:szCs w:val="24"/>
        </w:rPr>
      </w:pPr>
      <w:r>
        <w:rPr>
          <w:rFonts w:ascii="Times New Roman" w:hAnsi="Times New Roman" w:cs="Times New Roman"/>
          <w:sz w:val="24"/>
          <w:szCs w:val="24"/>
        </w:rPr>
        <w:t>Correlation matrix of the transformed variables:</w:t>
      </w:r>
    </w:p>
    <w:p w:rsidR="005E14A6" w:rsidRPr="005E14A6" w:rsidRDefault="005E14A6" w:rsidP="005E14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5E14A6">
        <w:rPr>
          <w:rFonts w:ascii="Lucida Console" w:eastAsia="Times New Roman" w:hAnsi="Lucida Console" w:cs="Courier New"/>
          <w:color w:val="DEDEDE"/>
          <w:sz w:val="20"/>
          <w:szCs w:val="20"/>
        </w:rPr>
        <w:t xml:space="preserve">               t_Unemployment    t_Rent t_No Vehicle t_High Occupancy</w:t>
      </w:r>
    </w:p>
    <w:p w:rsidR="005E14A6" w:rsidRPr="005E14A6" w:rsidRDefault="005E14A6" w:rsidP="005E14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5E14A6">
        <w:rPr>
          <w:rFonts w:ascii="Lucida Console" w:eastAsia="Times New Roman" w:hAnsi="Lucida Console" w:cs="Courier New"/>
          <w:color w:val="DEDEDE"/>
          <w:sz w:val="20"/>
          <w:szCs w:val="20"/>
        </w:rPr>
        <w:t>t_Unemployment        1.0000000 0.3235757    0.2492961        0.3666114</w:t>
      </w:r>
    </w:p>
    <w:p w:rsidR="005E14A6" w:rsidRPr="005E14A6" w:rsidRDefault="005E14A6" w:rsidP="005E14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5E14A6">
        <w:rPr>
          <w:rFonts w:ascii="Lucida Console" w:eastAsia="Times New Roman" w:hAnsi="Lucida Console" w:cs="Courier New"/>
          <w:color w:val="DEDEDE"/>
          <w:sz w:val="20"/>
          <w:szCs w:val="20"/>
        </w:rPr>
        <w:t>t_Rent                0.3235757 1.0000000    0.5467847        0.4792976</w:t>
      </w:r>
    </w:p>
    <w:p w:rsidR="005E14A6" w:rsidRPr="005E14A6" w:rsidRDefault="005E14A6" w:rsidP="005E14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roofErr w:type="gramStart"/>
      <w:r w:rsidRPr="005E14A6">
        <w:rPr>
          <w:rFonts w:ascii="Lucida Console" w:eastAsia="Times New Roman" w:hAnsi="Lucida Console" w:cs="Courier New"/>
          <w:color w:val="DEDEDE"/>
          <w:sz w:val="20"/>
          <w:szCs w:val="20"/>
        </w:rPr>
        <w:t>t_No</w:t>
      </w:r>
      <w:proofErr w:type="gramEnd"/>
      <w:r w:rsidRPr="005E14A6">
        <w:rPr>
          <w:rFonts w:ascii="Lucida Console" w:eastAsia="Times New Roman" w:hAnsi="Lucida Console" w:cs="Courier New"/>
          <w:color w:val="DEDEDE"/>
          <w:sz w:val="20"/>
          <w:szCs w:val="20"/>
        </w:rPr>
        <w:t xml:space="preserve"> Vehicle          0.2492961 0.5467847    1.0000000        0.1371552</w:t>
      </w:r>
    </w:p>
    <w:p w:rsidR="005E14A6" w:rsidRPr="005E14A6" w:rsidRDefault="005E14A6" w:rsidP="005E14A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proofErr w:type="gramStart"/>
      <w:r w:rsidRPr="005E14A6">
        <w:rPr>
          <w:rFonts w:ascii="Lucida Console" w:eastAsia="Times New Roman" w:hAnsi="Lucida Console" w:cs="Courier New"/>
          <w:color w:val="DEDEDE"/>
          <w:sz w:val="20"/>
          <w:szCs w:val="20"/>
        </w:rPr>
        <w:t>t_High</w:t>
      </w:r>
      <w:proofErr w:type="gramEnd"/>
      <w:r w:rsidRPr="005E14A6">
        <w:rPr>
          <w:rFonts w:ascii="Lucida Console" w:eastAsia="Times New Roman" w:hAnsi="Lucida Console" w:cs="Courier New"/>
          <w:color w:val="DEDEDE"/>
          <w:sz w:val="20"/>
          <w:szCs w:val="20"/>
        </w:rPr>
        <w:t xml:space="preserve"> Occupancy      0.3666114 0.4792976    0.1371552        1.0000000</w:t>
      </w:r>
    </w:p>
    <w:p w:rsidR="00F71F29" w:rsidRDefault="00F71F29">
      <w:pPr>
        <w:rPr>
          <w:rFonts w:ascii="Times New Roman" w:hAnsi="Times New Roman" w:cs="Times New Roman"/>
          <w:sz w:val="24"/>
          <w:szCs w:val="24"/>
        </w:rPr>
      </w:pPr>
    </w:p>
    <w:p w:rsidR="005E14A6" w:rsidRDefault="005E14A6">
      <w:pPr>
        <w:rPr>
          <w:rFonts w:ascii="Times New Roman" w:hAnsi="Times New Roman" w:cs="Times New Roman"/>
          <w:sz w:val="24"/>
          <w:szCs w:val="24"/>
        </w:rPr>
      </w:pPr>
      <w:r>
        <w:rPr>
          <w:rFonts w:ascii="Times New Roman" w:hAnsi="Times New Roman" w:cs="Times New Roman"/>
          <w:sz w:val="24"/>
          <w:szCs w:val="24"/>
        </w:rPr>
        <w:t>There is some</w:t>
      </w:r>
      <w:r w:rsidR="00EB5B3C">
        <w:rPr>
          <w:rFonts w:ascii="Times New Roman" w:hAnsi="Times New Roman" w:cs="Times New Roman"/>
          <w:sz w:val="24"/>
          <w:szCs w:val="24"/>
        </w:rPr>
        <w:t xml:space="preserve"> relatively higher correlation </w:t>
      </w:r>
      <w:r>
        <w:rPr>
          <w:rFonts w:ascii="Times New Roman" w:hAnsi="Times New Roman" w:cs="Times New Roman"/>
          <w:sz w:val="24"/>
          <w:szCs w:val="24"/>
        </w:rPr>
        <w:t xml:space="preserve">between </w:t>
      </w:r>
      <w:r w:rsidR="00EB5B3C">
        <w:rPr>
          <w:rFonts w:ascii="Times New Roman" w:hAnsi="Times New Roman" w:cs="Times New Roman"/>
          <w:sz w:val="24"/>
          <w:szCs w:val="24"/>
        </w:rPr>
        <w:t xml:space="preserve">Rent and No Vehicle but this could be due to the many people living in the metropolitan area choosing not to own cars. There are no negative correlations, which is a good sign since negative correlations would cancel the variables out. Also, we would prefer </w:t>
      </w:r>
      <w:r w:rsidR="00EB5B3C" w:rsidRPr="00EB5B3C">
        <w:rPr>
          <w:rFonts w:ascii="Times New Roman" w:hAnsi="Times New Roman" w:cs="Times New Roman"/>
          <w:b/>
          <w:sz w:val="24"/>
          <w:szCs w:val="24"/>
          <w:u w:val="single"/>
        </w:rPr>
        <w:t>not</w:t>
      </w:r>
      <w:r w:rsidR="00EB5B3C">
        <w:rPr>
          <w:rFonts w:ascii="Times New Roman" w:hAnsi="Times New Roman" w:cs="Times New Roman"/>
          <w:sz w:val="24"/>
          <w:szCs w:val="24"/>
        </w:rPr>
        <w:t xml:space="preserve"> to have high correlations, as in constructing an index we would like </w:t>
      </w:r>
      <w:r w:rsidR="000935EA">
        <w:rPr>
          <w:rFonts w:ascii="Times New Roman" w:hAnsi="Times New Roman" w:cs="Times New Roman"/>
          <w:sz w:val="24"/>
          <w:szCs w:val="24"/>
        </w:rPr>
        <w:t xml:space="preserve">for </w:t>
      </w:r>
      <w:r w:rsidR="00EB5B3C">
        <w:rPr>
          <w:rFonts w:ascii="Times New Roman" w:hAnsi="Times New Roman" w:cs="Times New Roman"/>
          <w:sz w:val="24"/>
          <w:szCs w:val="24"/>
        </w:rPr>
        <w:t xml:space="preserve">each variable to capture a different component </w:t>
      </w:r>
      <w:r w:rsidR="000935EA">
        <w:rPr>
          <w:rFonts w:ascii="Times New Roman" w:hAnsi="Times New Roman" w:cs="Times New Roman"/>
          <w:sz w:val="24"/>
          <w:szCs w:val="24"/>
        </w:rPr>
        <w:t>of deprivation</w:t>
      </w:r>
      <w:r w:rsidR="00EB5B3C">
        <w:rPr>
          <w:rFonts w:ascii="Times New Roman" w:hAnsi="Times New Roman" w:cs="Times New Roman"/>
          <w:sz w:val="24"/>
          <w:szCs w:val="24"/>
        </w:rPr>
        <w:t>.</w:t>
      </w:r>
    </w:p>
    <w:p w:rsidR="000935EA" w:rsidRDefault="000935EA">
      <w:pPr>
        <w:rPr>
          <w:rFonts w:ascii="Times New Roman" w:hAnsi="Times New Roman" w:cs="Times New Roman"/>
          <w:sz w:val="24"/>
          <w:szCs w:val="24"/>
        </w:rPr>
      </w:pPr>
    </w:p>
    <w:p w:rsidR="000935EA" w:rsidRDefault="00DC44D9">
      <w:pPr>
        <w:rPr>
          <w:rFonts w:ascii="Times New Roman" w:hAnsi="Times New Roman" w:cs="Times New Roman"/>
          <w:sz w:val="24"/>
          <w:szCs w:val="24"/>
        </w:rPr>
      </w:pPr>
      <w:r>
        <w:rPr>
          <w:rFonts w:ascii="Times New Roman" w:hAnsi="Times New Roman" w:cs="Times New Roman"/>
          <w:sz w:val="24"/>
          <w:szCs w:val="24"/>
        </w:rPr>
        <w:t>6) Census tract that is most deprived:</w:t>
      </w:r>
      <w:r w:rsidR="001B1DC4">
        <w:rPr>
          <w:rFonts w:ascii="Times New Roman" w:hAnsi="Times New Roman" w:cs="Times New Roman"/>
          <w:sz w:val="24"/>
          <w:szCs w:val="24"/>
        </w:rPr>
        <w:t xml:space="preserve"> census tract 261, Townsend i</w:t>
      </w:r>
      <w:r>
        <w:rPr>
          <w:rFonts w:ascii="Times New Roman" w:hAnsi="Times New Roman" w:cs="Times New Roman"/>
          <w:sz w:val="24"/>
          <w:szCs w:val="24"/>
        </w:rPr>
        <w:t>ndex</w:t>
      </w:r>
      <w:r w:rsidR="001B1DC4">
        <w:rPr>
          <w:rFonts w:ascii="Times New Roman" w:hAnsi="Times New Roman" w:cs="Times New Roman"/>
          <w:sz w:val="24"/>
          <w:szCs w:val="24"/>
        </w:rPr>
        <w:t xml:space="preserve"> level 5.235171</w:t>
      </w:r>
    </w:p>
    <w:p w:rsidR="00DC44D9" w:rsidRPr="00DC44D9" w:rsidRDefault="00DC44D9" w:rsidP="00DC44D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DC44D9">
        <w:rPr>
          <w:rFonts w:ascii="Lucida Console" w:eastAsia="Times New Roman" w:hAnsi="Lucida Console" w:cs="Courier New"/>
          <w:color w:val="DEDEDE"/>
          <w:sz w:val="20"/>
          <w:szCs w:val="20"/>
        </w:rPr>
        <w:t xml:space="preserve">       GEO.id2                           </w:t>
      </w:r>
      <w:proofErr w:type="spellStart"/>
      <w:r w:rsidRPr="00DC44D9">
        <w:rPr>
          <w:rFonts w:ascii="Lucida Console" w:eastAsia="Times New Roman" w:hAnsi="Lucida Console" w:cs="Courier New"/>
          <w:color w:val="DEDEDE"/>
          <w:sz w:val="20"/>
          <w:szCs w:val="20"/>
        </w:rPr>
        <w:t>GEO.display.label</w:t>
      </w:r>
      <w:proofErr w:type="spellEnd"/>
      <w:r w:rsidRPr="00DC44D9">
        <w:rPr>
          <w:rFonts w:ascii="Lucida Console" w:eastAsia="Times New Roman" w:hAnsi="Lucida Console" w:cs="Courier New"/>
          <w:color w:val="DEDEDE"/>
          <w:sz w:val="20"/>
          <w:szCs w:val="20"/>
        </w:rPr>
        <w:t xml:space="preserve"> Townsend Index Rank</w:t>
      </w:r>
    </w:p>
    <w:p w:rsidR="00DC44D9" w:rsidRPr="00DC44D9" w:rsidRDefault="00DC44D9" w:rsidP="00DC44D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DC44D9">
        <w:rPr>
          <w:rFonts w:ascii="Lucida Console" w:eastAsia="Times New Roman" w:hAnsi="Lucida Console" w:cs="Courier New"/>
          <w:color w:val="DEDEDE"/>
          <w:sz w:val="20"/>
          <w:szCs w:val="20"/>
        </w:rPr>
        <w:t>263 36061026100 Census Tract 261, New York County, New York       5.235171    1</w:t>
      </w:r>
    </w:p>
    <w:p w:rsidR="00DC44D9" w:rsidRDefault="00DC44D9">
      <w:pPr>
        <w:rPr>
          <w:rFonts w:ascii="Times New Roman" w:hAnsi="Times New Roman" w:cs="Times New Roman"/>
          <w:sz w:val="24"/>
          <w:szCs w:val="24"/>
        </w:rPr>
      </w:pPr>
    </w:p>
    <w:p w:rsidR="001B1DC4" w:rsidRDefault="001B1DC4">
      <w:pPr>
        <w:rPr>
          <w:rFonts w:ascii="Times New Roman" w:hAnsi="Times New Roman" w:cs="Times New Roman"/>
          <w:sz w:val="24"/>
          <w:szCs w:val="24"/>
        </w:rPr>
      </w:pPr>
      <w:r>
        <w:rPr>
          <w:rFonts w:ascii="Times New Roman" w:hAnsi="Times New Roman" w:cs="Times New Roman"/>
          <w:sz w:val="24"/>
          <w:szCs w:val="24"/>
        </w:rPr>
        <w:t>Census tract that is least deprived: census tract 112.02, Townsend index level -13.06891</w:t>
      </w:r>
    </w:p>
    <w:p w:rsidR="001B1DC4" w:rsidRPr="001B1DC4" w:rsidRDefault="001B1DC4" w:rsidP="001B1D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1B1DC4">
        <w:rPr>
          <w:rFonts w:ascii="Lucida Console" w:eastAsia="Times New Roman" w:hAnsi="Lucida Console" w:cs="Courier New"/>
          <w:color w:val="DEDEDE"/>
          <w:sz w:val="20"/>
          <w:szCs w:val="20"/>
        </w:rPr>
        <w:lastRenderedPageBreak/>
        <w:t xml:space="preserve">        GEO.id2                              </w:t>
      </w:r>
      <w:proofErr w:type="spellStart"/>
      <w:r w:rsidRPr="001B1DC4">
        <w:rPr>
          <w:rFonts w:ascii="Lucida Console" w:eastAsia="Times New Roman" w:hAnsi="Lucida Console" w:cs="Courier New"/>
          <w:color w:val="DEDEDE"/>
          <w:sz w:val="20"/>
          <w:szCs w:val="20"/>
        </w:rPr>
        <w:t>GEO.display.label</w:t>
      </w:r>
      <w:proofErr w:type="spellEnd"/>
      <w:r w:rsidRPr="001B1DC4">
        <w:rPr>
          <w:rFonts w:ascii="Lucida Console" w:eastAsia="Times New Roman" w:hAnsi="Lucida Console" w:cs="Courier New"/>
          <w:color w:val="DEDEDE"/>
          <w:sz w:val="20"/>
          <w:szCs w:val="20"/>
        </w:rPr>
        <w:t xml:space="preserve"> Townsend Index Rank</w:t>
      </w:r>
    </w:p>
    <w:p w:rsidR="001B1DC4" w:rsidRPr="001B1DC4" w:rsidRDefault="001B1DC4" w:rsidP="001B1D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1B1DC4">
        <w:rPr>
          <w:rFonts w:ascii="Lucida Console" w:eastAsia="Times New Roman" w:hAnsi="Lucida Console" w:cs="Courier New"/>
          <w:color w:val="DEDEDE"/>
          <w:sz w:val="20"/>
          <w:szCs w:val="20"/>
        </w:rPr>
        <w:t>112 36061011202 Census Tract 112.02, New York County, New York      -</w:t>
      </w:r>
      <w:proofErr w:type="gramStart"/>
      <w:r w:rsidRPr="001B1DC4">
        <w:rPr>
          <w:rFonts w:ascii="Lucida Console" w:eastAsia="Times New Roman" w:hAnsi="Lucida Console" w:cs="Courier New"/>
          <w:color w:val="DEDEDE"/>
          <w:sz w:val="20"/>
          <w:szCs w:val="20"/>
        </w:rPr>
        <w:t>13.06891  279</w:t>
      </w:r>
      <w:proofErr w:type="gramEnd"/>
    </w:p>
    <w:p w:rsidR="001B1DC4" w:rsidRDefault="001B1DC4">
      <w:pPr>
        <w:rPr>
          <w:rFonts w:ascii="Times New Roman" w:hAnsi="Times New Roman" w:cs="Times New Roman"/>
          <w:sz w:val="24"/>
          <w:szCs w:val="24"/>
        </w:rPr>
      </w:pPr>
    </w:p>
    <w:p w:rsidR="001B1DC4" w:rsidRDefault="001B1DC4">
      <w:pPr>
        <w:rPr>
          <w:rFonts w:ascii="Times New Roman" w:hAnsi="Times New Roman" w:cs="Times New Roman"/>
          <w:sz w:val="24"/>
          <w:szCs w:val="24"/>
        </w:rPr>
      </w:pPr>
    </w:p>
    <w:p w:rsidR="001B1DC4" w:rsidRDefault="001B1DC4">
      <w:pPr>
        <w:rPr>
          <w:rFonts w:ascii="Times New Roman" w:hAnsi="Times New Roman" w:cs="Times New Roman"/>
          <w:sz w:val="24"/>
          <w:szCs w:val="24"/>
        </w:rPr>
      </w:pPr>
      <w:r>
        <w:rPr>
          <w:rFonts w:ascii="Times New Roman" w:hAnsi="Times New Roman" w:cs="Times New Roman"/>
          <w:sz w:val="24"/>
          <w:szCs w:val="24"/>
        </w:rPr>
        <w:t>7)</w:t>
      </w:r>
      <w:r w:rsidR="00C51515">
        <w:rPr>
          <w:rFonts w:ascii="Times New Roman" w:hAnsi="Times New Roman" w:cs="Times New Roman"/>
          <w:sz w:val="24"/>
          <w:szCs w:val="24"/>
        </w:rPr>
        <w:t xml:space="preserve"> Calculating margins of error is a critical component of determining the precision of the indices. We may have over or underestimated some of the indices, since the variables from which they are based upon are themselves estimates. </w:t>
      </w:r>
      <w:r w:rsidR="002E7A8E">
        <w:rPr>
          <w:rFonts w:ascii="Times New Roman" w:hAnsi="Times New Roman" w:cs="Times New Roman"/>
          <w:sz w:val="24"/>
          <w:szCs w:val="24"/>
        </w:rPr>
        <w:t>Without being able to</w:t>
      </w:r>
      <w:r w:rsidR="00CF4532">
        <w:rPr>
          <w:rFonts w:ascii="Times New Roman" w:hAnsi="Times New Roman" w:cs="Times New Roman"/>
          <w:sz w:val="24"/>
          <w:szCs w:val="24"/>
        </w:rPr>
        <w:t xml:space="preserve"> assess the confidence level that</w:t>
      </w:r>
      <w:r w:rsidR="002E7A8E">
        <w:rPr>
          <w:rFonts w:ascii="Times New Roman" w:hAnsi="Times New Roman" w:cs="Times New Roman"/>
          <w:sz w:val="24"/>
          <w:szCs w:val="24"/>
        </w:rPr>
        <w:t xml:space="preserve"> a given sample estimate</w:t>
      </w:r>
      <w:r w:rsidR="00CF4532">
        <w:rPr>
          <w:rFonts w:ascii="Times New Roman" w:hAnsi="Times New Roman" w:cs="Times New Roman"/>
          <w:sz w:val="24"/>
          <w:szCs w:val="24"/>
        </w:rPr>
        <w:t xml:space="preserve"> is within an acceptable distance from the population parameter</w:t>
      </w:r>
      <w:r w:rsidR="002E7A8E">
        <w:rPr>
          <w:rFonts w:ascii="Times New Roman" w:hAnsi="Times New Roman" w:cs="Times New Roman"/>
          <w:sz w:val="24"/>
          <w:szCs w:val="24"/>
        </w:rPr>
        <w:t>, we risk also not being able to assess correctly about which areas are the most deprived and require additional funding.</w:t>
      </w:r>
    </w:p>
    <w:p w:rsidR="003C6790" w:rsidRDefault="003C6790">
      <w:pPr>
        <w:rPr>
          <w:rFonts w:ascii="Times New Roman" w:hAnsi="Times New Roman" w:cs="Times New Roman"/>
          <w:sz w:val="24"/>
          <w:szCs w:val="24"/>
        </w:rPr>
      </w:pPr>
    </w:p>
    <w:p w:rsidR="003C6790" w:rsidRDefault="003C6790">
      <w:pPr>
        <w:rPr>
          <w:rFonts w:ascii="Times New Roman" w:hAnsi="Times New Roman" w:cs="Times New Roman"/>
          <w:sz w:val="24"/>
          <w:szCs w:val="24"/>
        </w:rPr>
      </w:pPr>
      <w:r>
        <w:rPr>
          <w:rFonts w:ascii="Times New Roman" w:hAnsi="Times New Roman" w:cs="Times New Roman"/>
          <w:sz w:val="24"/>
          <w:szCs w:val="24"/>
        </w:rPr>
        <w:t>8)</w:t>
      </w:r>
    </w:p>
    <w:p w:rsidR="003C6790" w:rsidRDefault="003C6790">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2F127F1" wp14:editId="089617C1">
            <wp:extent cx="4902200" cy="490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2200" cy="4902200"/>
                    </a:xfrm>
                    <a:prstGeom prst="rect">
                      <a:avLst/>
                    </a:prstGeom>
                  </pic:spPr>
                </pic:pic>
              </a:graphicData>
            </a:graphic>
          </wp:inline>
        </w:drawing>
      </w:r>
    </w:p>
    <w:p w:rsidR="00E64697" w:rsidRDefault="00E64697">
      <w:pPr>
        <w:rPr>
          <w:rFonts w:ascii="Times New Roman" w:hAnsi="Times New Roman" w:cs="Times New Roman"/>
          <w:sz w:val="24"/>
          <w:szCs w:val="24"/>
        </w:rPr>
      </w:pPr>
      <w:r>
        <w:rPr>
          <w:rFonts w:ascii="Times New Roman" w:hAnsi="Times New Roman" w:cs="Times New Roman"/>
          <w:sz w:val="24"/>
          <w:szCs w:val="24"/>
        </w:rPr>
        <w:lastRenderedPageBreak/>
        <w:t xml:space="preserve">Based on the color-coded map, the least deprived </w:t>
      </w:r>
      <w:r w:rsidR="001C16C2">
        <w:rPr>
          <w:rFonts w:ascii="Times New Roman" w:hAnsi="Times New Roman" w:cs="Times New Roman"/>
          <w:sz w:val="24"/>
          <w:szCs w:val="24"/>
        </w:rPr>
        <w:t>regions are in the upper-east side, which is to be expected as it is known to be an affluent area. Farther north are the most deprived areas which are nearby Harlem. On the lower right side is the East Village which is more deprived than the West Village</w:t>
      </w:r>
      <w:r w:rsidR="00C72994">
        <w:rPr>
          <w:rFonts w:ascii="Times New Roman" w:hAnsi="Times New Roman" w:cs="Times New Roman"/>
          <w:sz w:val="24"/>
          <w:szCs w:val="24"/>
        </w:rPr>
        <w:t>.</w:t>
      </w:r>
      <w:r w:rsidR="00AC65DD">
        <w:rPr>
          <w:rFonts w:ascii="Times New Roman" w:hAnsi="Times New Roman" w:cs="Times New Roman"/>
          <w:sz w:val="24"/>
          <w:szCs w:val="24"/>
        </w:rPr>
        <w:t xml:space="preserve"> The large rectangle in the middle of the map is Central Park.</w:t>
      </w:r>
      <w:r w:rsidR="00C72994">
        <w:rPr>
          <w:rFonts w:ascii="Times New Roman" w:hAnsi="Times New Roman" w:cs="Times New Roman"/>
          <w:sz w:val="24"/>
          <w:szCs w:val="24"/>
        </w:rPr>
        <w:t xml:space="preserve"> </w:t>
      </w:r>
      <w:r w:rsidR="00B2355F">
        <w:rPr>
          <w:rFonts w:ascii="Times New Roman" w:hAnsi="Times New Roman" w:cs="Times New Roman"/>
          <w:sz w:val="24"/>
          <w:szCs w:val="24"/>
        </w:rPr>
        <w:t>In general, the upper west side is less deprived tha</w:t>
      </w:r>
      <w:r w:rsidR="00AC65DD">
        <w:rPr>
          <w:rFonts w:ascii="Times New Roman" w:hAnsi="Times New Roman" w:cs="Times New Roman"/>
          <w:sz w:val="24"/>
          <w:szCs w:val="24"/>
        </w:rPr>
        <w:t>n north of Central Park and the lower-east side.</w:t>
      </w:r>
    </w:p>
    <w:p w:rsidR="00AC65DD" w:rsidRDefault="00AC65DD">
      <w:pPr>
        <w:rPr>
          <w:rFonts w:ascii="Times New Roman" w:hAnsi="Times New Roman" w:cs="Times New Roman"/>
          <w:sz w:val="24"/>
          <w:szCs w:val="24"/>
        </w:rPr>
      </w:pPr>
    </w:p>
    <w:p w:rsidR="00AC65DD" w:rsidRDefault="00AC65DD">
      <w:pPr>
        <w:rPr>
          <w:rFonts w:ascii="Times New Roman" w:hAnsi="Times New Roman" w:cs="Times New Roman"/>
          <w:sz w:val="24"/>
          <w:szCs w:val="24"/>
        </w:rPr>
      </w:pPr>
      <w:r>
        <w:rPr>
          <w:rFonts w:ascii="Times New Roman" w:hAnsi="Times New Roman" w:cs="Times New Roman"/>
          <w:sz w:val="24"/>
          <w:szCs w:val="24"/>
        </w:rPr>
        <w:t>9)</w:t>
      </w:r>
      <w:r w:rsidR="003218E1">
        <w:rPr>
          <w:rFonts w:ascii="Times New Roman" w:hAnsi="Times New Roman" w:cs="Times New Roman"/>
          <w:sz w:val="24"/>
          <w:szCs w:val="24"/>
        </w:rPr>
        <w:t xml:space="preserve"> Lowenstein is in census tract 145:</w:t>
      </w:r>
    </w:p>
    <w:p w:rsidR="003218E1" w:rsidRPr="003218E1" w:rsidRDefault="003218E1" w:rsidP="00321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3218E1">
        <w:rPr>
          <w:rFonts w:ascii="Lucida Console" w:eastAsia="Times New Roman" w:hAnsi="Lucida Console" w:cs="Courier New"/>
          <w:color w:val="DEDEDE"/>
          <w:sz w:val="20"/>
          <w:szCs w:val="20"/>
        </w:rPr>
        <w:t xml:space="preserve">                  GEO.id     GEO.id2                           </w:t>
      </w:r>
      <w:proofErr w:type="spellStart"/>
      <w:r w:rsidRPr="003218E1">
        <w:rPr>
          <w:rFonts w:ascii="Lucida Console" w:eastAsia="Times New Roman" w:hAnsi="Lucida Console" w:cs="Courier New"/>
          <w:color w:val="DEDEDE"/>
          <w:sz w:val="20"/>
          <w:szCs w:val="20"/>
        </w:rPr>
        <w:t>GEO.display.label</w:t>
      </w:r>
      <w:proofErr w:type="spellEnd"/>
    </w:p>
    <w:p w:rsidR="003218E1" w:rsidRPr="003218E1" w:rsidRDefault="003218E1" w:rsidP="00321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3218E1">
        <w:rPr>
          <w:rFonts w:ascii="Lucida Console" w:eastAsia="Times New Roman" w:hAnsi="Lucida Console" w:cs="Courier New"/>
          <w:color w:val="DEDEDE"/>
          <w:sz w:val="20"/>
          <w:szCs w:val="20"/>
        </w:rPr>
        <w:t>146 1400000US36061014500 36061014500 Census Tract 145, New York County, New York</w:t>
      </w:r>
    </w:p>
    <w:p w:rsidR="003218E1" w:rsidRPr="003218E1" w:rsidRDefault="003218E1" w:rsidP="00321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3218E1">
        <w:rPr>
          <w:rFonts w:ascii="Lucida Console" w:eastAsia="Times New Roman" w:hAnsi="Lucida Console" w:cs="Courier New"/>
          <w:color w:val="DEDEDE"/>
          <w:sz w:val="20"/>
          <w:szCs w:val="20"/>
        </w:rPr>
        <w:t xml:space="preserve">    Unemployment Rent No Vehicle High Occupancy t_</w:t>
      </w:r>
      <w:proofErr w:type="gramStart"/>
      <w:r w:rsidRPr="003218E1">
        <w:rPr>
          <w:rFonts w:ascii="Lucida Console" w:eastAsia="Times New Roman" w:hAnsi="Lucida Console" w:cs="Courier New"/>
          <w:color w:val="DEDEDE"/>
          <w:sz w:val="20"/>
          <w:szCs w:val="20"/>
        </w:rPr>
        <w:t>Unemployment  t</w:t>
      </w:r>
      <w:proofErr w:type="gramEnd"/>
      <w:r w:rsidRPr="003218E1">
        <w:rPr>
          <w:rFonts w:ascii="Lucida Console" w:eastAsia="Times New Roman" w:hAnsi="Lucida Console" w:cs="Courier New"/>
          <w:color w:val="DEDEDE"/>
          <w:sz w:val="20"/>
          <w:szCs w:val="20"/>
        </w:rPr>
        <w:t>_Rent t_No Vehicle</w:t>
      </w:r>
    </w:p>
    <w:p w:rsidR="003218E1" w:rsidRPr="003218E1" w:rsidRDefault="003218E1" w:rsidP="00321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3218E1">
        <w:rPr>
          <w:rFonts w:ascii="Lucida Console" w:eastAsia="Times New Roman" w:hAnsi="Lucida Console" w:cs="Courier New"/>
          <w:color w:val="DEDEDE"/>
          <w:sz w:val="20"/>
          <w:szCs w:val="20"/>
        </w:rPr>
        <w:t>146          2.5 66.3       72.2            0.5       1.252763 4.20916     8.497058</w:t>
      </w:r>
    </w:p>
    <w:p w:rsidR="003218E1" w:rsidRPr="003218E1" w:rsidRDefault="003218E1" w:rsidP="00321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3218E1">
        <w:rPr>
          <w:rFonts w:ascii="Lucida Console" w:eastAsia="Times New Roman" w:hAnsi="Lucida Console" w:cs="Courier New"/>
          <w:color w:val="DEDEDE"/>
          <w:sz w:val="20"/>
          <w:szCs w:val="20"/>
        </w:rPr>
        <w:t xml:space="preserve">    </w:t>
      </w:r>
      <w:proofErr w:type="gramStart"/>
      <w:r w:rsidRPr="003218E1">
        <w:rPr>
          <w:rFonts w:ascii="Lucida Console" w:eastAsia="Times New Roman" w:hAnsi="Lucida Console" w:cs="Courier New"/>
          <w:color w:val="DEDEDE"/>
          <w:sz w:val="20"/>
          <w:szCs w:val="20"/>
        </w:rPr>
        <w:t>t_High</w:t>
      </w:r>
      <w:proofErr w:type="gramEnd"/>
      <w:r w:rsidRPr="003218E1">
        <w:rPr>
          <w:rFonts w:ascii="Lucida Console" w:eastAsia="Times New Roman" w:hAnsi="Lucida Console" w:cs="Courier New"/>
          <w:color w:val="DEDEDE"/>
          <w:sz w:val="20"/>
          <w:szCs w:val="20"/>
        </w:rPr>
        <w:t xml:space="preserve"> Occupancy Townsend Index Rank</w:t>
      </w:r>
    </w:p>
    <w:p w:rsidR="003218E1" w:rsidRPr="003218E1" w:rsidRDefault="003218E1" w:rsidP="003218E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DEDEDE"/>
          <w:sz w:val="20"/>
          <w:szCs w:val="20"/>
        </w:rPr>
      </w:pPr>
      <w:r w:rsidRPr="003218E1">
        <w:rPr>
          <w:rFonts w:ascii="Lucida Console" w:eastAsia="Times New Roman" w:hAnsi="Lucida Console" w:cs="Courier New"/>
          <w:color w:val="DEDEDE"/>
          <w:sz w:val="20"/>
          <w:szCs w:val="20"/>
        </w:rPr>
        <w:t>146        0.4054651      -</w:t>
      </w:r>
      <w:proofErr w:type="gramStart"/>
      <w:r w:rsidRPr="003218E1">
        <w:rPr>
          <w:rFonts w:ascii="Lucida Console" w:eastAsia="Times New Roman" w:hAnsi="Lucida Console" w:cs="Courier New"/>
          <w:color w:val="DEDEDE"/>
          <w:sz w:val="20"/>
          <w:szCs w:val="20"/>
        </w:rPr>
        <w:t>3.773305  260</w:t>
      </w:r>
      <w:proofErr w:type="gramEnd"/>
    </w:p>
    <w:p w:rsidR="003218E1" w:rsidRDefault="003218E1">
      <w:pPr>
        <w:rPr>
          <w:rFonts w:ascii="Times New Roman" w:hAnsi="Times New Roman" w:cs="Times New Roman"/>
          <w:sz w:val="24"/>
          <w:szCs w:val="24"/>
        </w:rPr>
      </w:pPr>
    </w:p>
    <w:p w:rsidR="00457B12" w:rsidRDefault="00457B12">
      <w:pPr>
        <w:rPr>
          <w:rFonts w:ascii="Times New Roman" w:hAnsi="Times New Roman" w:cs="Times New Roman"/>
          <w:sz w:val="24"/>
          <w:szCs w:val="24"/>
        </w:rPr>
      </w:pPr>
      <w:r>
        <w:rPr>
          <w:rFonts w:ascii="Times New Roman" w:hAnsi="Times New Roman" w:cs="Times New Roman"/>
          <w:sz w:val="24"/>
          <w:szCs w:val="24"/>
        </w:rPr>
        <w:t>The deprivation level rank is 260.</w:t>
      </w:r>
    </w:p>
    <w:p w:rsidR="00457B12" w:rsidRDefault="00457B12">
      <w:pPr>
        <w:rPr>
          <w:rFonts w:ascii="Times New Roman" w:hAnsi="Times New Roman" w:cs="Times New Roman"/>
          <w:sz w:val="24"/>
          <w:szCs w:val="24"/>
        </w:rPr>
      </w:pPr>
      <w:r>
        <w:rPr>
          <w:noProof/>
        </w:rPr>
        <w:drawing>
          <wp:inline distT="0" distB="0" distL="0" distR="0" wp14:anchorId="093D1E74" wp14:editId="08C60822">
            <wp:extent cx="4413250" cy="44132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3250" cy="4413250"/>
                    </a:xfrm>
                    <a:prstGeom prst="rect">
                      <a:avLst/>
                    </a:prstGeom>
                  </pic:spPr>
                </pic:pic>
              </a:graphicData>
            </a:graphic>
          </wp:inline>
        </w:drawing>
      </w:r>
    </w:p>
    <w:p w:rsidR="00A057DF" w:rsidRPr="0030044E" w:rsidRDefault="00A057DF">
      <w:pPr>
        <w:rPr>
          <w:rFonts w:ascii="Times New Roman" w:hAnsi="Times New Roman" w:cs="Times New Roman"/>
          <w:sz w:val="24"/>
          <w:szCs w:val="24"/>
        </w:rPr>
      </w:pPr>
      <w:r>
        <w:rPr>
          <w:rFonts w:ascii="Times New Roman" w:hAnsi="Times New Roman" w:cs="Times New Roman"/>
          <w:sz w:val="24"/>
          <w:szCs w:val="24"/>
        </w:rPr>
        <w:lastRenderedPageBreak/>
        <w:t xml:space="preserve">10) Since New York County is an urban county, it would not make sense to compute the Townsend index values for all census tracts within New York State combined. This is because certain critical variables that we have used to compute our deprivation indices in this analysis would be impacted in a way which would make this study less meaningful. For example, in rural counties, many more people would own cars because public transportation is far less widely available. </w:t>
      </w:r>
      <w:r w:rsidR="00187F1C">
        <w:rPr>
          <w:rFonts w:ascii="Times New Roman" w:hAnsi="Times New Roman" w:cs="Times New Roman"/>
          <w:sz w:val="24"/>
          <w:szCs w:val="24"/>
        </w:rPr>
        <w:t>Also</w:t>
      </w:r>
      <w:r w:rsidR="000B28C9">
        <w:rPr>
          <w:rFonts w:ascii="Times New Roman" w:hAnsi="Times New Roman" w:cs="Times New Roman"/>
          <w:sz w:val="24"/>
          <w:szCs w:val="24"/>
        </w:rPr>
        <w:t>,</w:t>
      </w:r>
      <w:r w:rsidR="00187F1C">
        <w:rPr>
          <w:rFonts w:ascii="Times New Roman" w:hAnsi="Times New Roman" w:cs="Times New Roman"/>
          <w:sz w:val="24"/>
          <w:szCs w:val="24"/>
        </w:rPr>
        <w:t xml:space="preserve"> </w:t>
      </w:r>
      <w:r w:rsidR="000B28C9">
        <w:rPr>
          <w:rFonts w:ascii="Times New Roman" w:hAnsi="Times New Roman" w:cs="Times New Roman"/>
          <w:sz w:val="24"/>
          <w:szCs w:val="24"/>
        </w:rPr>
        <w:t xml:space="preserve">it is likely that more </w:t>
      </w:r>
      <w:r w:rsidR="00187F1C">
        <w:rPr>
          <w:rFonts w:ascii="Times New Roman" w:hAnsi="Times New Roman" w:cs="Times New Roman"/>
          <w:sz w:val="24"/>
          <w:szCs w:val="24"/>
        </w:rPr>
        <w:t xml:space="preserve">people </w:t>
      </w:r>
      <w:r w:rsidR="000B28C9">
        <w:rPr>
          <w:rFonts w:ascii="Times New Roman" w:hAnsi="Times New Roman" w:cs="Times New Roman"/>
          <w:sz w:val="24"/>
          <w:szCs w:val="24"/>
        </w:rPr>
        <w:t xml:space="preserve">in rural areas </w:t>
      </w:r>
      <w:r w:rsidR="00187F1C">
        <w:rPr>
          <w:rFonts w:ascii="Times New Roman" w:hAnsi="Times New Roman" w:cs="Times New Roman"/>
          <w:sz w:val="24"/>
          <w:szCs w:val="24"/>
        </w:rPr>
        <w:t>would own a home, however home ownership in rural counties is not always a good measure of a deprivation variable. Owni</w:t>
      </w:r>
      <w:r w:rsidR="00D12580">
        <w:rPr>
          <w:rFonts w:ascii="Times New Roman" w:hAnsi="Times New Roman" w:cs="Times New Roman"/>
          <w:sz w:val="24"/>
          <w:szCs w:val="24"/>
        </w:rPr>
        <w:t>ng a home in a rural area is likely</w:t>
      </w:r>
      <w:r w:rsidR="00187F1C">
        <w:rPr>
          <w:rFonts w:ascii="Times New Roman" w:hAnsi="Times New Roman" w:cs="Times New Roman"/>
          <w:sz w:val="24"/>
          <w:szCs w:val="24"/>
        </w:rPr>
        <w:t xml:space="preserve"> much more affordable than owning an apartment </w:t>
      </w:r>
      <w:r w:rsidR="000B28C9">
        <w:rPr>
          <w:rFonts w:ascii="Times New Roman" w:hAnsi="Times New Roman" w:cs="Times New Roman"/>
          <w:sz w:val="24"/>
          <w:szCs w:val="24"/>
        </w:rPr>
        <w:t>in a metropolitan</w:t>
      </w:r>
      <w:r w:rsidR="00187F1C">
        <w:rPr>
          <w:rFonts w:ascii="Times New Roman" w:hAnsi="Times New Roman" w:cs="Times New Roman"/>
          <w:sz w:val="24"/>
          <w:szCs w:val="24"/>
        </w:rPr>
        <w:t xml:space="preserve"> area.</w:t>
      </w:r>
      <w:r w:rsidR="000B28C9">
        <w:rPr>
          <w:rFonts w:ascii="Times New Roman" w:hAnsi="Times New Roman" w:cs="Times New Roman"/>
          <w:sz w:val="24"/>
          <w:szCs w:val="24"/>
        </w:rPr>
        <w:t xml:space="preserve"> Thus, ownership of</w:t>
      </w:r>
      <w:r w:rsidR="00187F1C">
        <w:rPr>
          <w:rFonts w:ascii="Times New Roman" w:hAnsi="Times New Roman" w:cs="Times New Roman"/>
          <w:sz w:val="24"/>
          <w:szCs w:val="24"/>
        </w:rPr>
        <w:t xml:space="preserve"> a vehicle or a home in a rural area cannot be utilized to construct</w:t>
      </w:r>
      <w:r w:rsidR="000B28C9">
        <w:rPr>
          <w:rFonts w:ascii="Times New Roman" w:hAnsi="Times New Roman" w:cs="Times New Roman"/>
          <w:sz w:val="24"/>
          <w:szCs w:val="24"/>
        </w:rPr>
        <w:t xml:space="preserve"> </w:t>
      </w:r>
      <w:r w:rsidR="00187F1C">
        <w:rPr>
          <w:rFonts w:ascii="Times New Roman" w:hAnsi="Times New Roman" w:cs="Times New Roman"/>
          <w:sz w:val="24"/>
          <w:szCs w:val="24"/>
        </w:rPr>
        <w:t xml:space="preserve">meaningful </w:t>
      </w:r>
      <w:r w:rsidR="000B28C9">
        <w:rPr>
          <w:rFonts w:ascii="Times New Roman" w:hAnsi="Times New Roman" w:cs="Times New Roman"/>
          <w:sz w:val="24"/>
          <w:szCs w:val="24"/>
        </w:rPr>
        <w:t>indices when evaluating</w:t>
      </w:r>
      <w:r w:rsidR="00187F1C">
        <w:rPr>
          <w:rFonts w:ascii="Times New Roman" w:hAnsi="Times New Roman" w:cs="Times New Roman"/>
          <w:sz w:val="24"/>
          <w:szCs w:val="24"/>
        </w:rPr>
        <w:t xml:space="preserve"> against indices in the urban areas.</w:t>
      </w:r>
      <w:bookmarkStart w:id="0" w:name="_GoBack"/>
      <w:bookmarkEnd w:id="0"/>
    </w:p>
    <w:sectPr w:rsidR="00A057DF" w:rsidRPr="00300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53500"/>
    <w:multiLevelType w:val="hybridMultilevel"/>
    <w:tmpl w:val="09508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319"/>
    <w:rsid w:val="00042E91"/>
    <w:rsid w:val="00073D0B"/>
    <w:rsid w:val="000935EA"/>
    <w:rsid w:val="000B28C9"/>
    <w:rsid w:val="00187F1C"/>
    <w:rsid w:val="00191319"/>
    <w:rsid w:val="001B1DC4"/>
    <w:rsid w:val="001C16C2"/>
    <w:rsid w:val="002E7A8E"/>
    <w:rsid w:val="0030044E"/>
    <w:rsid w:val="00307283"/>
    <w:rsid w:val="003218E1"/>
    <w:rsid w:val="00326E30"/>
    <w:rsid w:val="00391D28"/>
    <w:rsid w:val="003C6790"/>
    <w:rsid w:val="00457B12"/>
    <w:rsid w:val="004610FA"/>
    <w:rsid w:val="004E0129"/>
    <w:rsid w:val="004E73C8"/>
    <w:rsid w:val="005E14A6"/>
    <w:rsid w:val="007A581A"/>
    <w:rsid w:val="0085165A"/>
    <w:rsid w:val="00894426"/>
    <w:rsid w:val="00A057DF"/>
    <w:rsid w:val="00AC65DD"/>
    <w:rsid w:val="00B2355F"/>
    <w:rsid w:val="00C3712C"/>
    <w:rsid w:val="00C51515"/>
    <w:rsid w:val="00C72994"/>
    <w:rsid w:val="00CF4532"/>
    <w:rsid w:val="00D03B6E"/>
    <w:rsid w:val="00D12580"/>
    <w:rsid w:val="00D13D9F"/>
    <w:rsid w:val="00DC44D9"/>
    <w:rsid w:val="00E64697"/>
    <w:rsid w:val="00EB5B3C"/>
    <w:rsid w:val="00F0336E"/>
    <w:rsid w:val="00F71F29"/>
    <w:rsid w:val="00FA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3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319"/>
    <w:pPr>
      <w:ind w:left="720"/>
      <w:contextualSpacing/>
    </w:pPr>
  </w:style>
  <w:style w:type="character" w:customStyle="1" w:styleId="apple-converted-space">
    <w:name w:val="apple-converted-space"/>
    <w:basedOn w:val="DefaultParagraphFont"/>
    <w:rsid w:val="00191319"/>
  </w:style>
  <w:style w:type="paragraph" w:styleId="BalloonText">
    <w:name w:val="Balloon Text"/>
    <w:basedOn w:val="Normal"/>
    <w:link w:val="BalloonTextChar"/>
    <w:uiPriority w:val="99"/>
    <w:semiHidden/>
    <w:unhideWhenUsed/>
    <w:rsid w:val="00326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E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3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319"/>
    <w:pPr>
      <w:ind w:left="720"/>
      <w:contextualSpacing/>
    </w:pPr>
  </w:style>
  <w:style w:type="character" w:customStyle="1" w:styleId="apple-converted-space">
    <w:name w:val="apple-converted-space"/>
    <w:basedOn w:val="DefaultParagraphFont"/>
    <w:rsid w:val="00191319"/>
  </w:style>
  <w:style w:type="paragraph" w:styleId="BalloonText">
    <w:name w:val="Balloon Text"/>
    <w:basedOn w:val="Normal"/>
    <w:link w:val="BalloonTextChar"/>
    <w:uiPriority w:val="99"/>
    <w:semiHidden/>
    <w:unhideWhenUsed/>
    <w:rsid w:val="00326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E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68565">
      <w:bodyDiv w:val="1"/>
      <w:marLeft w:val="0"/>
      <w:marRight w:val="0"/>
      <w:marTop w:val="0"/>
      <w:marBottom w:val="0"/>
      <w:divBdr>
        <w:top w:val="none" w:sz="0" w:space="0" w:color="auto"/>
        <w:left w:val="none" w:sz="0" w:space="0" w:color="auto"/>
        <w:bottom w:val="none" w:sz="0" w:space="0" w:color="auto"/>
        <w:right w:val="none" w:sz="0" w:space="0" w:color="auto"/>
      </w:divBdr>
    </w:div>
    <w:div w:id="456801349">
      <w:bodyDiv w:val="1"/>
      <w:marLeft w:val="0"/>
      <w:marRight w:val="0"/>
      <w:marTop w:val="0"/>
      <w:marBottom w:val="0"/>
      <w:divBdr>
        <w:top w:val="none" w:sz="0" w:space="0" w:color="auto"/>
        <w:left w:val="none" w:sz="0" w:space="0" w:color="auto"/>
        <w:bottom w:val="none" w:sz="0" w:space="0" w:color="auto"/>
        <w:right w:val="none" w:sz="0" w:space="0" w:color="auto"/>
      </w:divBdr>
    </w:div>
    <w:div w:id="500043045">
      <w:bodyDiv w:val="1"/>
      <w:marLeft w:val="0"/>
      <w:marRight w:val="0"/>
      <w:marTop w:val="0"/>
      <w:marBottom w:val="0"/>
      <w:divBdr>
        <w:top w:val="none" w:sz="0" w:space="0" w:color="auto"/>
        <w:left w:val="none" w:sz="0" w:space="0" w:color="auto"/>
        <w:bottom w:val="none" w:sz="0" w:space="0" w:color="auto"/>
        <w:right w:val="none" w:sz="0" w:space="0" w:color="auto"/>
      </w:divBdr>
    </w:div>
    <w:div w:id="1180237897">
      <w:bodyDiv w:val="1"/>
      <w:marLeft w:val="0"/>
      <w:marRight w:val="0"/>
      <w:marTop w:val="0"/>
      <w:marBottom w:val="0"/>
      <w:divBdr>
        <w:top w:val="none" w:sz="0" w:space="0" w:color="auto"/>
        <w:left w:val="none" w:sz="0" w:space="0" w:color="auto"/>
        <w:bottom w:val="none" w:sz="0" w:space="0" w:color="auto"/>
        <w:right w:val="none" w:sz="0" w:space="0" w:color="auto"/>
      </w:divBdr>
    </w:div>
    <w:div w:id="1232740331">
      <w:bodyDiv w:val="1"/>
      <w:marLeft w:val="0"/>
      <w:marRight w:val="0"/>
      <w:marTop w:val="0"/>
      <w:marBottom w:val="0"/>
      <w:divBdr>
        <w:top w:val="none" w:sz="0" w:space="0" w:color="auto"/>
        <w:left w:val="none" w:sz="0" w:space="0" w:color="auto"/>
        <w:bottom w:val="none" w:sz="0" w:space="0" w:color="auto"/>
        <w:right w:val="none" w:sz="0" w:space="0" w:color="auto"/>
      </w:divBdr>
    </w:div>
    <w:div w:id="1288663286">
      <w:bodyDiv w:val="1"/>
      <w:marLeft w:val="0"/>
      <w:marRight w:val="0"/>
      <w:marTop w:val="0"/>
      <w:marBottom w:val="0"/>
      <w:divBdr>
        <w:top w:val="none" w:sz="0" w:space="0" w:color="auto"/>
        <w:left w:val="none" w:sz="0" w:space="0" w:color="auto"/>
        <w:bottom w:val="none" w:sz="0" w:space="0" w:color="auto"/>
        <w:right w:val="none" w:sz="0" w:space="0" w:color="auto"/>
      </w:divBdr>
    </w:div>
    <w:div w:id="1422994496">
      <w:bodyDiv w:val="1"/>
      <w:marLeft w:val="0"/>
      <w:marRight w:val="0"/>
      <w:marTop w:val="0"/>
      <w:marBottom w:val="0"/>
      <w:divBdr>
        <w:top w:val="none" w:sz="0" w:space="0" w:color="auto"/>
        <w:left w:val="none" w:sz="0" w:space="0" w:color="auto"/>
        <w:bottom w:val="none" w:sz="0" w:space="0" w:color="auto"/>
        <w:right w:val="none" w:sz="0" w:space="0" w:color="auto"/>
      </w:divBdr>
    </w:div>
    <w:div w:id="1858687909">
      <w:bodyDiv w:val="1"/>
      <w:marLeft w:val="0"/>
      <w:marRight w:val="0"/>
      <w:marTop w:val="0"/>
      <w:marBottom w:val="0"/>
      <w:divBdr>
        <w:top w:val="none" w:sz="0" w:space="0" w:color="auto"/>
        <w:left w:val="none" w:sz="0" w:space="0" w:color="auto"/>
        <w:bottom w:val="none" w:sz="0" w:space="0" w:color="auto"/>
        <w:right w:val="none" w:sz="0" w:space="0" w:color="auto"/>
      </w:divBdr>
    </w:div>
    <w:div w:id="200195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dc:creator>
  <cp:lastModifiedBy>Sumi</cp:lastModifiedBy>
  <cp:revision>2</cp:revision>
  <dcterms:created xsi:type="dcterms:W3CDTF">2016-10-19T17:04:00Z</dcterms:created>
  <dcterms:modified xsi:type="dcterms:W3CDTF">2016-10-19T17:04:00Z</dcterms:modified>
</cp:coreProperties>
</file>