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D9401" w14:textId="0B9BC63D" w:rsidR="006E19A2" w:rsidRPr="00E06A10" w:rsidRDefault="00E06A10" w:rsidP="00E06A10">
      <w:pPr>
        <w:jc w:val="center"/>
        <w:rPr>
          <w:b/>
          <w:bCs/>
          <w:sz w:val="28"/>
          <w:szCs w:val="28"/>
          <w:lang w:val="en-US"/>
        </w:rPr>
      </w:pPr>
      <w:r w:rsidRPr="00E06A10">
        <w:rPr>
          <w:b/>
          <w:bCs/>
          <w:sz w:val="28"/>
          <w:szCs w:val="28"/>
        </w:rPr>
        <w:t>Task 1: Bus Topology Diagram &amp; Real-World Application</w:t>
      </w:r>
    </w:p>
    <w:p w14:paraId="4DA15CDE" w14:textId="77777777" w:rsidR="00E06A10" w:rsidRDefault="00E06A10">
      <w:pPr>
        <w:rPr>
          <w:lang w:val="en-US"/>
        </w:rPr>
      </w:pPr>
    </w:p>
    <w:p w14:paraId="0A28A3A6" w14:textId="5D662247" w:rsidR="00E06A10" w:rsidRDefault="00E06A10">
      <w:pPr>
        <w:rPr>
          <w:lang w:val="en-US"/>
        </w:rPr>
      </w:pPr>
      <w:r w:rsidRPr="00E06A10">
        <w:rPr>
          <w:lang w:val="en-US"/>
        </w:rPr>
        <w:drawing>
          <wp:inline distT="0" distB="0" distL="0" distR="0" wp14:anchorId="323DF049" wp14:editId="0D37E8FB">
            <wp:extent cx="4930567" cy="1577477"/>
            <wp:effectExtent l="0" t="0" r="3810" b="3810"/>
            <wp:docPr id="1623908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9085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591EA" w14:textId="77777777" w:rsidR="00E06A10" w:rsidRPr="00E06A10" w:rsidRDefault="00E06A10" w:rsidP="00E06A10">
      <w:r w:rsidRPr="00E06A10">
        <w:rPr>
          <w:b/>
          <w:bCs/>
        </w:rPr>
        <w:t>Real-World Application:</w:t>
      </w:r>
    </w:p>
    <w:p w14:paraId="533B8557" w14:textId="77777777" w:rsidR="00E06A10" w:rsidRPr="00E06A10" w:rsidRDefault="00E06A10" w:rsidP="00E06A10">
      <w:pPr>
        <w:numPr>
          <w:ilvl w:val="0"/>
          <w:numId w:val="1"/>
        </w:numPr>
      </w:pPr>
      <w:r w:rsidRPr="00E06A10">
        <w:rPr>
          <w:b/>
          <w:bCs/>
        </w:rPr>
        <w:t>Aircraft In-Flight Entertainment (IFE) / Industrial CAN Bus:</w:t>
      </w:r>
      <w:r w:rsidRPr="00E06A10">
        <w:t xml:space="preserve"> Linear bus lines are deployed within physical sensor systems, automotive controllers (CAN Bus in vehicles), or internal in-flight cabin distribution systems where a single lightweight shared line routes sequentially across rows of passenger displays or telemetry sensors.</w:t>
      </w:r>
    </w:p>
    <w:p w14:paraId="02182369" w14:textId="77777777" w:rsidR="001C55F4" w:rsidRDefault="001C55F4"/>
    <w:p w14:paraId="3172147A" w14:textId="62DE3806" w:rsidR="00E06A10" w:rsidRPr="001C55F4" w:rsidRDefault="001C55F4" w:rsidP="001C55F4">
      <w:pPr>
        <w:jc w:val="center"/>
        <w:rPr>
          <w:b/>
          <w:bCs/>
          <w:sz w:val="28"/>
          <w:szCs w:val="28"/>
          <w:lang w:val="en-US"/>
        </w:rPr>
      </w:pPr>
      <w:r w:rsidRPr="001C55F4">
        <w:rPr>
          <w:b/>
          <w:bCs/>
          <w:sz w:val="28"/>
          <w:szCs w:val="28"/>
        </w:rPr>
        <w:t>Task 2: Star topology in Cisco Packet Tracer</w:t>
      </w:r>
    </w:p>
    <w:p w14:paraId="56028816" w14:textId="77777777" w:rsidR="00E06A10" w:rsidRDefault="00E06A10">
      <w:pPr>
        <w:rPr>
          <w:lang w:val="en-US"/>
        </w:rPr>
      </w:pPr>
    </w:p>
    <w:p w14:paraId="32DEC235" w14:textId="25CBFD63" w:rsidR="00E06A10" w:rsidRDefault="001C55F4">
      <w:pPr>
        <w:rPr>
          <w:lang w:val="en-US"/>
        </w:rPr>
      </w:pPr>
      <w:r w:rsidRPr="001C55F4">
        <w:rPr>
          <w:lang w:val="en-US"/>
        </w:rPr>
        <w:drawing>
          <wp:inline distT="0" distB="0" distL="0" distR="0" wp14:anchorId="1DC48806" wp14:editId="1D1E28AD">
            <wp:extent cx="5731510" cy="3500120"/>
            <wp:effectExtent l="0" t="0" r="2540" b="5080"/>
            <wp:docPr id="181529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290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EF5B4" w14:textId="77777777" w:rsidR="00E06A10" w:rsidRDefault="00E06A10">
      <w:pPr>
        <w:rPr>
          <w:lang w:val="en-US"/>
        </w:rPr>
      </w:pPr>
    </w:p>
    <w:p w14:paraId="459CAE01" w14:textId="77777777" w:rsidR="00682363" w:rsidRDefault="00682363" w:rsidP="00682363">
      <w:pPr>
        <w:jc w:val="center"/>
        <w:rPr>
          <w:b/>
          <w:bCs/>
          <w:sz w:val="28"/>
          <w:szCs w:val="28"/>
        </w:rPr>
      </w:pPr>
    </w:p>
    <w:p w14:paraId="0156F0F1" w14:textId="77777777" w:rsidR="00682363" w:rsidRDefault="00682363" w:rsidP="00682363">
      <w:pPr>
        <w:jc w:val="center"/>
        <w:rPr>
          <w:b/>
          <w:bCs/>
          <w:sz w:val="28"/>
          <w:szCs w:val="28"/>
        </w:rPr>
      </w:pPr>
    </w:p>
    <w:p w14:paraId="4304F92F" w14:textId="26CC293E" w:rsidR="001C55F4" w:rsidRPr="00682363" w:rsidRDefault="00682363" w:rsidP="00682363">
      <w:pPr>
        <w:jc w:val="center"/>
        <w:rPr>
          <w:b/>
          <w:bCs/>
          <w:sz w:val="28"/>
          <w:szCs w:val="28"/>
        </w:rPr>
      </w:pPr>
      <w:r w:rsidRPr="00682363">
        <w:rPr>
          <w:b/>
          <w:bCs/>
          <w:sz w:val="28"/>
          <w:szCs w:val="28"/>
        </w:rPr>
        <w:lastRenderedPageBreak/>
        <w:t>Task 3: Ring Topology Diagram &amp; Data Transmission Flow</w:t>
      </w:r>
    </w:p>
    <w:p w14:paraId="0D03DEF3" w14:textId="05126F98" w:rsidR="00682363" w:rsidRDefault="00682363"/>
    <w:p w14:paraId="08EEE6BA" w14:textId="4C0DE87B" w:rsidR="00EB462B" w:rsidRPr="00EB462B" w:rsidRDefault="00EB462B" w:rsidP="00EB462B">
      <w:r w:rsidRPr="008E1CB0">
        <w:rPr>
          <w:lang w:val="en-US"/>
        </w:rPr>
        <w:drawing>
          <wp:anchor distT="0" distB="0" distL="114300" distR="114300" simplePos="0" relativeHeight="251658240" behindDoc="1" locked="0" layoutInCell="1" allowOverlap="1" wp14:anchorId="2C0AEC4C" wp14:editId="0B040557">
            <wp:simplePos x="0" y="0"/>
            <wp:positionH relativeFrom="column">
              <wp:posOffset>2800350</wp:posOffset>
            </wp:positionH>
            <wp:positionV relativeFrom="paragraph">
              <wp:posOffset>6985</wp:posOffset>
            </wp:positionV>
            <wp:extent cx="3813810" cy="3444239"/>
            <wp:effectExtent l="0" t="0" r="0" b="4445"/>
            <wp:wrapNone/>
            <wp:docPr id="678326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326734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4688" cy="34540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EB462B">
        <w:rPr>
          <w:b/>
          <w:bCs/>
        </w:rPr>
        <w:t>How Data Travels:</w:t>
      </w:r>
    </w:p>
    <w:p w14:paraId="501633C7" w14:textId="6C5CC0E9" w:rsidR="00EB462B" w:rsidRPr="00EB462B" w:rsidRDefault="00EB462B" w:rsidP="00EB462B">
      <w:pPr>
        <w:numPr>
          <w:ilvl w:val="0"/>
          <w:numId w:val="2"/>
        </w:numPr>
      </w:pPr>
      <w:r w:rsidRPr="00EB462B">
        <w:t xml:space="preserve">In a ring topology, all devices are connected in a continuous, </w:t>
      </w:r>
      <w:r>
        <w:br/>
      </w:r>
      <w:r w:rsidRPr="00EB462B">
        <w:t xml:space="preserve">closed physical or logical loop where each node is directly </w:t>
      </w:r>
      <w:r>
        <w:br/>
      </w:r>
      <w:r w:rsidRPr="00EB462B">
        <w:t>linked only to its two immediate neighbors.</w:t>
      </w:r>
    </w:p>
    <w:p w14:paraId="7ECD3AB2" w14:textId="19880B8A" w:rsidR="00EB462B" w:rsidRPr="00EB462B" w:rsidRDefault="00EB462B" w:rsidP="00EB462B">
      <w:pPr>
        <w:numPr>
          <w:ilvl w:val="0"/>
          <w:numId w:val="2"/>
        </w:numPr>
      </w:pPr>
      <w:r w:rsidRPr="00EB462B">
        <w:t xml:space="preserve">Data travels sequentially from one device to the next in a </w:t>
      </w:r>
      <w:r>
        <w:br/>
      </w:r>
      <w:r w:rsidRPr="00EB462B">
        <w:t xml:space="preserve">single direction (unidirectional ring) around the loop </w:t>
      </w:r>
      <w:r>
        <w:br/>
      </w:r>
      <w:r w:rsidRPr="00EB462B">
        <w:t xml:space="preserve">using a small electronic control frame known as a </w:t>
      </w:r>
      <w:r w:rsidRPr="00EB462B">
        <w:rPr>
          <w:b/>
          <w:bCs/>
        </w:rPr>
        <w:t>token</w:t>
      </w:r>
      <w:r w:rsidRPr="00EB462B">
        <w:t>.</w:t>
      </w:r>
    </w:p>
    <w:p w14:paraId="2251C3F7" w14:textId="76E8C610" w:rsidR="00EB462B" w:rsidRPr="00EB462B" w:rsidRDefault="00EB462B" w:rsidP="00EB462B">
      <w:pPr>
        <w:numPr>
          <w:ilvl w:val="0"/>
          <w:numId w:val="2"/>
        </w:numPr>
      </w:pPr>
      <w:r w:rsidRPr="00EB462B">
        <w:t xml:space="preserve">When a node receives a frame, it inspects </w:t>
      </w:r>
      <w:r>
        <w:br/>
      </w:r>
      <w:r w:rsidRPr="00EB462B">
        <w:t xml:space="preserve">the destination MAC/address header: if </w:t>
      </w:r>
      <w:r>
        <w:br/>
      </w:r>
      <w:r w:rsidRPr="00EB462B">
        <w:t xml:space="preserve">the frame is intended for another node, the </w:t>
      </w:r>
      <w:r>
        <w:br/>
      </w:r>
      <w:r w:rsidRPr="00EB462B">
        <w:t xml:space="preserve">device acts as a repeater, regenerating the signal and </w:t>
      </w:r>
      <w:r>
        <w:br/>
      </w:r>
      <w:r w:rsidRPr="00EB462B">
        <w:t xml:space="preserve">passing it downstream until the true destination host </w:t>
      </w:r>
      <w:r>
        <w:br/>
      </w:r>
      <w:r w:rsidRPr="00EB462B">
        <w:t>accepts it and returns an acknowledgment.</w:t>
      </w:r>
    </w:p>
    <w:p w14:paraId="4FFF5643" w14:textId="77777777" w:rsidR="008E1CB0" w:rsidRDefault="008E1CB0"/>
    <w:p w14:paraId="034988C1" w14:textId="77777777" w:rsidR="00EB462B" w:rsidRDefault="00EB462B">
      <w:pPr>
        <w:rPr>
          <w:lang w:val="en-US"/>
        </w:rPr>
      </w:pPr>
    </w:p>
    <w:p w14:paraId="084E3CB0" w14:textId="558FECA2" w:rsidR="00807D5F" w:rsidRPr="00807D5F" w:rsidRDefault="00807D5F" w:rsidP="00807D5F">
      <w:pPr>
        <w:jc w:val="center"/>
        <w:rPr>
          <w:b/>
          <w:bCs/>
          <w:sz w:val="28"/>
          <w:szCs w:val="28"/>
        </w:rPr>
      </w:pPr>
      <w:r w:rsidRPr="00807D5F">
        <w:rPr>
          <w:b/>
          <w:bCs/>
          <w:sz w:val="28"/>
          <w:szCs w:val="28"/>
        </w:rPr>
        <w:t>Task 4: Mesh vs Star Topology Comparison</w:t>
      </w:r>
    </w:p>
    <w:p w14:paraId="73A42F42" w14:textId="77777777" w:rsidR="00807D5F" w:rsidRPr="00807D5F" w:rsidRDefault="00807D5F" w:rsidP="00807D5F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40"/>
        <w:gridCol w:w="4003"/>
        <w:gridCol w:w="3873"/>
      </w:tblGrid>
      <w:tr w:rsidR="00807D5F" w:rsidRPr="00807D5F" w14:paraId="306EF8EE" w14:textId="77777777" w:rsidTr="00807D5F">
        <w:tc>
          <w:tcPr>
            <w:tcW w:w="0" w:type="auto"/>
            <w:hideMark/>
          </w:tcPr>
          <w:p w14:paraId="3C7AF13F" w14:textId="77777777" w:rsidR="00807D5F" w:rsidRPr="00807D5F" w:rsidRDefault="00807D5F" w:rsidP="00807D5F">
            <w:pPr>
              <w:spacing w:after="160" w:line="259" w:lineRule="auto"/>
            </w:pPr>
            <w:r w:rsidRPr="00807D5F">
              <w:rPr>
                <w:b/>
                <w:bCs/>
              </w:rPr>
              <w:t>Topology</w:t>
            </w:r>
          </w:p>
        </w:tc>
        <w:tc>
          <w:tcPr>
            <w:tcW w:w="0" w:type="auto"/>
            <w:hideMark/>
          </w:tcPr>
          <w:p w14:paraId="5385D866" w14:textId="77777777" w:rsidR="00807D5F" w:rsidRPr="00807D5F" w:rsidRDefault="00807D5F" w:rsidP="00807D5F">
            <w:pPr>
              <w:spacing w:after="160" w:line="259" w:lineRule="auto"/>
            </w:pPr>
            <w:r w:rsidRPr="00807D5F">
              <w:rPr>
                <w:b/>
                <w:bCs/>
              </w:rPr>
              <w:t>Advantages (2 Points)</w:t>
            </w:r>
          </w:p>
        </w:tc>
        <w:tc>
          <w:tcPr>
            <w:tcW w:w="0" w:type="auto"/>
            <w:hideMark/>
          </w:tcPr>
          <w:p w14:paraId="50CBAB14" w14:textId="77777777" w:rsidR="00807D5F" w:rsidRPr="00807D5F" w:rsidRDefault="00807D5F" w:rsidP="00807D5F">
            <w:pPr>
              <w:spacing w:after="160" w:line="259" w:lineRule="auto"/>
            </w:pPr>
            <w:r w:rsidRPr="00807D5F">
              <w:rPr>
                <w:b/>
                <w:bCs/>
              </w:rPr>
              <w:t>Disadvantages (2 Points)</w:t>
            </w:r>
          </w:p>
        </w:tc>
      </w:tr>
      <w:tr w:rsidR="00807D5F" w:rsidRPr="00807D5F" w14:paraId="178C752F" w14:textId="77777777" w:rsidTr="00807D5F">
        <w:tc>
          <w:tcPr>
            <w:tcW w:w="0" w:type="auto"/>
            <w:hideMark/>
          </w:tcPr>
          <w:p w14:paraId="2C50940F" w14:textId="77777777" w:rsidR="00807D5F" w:rsidRPr="00807D5F" w:rsidRDefault="00807D5F" w:rsidP="00807D5F">
            <w:pPr>
              <w:spacing w:after="160" w:line="259" w:lineRule="auto"/>
            </w:pPr>
            <w:r w:rsidRPr="00807D5F">
              <w:rPr>
                <w:b/>
                <w:bCs/>
              </w:rPr>
              <w:t>Star Topology</w:t>
            </w:r>
          </w:p>
        </w:tc>
        <w:tc>
          <w:tcPr>
            <w:tcW w:w="0" w:type="auto"/>
            <w:hideMark/>
          </w:tcPr>
          <w:p w14:paraId="60B59E5B" w14:textId="7E1278B3" w:rsidR="00807D5F" w:rsidRPr="00807D5F" w:rsidRDefault="00807D5F" w:rsidP="00807D5F">
            <w:pPr>
              <w:spacing w:after="160" w:line="259" w:lineRule="auto"/>
            </w:pPr>
            <w:r w:rsidRPr="00807D5F">
              <w:t xml:space="preserve">1. </w:t>
            </w:r>
            <w:r w:rsidRPr="00807D5F">
              <w:rPr>
                <w:b/>
                <w:bCs/>
              </w:rPr>
              <w:t>Fault Isolation:</w:t>
            </w:r>
            <w:r w:rsidRPr="00807D5F">
              <w:t xml:space="preserve"> A cable cut or fault on one node's link only affects that individual device; the rest of the network operates normally.</w:t>
            </w:r>
          </w:p>
          <w:p w14:paraId="3288FACD" w14:textId="77777777" w:rsidR="00807D5F" w:rsidRPr="00807D5F" w:rsidRDefault="00807D5F" w:rsidP="00807D5F">
            <w:pPr>
              <w:spacing w:after="160" w:line="259" w:lineRule="auto"/>
            </w:pPr>
            <w:r w:rsidRPr="00807D5F">
              <w:t xml:space="preserve">2. </w:t>
            </w:r>
            <w:r w:rsidRPr="00807D5F">
              <w:rPr>
                <w:b/>
                <w:bCs/>
              </w:rPr>
              <w:t>Ease of Expansion:</w:t>
            </w:r>
            <w:r w:rsidRPr="00807D5F">
              <w:t xml:space="preserve"> Adding new devices requires only running a single cable to an open switch port without interrupting ongoing communications.</w:t>
            </w:r>
          </w:p>
        </w:tc>
        <w:tc>
          <w:tcPr>
            <w:tcW w:w="0" w:type="auto"/>
            <w:hideMark/>
          </w:tcPr>
          <w:p w14:paraId="6EB94236" w14:textId="06269A59" w:rsidR="00807D5F" w:rsidRPr="00807D5F" w:rsidRDefault="00807D5F" w:rsidP="00807D5F">
            <w:pPr>
              <w:spacing w:after="160" w:line="259" w:lineRule="auto"/>
            </w:pPr>
            <w:r w:rsidRPr="00807D5F">
              <w:t xml:space="preserve">1. </w:t>
            </w:r>
            <w:r w:rsidRPr="00807D5F">
              <w:rPr>
                <w:b/>
                <w:bCs/>
              </w:rPr>
              <w:t>Single Point of Failure:</w:t>
            </w:r>
            <w:r w:rsidRPr="00807D5F">
              <w:t xml:space="preserve"> If the central switch or hub crashes, the entire local network goes completely offline.</w:t>
            </w:r>
            <w:r>
              <w:br/>
            </w:r>
          </w:p>
          <w:p w14:paraId="2BC74AC7" w14:textId="77777777" w:rsidR="00807D5F" w:rsidRPr="00807D5F" w:rsidRDefault="00807D5F" w:rsidP="00807D5F">
            <w:pPr>
              <w:spacing w:after="160" w:line="259" w:lineRule="auto"/>
            </w:pPr>
            <w:r w:rsidRPr="00807D5F">
              <w:t xml:space="preserve">2. </w:t>
            </w:r>
            <w:r w:rsidRPr="00807D5F">
              <w:rPr>
                <w:b/>
                <w:bCs/>
              </w:rPr>
              <w:t>Port Dependency:</w:t>
            </w:r>
            <w:r w:rsidRPr="00807D5F">
              <w:t xml:space="preserve"> Expansion is strictly bounded by the number of physical ports available on the central hardware switch.</w:t>
            </w:r>
          </w:p>
        </w:tc>
      </w:tr>
      <w:tr w:rsidR="00807D5F" w:rsidRPr="00807D5F" w14:paraId="1F3D1349" w14:textId="77777777" w:rsidTr="00807D5F">
        <w:tc>
          <w:tcPr>
            <w:tcW w:w="0" w:type="auto"/>
            <w:hideMark/>
          </w:tcPr>
          <w:p w14:paraId="02784B18" w14:textId="77777777" w:rsidR="00807D5F" w:rsidRPr="00807D5F" w:rsidRDefault="00807D5F" w:rsidP="00807D5F">
            <w:pPr>
              <w:spacing w:after="160" w:line="259" w:lineRule="auto"/>
            </w:pPr>
            <w:r w:rsidRPr="00807D5F">
              <w:rPr>
                <w:b/>
                <w:bCs/>
              </w:rPr>
              <w:t>Mesh Topology</w:t>
            </w:r>
          </w:p>
        </w:tc>
        <w:tc>
          <w:tcPr>
            <w:tcW w:w="0" w:type="auto"/>
            <w:hideMark/>
          </w:tcPr>
          <w:p w14:paraId="0EB83EC0" w14:textId="0B2EA36B" w:rsidR="00807D5F" w:rsidRPr="00807D5F" w:rsidRDefault="00807D5F" w:rsidP="00807D5F">
            <w:pPr>
              <w:spacing w:after="160" w:line="259" w:lineRule="auto"/>
            </w:pPr>
            <w:r w:rsidRPr="00807D5F">
              <w:t xml:space="preserve">1. </w:t>
            </w:r>
            <w:r w:rsidRPr="00807D5F">
              <w:rPr>
                <w:b/>
                <w:bCs/>
              </w:rPr>
              <w:t>Exceptional Redundancy:</w:t>
            </w:r>
            <w:r w:rsidRPr="00807D5F">
              <w:t xml:space="preserve"> Multiple redundant point-to-point links ensure data routes seamlessly around broken cables or failed interfaces without total outages.</w:t>
            </w:r>
          </w:p>
          <w:p w14:paraId="4D4BF795" w14:textId="77777777" w:rsidR="00807D5F" w:rsidRPr="00807D5F" w:rsidRDefault="00807D5F" w:rsidP="00807D5F">
            <w:pPr>
              <w:spacing w:after="160" w:line="259" w:lineRule="auto"/>
            </w:pPr>
            <w:r w:rsidRPr="00807D5F">
              <w:t xml:space="preserve">2. </w:t>
            </w:r>
            <w:r w:rsidRPr="00807D5F">
              <w:rPr>
                <w:b/>
                <w:bCs/>
              </w:rPr>
              <w:t>High Security &amp; Throughput:</w:t>
            </w:r>
            <w:r w:rsidRPr="00807D5F">
              <w:t xml:space="preserve"> Dedicated direct links prevent data from traversing intermediary shared hosts, eliminating local node snooping and bottlenecking.</w:t>
            </w:r>
          </w:p>
        </w:tc>
        <w:tc>
          <w:tcPr>
            <w:tcW w:w="0" w:type="auto"/>
            <w:hideMark/>
          </w:tcPr>
          <w:p w14:paraId="40259291" w14:textId="25D90EDE" w:rsidR="00807D5F" w:rsidRPr="00807D5F" w:rsidRDefault="00807D5F" w:rsidP="00807D5F">
            <w:pPr>
              <w:spacing w:after="160" w:line="259" w:lineRule="auto"/>
            </w:pPr>
            <w:r w:rsidRPr="00807D5F">
              <w:t xml:space="preserve">1. </w:t>
            </w:r>
            <w:r w:rsidRPr="00807D5F">
              <w:rPr>
                <w:b/>
                <w:bCs/>
              </w:rPr>
              <w:t>High Implementation Cost:</w:t>
            </w:r>
            <w:r w:rsidRPr="00807D5F">
              <w:t xml:space="preserve"> Requires an exponential amount of cabling and multiple NIC interfaces per device (</w:t>
            </w:r>
            <m:oMath>
              <m:r>
                <w:rPr>
                  <w:rFonts w:ascii="Cambria Math" w:hAnsi="Cambria Math"/>
                </w:rPr>
                <m:t>n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n-1</m:t>
                  </m:r>
                </m:e>
              </m:d>
              <m:r>
                <w:rPr>
                  <w:rFonts w:ascii="Cambria Math" w:hAnsi="Cambria Math"/>
                </w:rPr>
                <m:t>/2</m:t>
              </m:r>
            </m:oMath>
            <w:r w:rsidRPr="00807D5F">
              <w:t xml:space="preserve"> links for full mesh).</w:t>
            </w:r>
          </w:p>
          <w:p w14:paraId="7C74931F" w14:textId="77777777" w:rsidR="00807D5F" w:rsidRPr="00807D5F" w:rsidRDefault="00807D5F" w:rsidP="00807D5F">
            <w:pPr>
              <w:spacing w:after="160" w:line="259" w:lineRule="auto"/>
            </w:pPr>
            <w:r w:rsidRPr="00807D5F">
              <w:t xml:space="preserve">2. </w:t>
            </w:r>
            <w:r w:rsidRPr="00807D5F">
              <w:rPr>
                <w:b/>
                <w:bCs/>
              </w:rPr>
              <w:t>Installation &amp; Management Complexity:</w:t>
            </w:r>
            <w:r w:rsidRPr="00807D5F">
              <w:t xml:space="preserve"> Physically configuring, terminating, and maintaining dozens of point-to-point links is difficult to manage and scale.</w:t>
            </w:r>
          </w:p>
        </w:tc>
      </w:tr>
    </w:tbl>
    <w:p w14:paraId="7F27E4B2" w14:textId="77777777" w:rsidR="00EB462B" w:rsidRPr="00E06A10" w:rsidRDefault="00EB462B" w:rsidP="00807D5F">
      <w:pPr>
        <w:rPr>
          <w:lang w:val="en-US"/>
        </w:rPr>
      </w:pPr>
    </w:p>
    <w:sectPr w:rsidR="00EB462B" w:rsidRPr="00E06A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4A5689"/>
    <w:multiLevelType w:val="multilevel"/>
    <w:tmpl w:val="19FAD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BB76C0F"/>
    <w:multiLevelType w:val="multilevel"/>
    <w:tmpl w:val="8F9A9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450977">
    <w:abstractNumId w:val="1"/>
  </w:num>
  <w:num w:numId="2" w16cid:durableId="14756853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A10"/>
    <w:rsid w:val="001C55F4"/>
    <w:rsid w:val="002E3331"/>
    <w:rsid w:val="00682363"/>
    <w:rsid w:val="006E19A2"/>
    <w:rsid w:val="00732C63"/>
    <w:rsid w:val="00807D5F"/>
    <w:rsid w:val="008E1CB0"/>
    <w:rsid w:val="00AE4D73"/>
    <w:rsid w:val="00E06A10"/>
    <w:rsid w:val="00E77257"/>
    <w:rsid w:val="00EB4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8066E9"/>
  <w15:chartTrackingRefBased/>
  <w15:docId w15:val="{6B09F70B-8A1E-47EB-9513-865E7BA17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6A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6A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6A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6A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6A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6A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6A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6A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6A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6A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6A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6A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6A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6A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6A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6A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6A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6A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6A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6A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6A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6A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6A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6A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6A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6A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6A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6A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6A1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07D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365</Words>
  <Characters>2084</Characters>
  <Application>Microsoft Office Word</Application>
  <DocSecurity>0</DocSecurity>
  <Lines>17</Lines>
  <Paragraphs>4</Paragraphs>
  <ScaleCrop>false</ScaleCrop>
  <Company/>
  <LinksUpToDate>false</LinksUpToDate>
  <CharactersWithSpaces>2445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Sindhi</dc:creator>
  <cp:keywords/>
  <dc:description/>
  <cp:lastModifiedBy>Sumit Sindhi</cp:lastModifiedBy>
  <cp:revision>7</cp:revision>
  <dcterms:created xsi:type="dcterms:W3CDTF">2026-09-30T06:10:00Z</dcterms:created>
  <dcterms:modified xsi:type="dcterms:W3CDTF">2026-09-30T06:42:00Z</dcterms:modified>
</cp:coreProperties>
</file>