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020D" w14:textId="77777777" w:rsidR="00866C79" w:rsidRPr="00866C79" w:rsidRDefault="00866C79" w:rsidP="00866C79">
      <w:pPr>
        <w:jc w:val="center"/>
        <w:rPr>
          <w:b/>
          <w:bCs/>
          <w:sz w:val="28"/>
          <w:szCs w:val="28"/>
        </w:rPr>
      </w:pPr>
      <w:r w:rsidRPr="00866C79">
        <w:rPr>
          <w:b/>
          <w:bCs/>
          <w:sz w:val="28"/>
          <w:szCs w:val="28"/>
        </w:rPr>
        <w:t>Task 1: Network Devices Feature &amp; Port Comparison Table</w:t>
      </w:r>
    </w:p>
    <w:p w14:paraId="27E5E5CB" w14:textId="77777777" w:rsidR="00866C79" w:rsidRPr="00866C79" w:rsidRDefault="00866C79" w:rsidP="00866C7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578"/>
        <w:gridCol w:w="3661"/>
        <w:gridCol w:w="2561"/>
      </w:tblGrid>
      <w:tr w:rsidR="00866C79" w:rsidRPr="00866C79" w14:paraId="086B4C1B" w14:textId="77777777" w:rsidTr="00866C79">
        <w:tc>
          <w:tcPr>
            <w:tcW w:w="0" w:type="auto"/>
            <w:hideMark/>
          </w:tcPr>
          <w:p w14:paraId="048D9B3F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Network Device</w:t>
            </w:r>
          </w:p>
        </w:tc>
        <w:tc>
          <w:tcPr>
            <w:tcW w:w="0" w:type="auto"/>
            <w:hideMark/>
          </w:tcPr>
          <w:p w14:paraId="4789704A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Primary Layer</w:t>
            </w:r>
          </w:p>
        </w:tc>
        <w:tc>
          <w:tcPr>
            <w:tcW w:w="0" w:type="auto"/>
            <w:hideMark/>
          </w:tcPr>
          <w:p w14:paraId="7EA5ADC1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Core Function in a Home/SOHO Network</w:t>
            </w:r>
          </w:p>
        </w:tc>
        <w:tc>
          <w:tcPr>
            <w:tcW w:w="0" w:type="auto"/>
            <w:hideMark/>
          </w:tcPr>
          <w:p w14:paraId="3507D461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Typical Ports &amp; Interfaces</w:t>
            </w:r>
          </w:p>
        </w:tc>
      </w:tr>
      <w:tr w:rsidR="00866C79" w:rsidRPr="00866C79" w14:paraId="05899B07" w14:textId="77777777" w:rsidTr="00866C79">
        <w:tc>
          <w:tcPr>
            <w:tcW w:w="0" w:type="auto"/>
            <w:hideMark/>
          </w:tcPr>
          <w:p w14:paraId="17536A7F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762956EF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Layer 3 (Network)</w:t>
            </w:r>
          </w:p>
        </w:tc>
        <w:tc>
          <w:tcPr>
            <w:tcW w:w="0" w:type="auto"/>
            <w:hideMark/>
          </w:tcPr>
          <w:p w14:paraId="2AF915FF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Routes packets between different subnets (e.g., LAN to ISP WAN), runs DHCP, and performs NAT.</w:t>
            </w:r>
          </w:p>
        </w:tc>
        <w:tc>
          <w:tcPr>
            <w:tcW w:w="0" w:type="auto"/>
            <w:hideMark/>
          </w:tcPr>
          <w:p w14:paraId="233363D5" w14:textId="4E05B40E" w:rsidR="00866C79" w:rsidRPr="00866C79" w:rsidRDefault="00866C79" w:rsidP="00866C79">
            <w:pPr>
              <w:spacing w:after="160" w:line="259" w:lineRule="auto"/>
            </w:pPr>
            <w:r w:rsidRPr="00866C79">
              <w:t>• 1× RJ-45 WAN (Internet) Port</w:t>
            </w:r>
            <w:r>
              <w:br/>
            </w:r>
            <w:r w:rsidRPr="00866C79">
              <w:t>• 4× RJ-45 LAN Ports</w:t>
            </w:r>
            <w:r>
              <w:br/>
            </w:r>
            <w:r w:rsidRPr="00866C79">
              <w:t>• 1× DC Barrel Power Jack</w:t>
            </w:r>
            <w:r>
              <w:br/>
            </w:r>
            <w:r w:rsidRPr="00866C79">
              <w:t>• Optional USB (Storage/Modem)</w:t>
            </w:r>
          </w:p>
        </w:tc>
      </w:tr>
      <w:tr w:rsidR="00866C79" w:rsidRPr="00866C79" w14:paraId="5A3331E0" w14:textId="77777777" w:rsidTr="00866C79">
        <w:tc>
          <w:tcPr>
            <w:tcW w:w="0" w:type="auto"/>
            <w:hideMark/>
          </w:tcPr>
          <w:p w14:paraId="0B0D1B4F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Switch</w:t>
            </w:r>
          </w:p>
        </w:tc>
        <w:tc>
          <w:tcPr>
            <w:tcW w:w="0" w:type="auto"/>
            <w:hideMark/>
          </w:tcPr>
          <w:p w14:paraId="10DD6F48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Layer 2 (Data Link)</w:t>
            </w:r>
          </w:p>
        </w:tc>
        <w:tc>
          <w:tcPr>
            <w:tcW w:w="0" w:type="auto"/>
            <w:hideMark/>
          </w:tcPr>
          <w:p w14:paraId="1A02DEDF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Connects multiple wired Ethernet devices on the local segment and forwards frames via MAC addresses.</w:t>
            </w:r>
          </w:p>
        </w:tc>
        <w:tc>
          <w:tcPr>
            <w:tcW w:w="0" w:type="auto"/>
            <w:hideMark/>
          </w:tcPr>
          <w:p w14:paraId="1D763099" w14:textId="34850504" w:rsidR="00866C79" w:rsidRPr="00866C79" w:rsidRDefault="00866C79" w:rsidP="00866C79">
            <w:pPr>
              <w:spacing w:after="160" w:line="259" w:lineRule="auto"/>
            </w:pPr>
            <w:r w:rsidRPr="00866C79">
              <w:t>• 4 to 24+ RJ-45 Gigabit Ethernet Ports</w:t>
            </w:r>
            <w:r>
              <w:br/>
            </w:r>
            <w:r w:rsidRPr="00866C79">
              <w:t>• Optional SFP/SFP+ optical uplink ports</w:t>
            </w:r>
            <w:r>
              <w:br/>
            </w:r>
            <w:r w:rsidRPr="00866C79">
              <w:t>• AC Power / DC Barrel Input</w:t>
            </w:r>
          </w:p>
        </w:tc>
      </w:tr>
      <w:tr w:rsidR="00866C79" w:rsidRPr="00866C79" w14:paraId="6456E853" w14:textId="77777777" w:rsidTr="00866C79">
        <w:tc>
          <w:tcPr>
            <w:tcW w:w="0" w:type="auto"/>
            <w:hideMark/>
          </w:tcPr>
          <w:p w14:paraId="790D4579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Hub</w:t>
            </w:r>
          </w:p>
        </w:tc>
        <w:tc>
          <w:tcPr>
            <w:tcW w:w="0" w:type="auto"/>
            <w:hideMark/>
          </w:tcPr>
          <w:p w14:paraId="0D2F30C4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Layer 1 (Physical)</w:t>
            </w:r>
          </w:p>
        </w:tc>
        <w:tc>
          <w:tcPr>
            <w:tcW w:w="0" w:type="auto"/>
            <w:hideMark/>
          </w:tcPr>
          <w:p w14:paraId="666E81C7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Legacy multiport repeater; broadcasts incoming electrical signals across all connected ports without filtering.</w:t>
            </w:r>
          </w:p>
        </w:tc>
        <w:tc>
          <w:tcPr>
            <w:tcW w:w="0" w:type="auto"/>
            <w:hideMark/>
          </w:tcPr>
          <w:p w14:paraId="6243F690" w14:textId="57F92261" w:rsidR="00866C79" w:rsidRPr="00866C79" w:rsidRDefault="00866C79" w:rsidP="00866C79">
            <w:pPr>
              <w:spacing w:after="160" w:line="259" w:lineRule="auto"/>
            </w:pPr>
            <w:r w:rsidRPr="00866C79">
              <w:t>• 4 to 8× RJ-45 Ethernet Ports</w:t>
            </w:r>
            <w:r>
              <w:br/>
            </w:r>
            <w:r w:rsidRPr="00866C79">
              <w:t>• DC Power Input</w:t>
            </w:r>
          </w:p>
        </w:tc>
      </w:tr>
      <w:tr w:rsidR="00866C79" w:rsidRPr="00866C79" w14:paraId="5F22D8AA" w14:textId="77777777" w:rsidTr="00866C79">
        <w:tc>
          <w:tcPr>
            <w:tcW w:w="0" w:type="auto"/>
            <w:hideMark/>
          </w:tcPr>
          <w:p w14:paraId="751B9536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Firewall</w:t>
            </w:r>
          </w:p>
        </w:tc>
        <w:tc>
          <w:tcPr>
            <w:tcW w:w="0" w:type="auto"/>
            <w:hideMark/>
          </w:tcPr>
          <w:p w14:paraId="3E382962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Layer 3 / 4 (to Layer 7 NGFW)</w:t>
            </w:r>
          </w:p>
        </w:tc>
        <w:tc>
          <w:tcPr>
            <w:tcW w:w="0" w:type="auto"/>
            <w:hideMark/>
          </w:tcPr>
          <w:p w14:paraId="0B987CAE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Filters ingress and egress traffic using stateful inspection rules to block malicious incoming scans.</w:t>
            </w:r>
          </w:p>
        </w:tc>
        <w:tc>
          <w:tcPr>
            <w:tcW w:w="0" w:type="auto"/>
            <w:hideMark/>
          </w:tcPr>
          <w:p w14:paraId="769221AD" w14:textId="119E8F22" w:rsidR="00866C79" w:rsidRPr="00866C79" w:rsidRDefault="00866C79" w:rsidP="00866C79">
            <w:pPr>
              <w:spacing w:after="160" w:line="259" w:lineRule="auto"/>
            </w:pPr>
            <w:r w:rsidRPr="00866C79">
              <w:t>• Dedicated RJ-45 WAN / Untrusted Port</w:t>
            </w:r>
            <w:r>
              <w:br/>
            </w:r>
            <w:r w:rsidRPr="00866C79">
              <w:t>• Dedicated RJ-45 LAN / Trusted Ports</w:t>
            </w:r>
            <w:r>
              <w:br/>
            </w:r>
            <w:r w:rsidRPr="00866C79">
              <w:t>• RJ-45 / Micro-USB Console Port</w:t>
            </w:r>
          </w:p>
        </w:tc>
      </w:tr>
      <w:tr w:rsidR="00866C79" w:rsidRPr="00866C79" w14:paraId="739CEC86" w14:textId="77777777" w:rsidTr="00866C79">
        <w:tc>
          <w:tcPr>
            <w:tcW w:w="0" w:type="auto"/>
            <w:hideMark/>
          </w:tcPr>
          <w:p w14:paraId="56DEE479" w14:textId="77777777" w:rsidR="00866C79" w:rsidRPr="00866C79" w:rsidRDefault="00866C79" w:rsidP="00866C79">
            <w:pPr>
              <w:spacing w:after="160" w:line="259" w:lineRule="auto"/>
            </w:pPr>
            <w:r w:rsidRPr="00866C79">
              <w:rPr>
                <w:b/>
                <w:bCs/>
              </w:rPr>
              <w:t>Access Point (AP)</w:t>
            </w:r>
          </w:p>
        </w:tc>
        <w:tc>
          <w:tcPr>
            <w:tcW w:w="0" w:type="auto"/>
            <w:hideMark/>
          </w:tcPr>
          <w:p w14:paraId="3FEFD351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Layer 2 / Layer 1</w:t>
            </w:r>
          </w:p>
        </w:tc>
        <w:tc>
          <w:tcPr>
            <w:tcW w:w="0" w:type="auto"/>
            <w:hideMark/>
          </w:tcPr>
          <w:p w14:paraId="6E8AB0B3" w14:textId="77777777" w:rsidR="00866C79" w:rsidRPr="00866C79" w:rsidRDefault="00866C79" w:rsidP="00866C79">
            <w:pPr>
              <w:spacing w:after="160" w:line="259" w:lineRule="auto"/>
            </w:pPr>
            <w:r w:rsidRPr="00866C79">
              <w:t>Converts wired Ethernet network data into radio frequency waves (Wi-Fi) to provide wireless access.</w:t>
            </w:r>
          </w:p>
        </w:tc>
        <w:tc>
          <w:tcPr>
            <w:tcW w:w="0" w:type="auto"/>
            <w:hideMark/>
          </w:tcPr>
          <w:p w14:paraId="60DF5A6D" w14:textId="1BA5EE21" w:rsidR="00866C79" w:rsidRPr="00866C79" w:rsidRDefault="00866C79" w:rsidP="00866C79">
            <w:pPr>
              <w:spacing w:after="160" w:line="259" w:lineRule="auto"/>
            </w:pPr>
            <w:r w:rsidRPr="00866C79">
              <w:t>• 1–2× RJ-45 Ethernet Uplink Ports (PoE-enabled)</w:t>
            </w:r>
            <w:r>
              <w:br/>
            </w:r>
            <w:r w:rsidRPr="00866C79">
              <w:t>• External/Internal RF Antennas</w:t>
            </w:r>
            <w:r>
              <w:br/>
            </w:r>
            <w:r w:rsidRPr="00866C79">
              <w:t>• DC Power Jack (if not PoE)</w:t>
            </w:r>
          </w:p>
        </w:tc>
      </w:tr>
    </w:tbl>
    <w:p w14:paraId="1C7C9044" w14:textId="77777777" w:rsidR="006E19A2" w:rsidRDefault="006E19A2"/>
    <w:p w14:paraId="5AEEA8C4" w14:textId="77777777" w:rsidR="00866C79" w:rsidRDefault="00866C79"/>
    <w:p w14:paraId="054222AE" w14:textId="77777777" w:rsidR="000A676D" w:rsidRDefault="000A676D"/>
    <w:p w14:paraId="5D8205D8" w14:textId="77777777" w:rsidR="000A676D" w:rsidRDefault="000A676D"/>
    <w:p w14:paraId="5620FBE9" w14:textId="77777777" w:rsidR="000A676D" w:rsidRDefault="000A676D"/>
    <w:p w14:paraId="53916D84" w14:textId="77777777" w:rsidR="000A676D" w:rsidRDefault="000A676D"/>
    <w:p w14:paraId="1CF4DF83" w14:textId="77777777" w:rsidR="000A676D" w:rsidRDefault="000A676D"/>
    <w:p w14:paraId="17C56C54" w14:textId="31FEFE12" w:rsidR="000A676D" w:rsidRPr="000A676D" w:rsidRDefault="000A676D" w:rsidP="000A676D">
      <w:pPr>
        <w:jc w:val="center"/>
        <w:rPr>
          <w:b/>
          <w:bCs/>
        </w:rPr>
      </w:pPr>
      <w:r w:rsidRPr="000A676D">
        <w:rPr>
          <w:b/>
          <w:bCs/>
          <w:sz w:val="28"/>
          <w:szCs w:val="28"/>
        </w:rPr>
        <w:lastRenderedPageBreak/>
        <w:t>Task 2: Identify Network Devices and Ports</w:t>
      </w:r>
      <w:r w:rsidRPr="000A676D">
        <w:rPr>
          <w:b/>
          <w:bCs/>
        </w:rPr>
        <w:br/>
      </w:r>
    </w:p>
    <w:p w14:paraId="0E70B18A" w14:textId="27652059" w:rsidR="000A676D" w:rsidRDefault="000A676D">
      <w:r>
        <w:rPr>
          <w:noProof/>
        </w:rPr>
        <w:drawing>
          <wp:inline distT="0" distB="0" distL="0" distR="0" wp14:anchorId="68A58350" wp14:editId="1CA73025">
            <wp:extent cx="5731510" cy="4371975"/>
            <wp:effectExtent l="0" t="0" r="2540" b="9525"/>
            <wp:docPr id="28398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4141" name="Picture 283984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5073" w14:textId="77777777" w:rsidR="000A676D" w:rsidRDefault="000A676D"/>
    <w:p w14:paraId="486BDA83" w14:textId="77777777" w:rsidR="007F690A" w:rsidRPr="007F690A" w:rsidRDefault="007F690A" w:rsidP="007F690A">
      <w:pPr>
        <w:jc w:val="center"/>
        <w:rPr>
          <w:b/>
          <w:bCs/>
          <w:sz w:val="28"/>
          <w:szCs w:val="28"/>
        </w:rPr>
      </w:pPr>
      <w:r w:rsidRPr="007F690A">
        <w:rPr>
          <w:b/>
          <w:bCs/>
          <w:sz w:val="28"/>
          <w:szCs w:val="28"/>
        </w:rPr>
        <w:t>Task 3: Device Roles in Everyday App Usage (Paytm)</w:t>
      </w:r>
    </w:p>
    <w:p w14:paraId="1250DC41" w14:textId="77777777" w:rsidR="007F690A" w:rsidRDefault="007F690A" w:rsidP="007F690A"/>
    <w:p w14:paraId="6CAAB585" w14:textId="6C89A161" w:rsidR="007F690A" w:rsidRPr="007F690A" w:rsidRDefault="007F690A" w:rsidP="007F690A">
      <w:r w:rsidRPr="007F690A">
        <w:t xml:space="preserve">When scan a QR code and make a payment on </w:t>
      </w:r>
      <w:r w:rsidRPr="007F690A">
        <w:rPr>
          <w:b/>
          <w:bCs/>
        </w:rPr>
        <w:t>Paytm</w:t>
      </w:r>
      <w:r w:rsidRPr="007F690A">
        <w:t>:</w:t>
      </w:r>
    </w:p>
    <w:p w14:paraId="6C0298AA" w14:textId="225C8FBE" w:rsidR="007F690A" w:rsidRPr="007F690A" w:rsidRDefault="007F690A" w:rsidP="007F690A">
      <w:pPr>
        <w:numPr>
          <w:ilvl w:val="0"/>
          <w:numId w:val="1"/>
        </w:numPr>
      </w:pPr>
      <w:r w:rsidRPr="007F690A">
        <w:rPr>
          <w:b/>
          <w:bCs/>
        </w:rPr>
        <w:t>Access Point:</w:t>
      </w:r>
      <w:r w:rsidRPr="007F690A">
        <w:t xml:space="preserve"> Captures the payment request broadcast over Wi-Fi from smartphone antenna, translates the radio signals into standard 802.3 Ethernet frames, and delivers them onto the local wired infrastructure.</w:t>
      </w:r>
    </w:p>
    <w:p w14:paraId="3AA79A95" w14:textId="77777777" w:rsidR="007F690A" w:rsidRPr="007F690A" w:rsidRDefault="007F690A" w:rsidP="007F690A">
      <w:pPr>
        <w:numPr>
          <w:ilvl w:val="0"/>
          <w:numId w:val="1"/>
        </w:numPr>
      </w:pPr>
      <w:r w:rsidRPr="007F690A">
        <w:rPr>
          <w:b/>
          <w:bCs/>
        </w:rPr>
        <w:t>Firewall:</w:t>
      </w:r>
      <w:r w:rsidRPr="007F690A">
        <w:t xml:space="preserve"> Performs stateful packet inspection on the transaction payload, ensuring no unauthorized connection attempts hijack the payment session while verifying that outbound traffic complies with secure HTTPS (Port 443) rules.</w:t>
      </w:r>
    </w:p>
    <w:p w14:paraId="4AE22477" w14:textId="77777777" w:rsidR="007F690A" w:rsidRPr="007F690A" w:rsidRDefault="007F690A" w:rsidP="007F690A">
      <w:pPr>
        <w:numPr>
          <w:ilvl w:val="0"/>
          <w:numId w:val="1"/>
        </w:numPr>
      </w:pPr>
      <w:r w:rsidRPr="007F690A">
        <w:rPr>
          <w:b/>
          <w:bCs/>
        </w:rPr>
        <w:t>Router:</w:t>
      </w:r>
      <w:r w:rsidRPr="007F690A">
        <w:t xml:space="preserve"> Rewrites your phone's internal IP address to a public IP using Network Address Translation (NAT) and calculates the optimal next-hop route across the ISP gateway to reach Paytm's banking API servers.</w:t>
      </w:r>
    </w:p>
    <w:p w14:paraId="3D05A98C" w14:textId="77777777" w:rsidR="000A676D" w:rsidRDefault="000A676D"/>
    <w:p w14:paraId="0EA147E5" w14:textId="77777777" w:rsidR="007F690A" w:rsidRDefault="007F690A" w:rsidP="007F690A">
      <w:pPr>
        <w:rPr>
          <w:b/>
          <w:bCs/>
        </w:rPr>
      </w:pPr>
    </w:p>
    <w:p w14:paraId="0433F3F8" w14:textId="562CC57E" w:rsidR="007F690A" w:rsidRPr="007F690A" w:rsidRDefault="007F690A" w:rsidP="007F690A">
      <w:pPr>
        <w:jc w:val="center"/>
        <w:rPr>
          <w:b/>
          <w:bCs/>
          <w:sz w:val="28"/>
          <w:szCs w:val="28"/>
        </w:rPr>
      </w:pPr>
      <w:r w:rsidRPr="007F690A">
        <w:rPr>
          <w:b/>
          <w:bCs/>
          <w:sz w:val="28"/>
          <w:szCs w:val="28"/>
        </w:rPr>
        <w:lastRenderedPageBreak/>
        <w:t>Task 4: Troubleshooting Slow College Wi-Fi</w:t>
      </w:r>
    </w:p>
    <w:p w14:paraId="7ED88E07" w14:textId="77777777" w:rsidR="007F690A" w:rsidRPr="007F690A" w:rsidRDefault="007F690A" w:rsidP="007F690A"/>
    <w:p w14:paraId="58231908" w14:textId="5C4FDCDA" w:rsidR="007F690A" w:rsidRPr="007F690A" w:rsidRDefault="007F690A" w:rsidP="007F690A">
      <w:pPr>
        <w:numPr>
          <w:ilvl w:val="0"/>
          <w:numId w:val="2"/>
        </w:numPr>
      </w:pPr>
      <w:r w:rsidRPr="007F690A">
        <w:rPr>
          <w:b/>
          <w:bCs/>
        </w:rPr>
        <w:t>Identified Root Cause:</w:t>
      </w:r>
      <w:r w:rsidRPr="007F690A">
        <w:t xml:space="preserve"> </w:t>
      </w:r>
      <w:r w:rsidRPr="007F690A">
        <w:rPr>
          <w:b/>
          <w:bCs/>
        </w:rPr>
        <w:t>Access Point Capacity Saturation &amp; Radio Channel Congestion</w:t>
      </w:r>
    </w:p>
    <w:p w14:paraId="55841AA0" w14:textId="677C9523" w:rsidR="007F690A" w:rsidRPr="007F690A" w:rsidRDefault="007F690A" w:rsidP="007F690A">
      <w:pPr>
        <w:ind w:left="360"/>
      </w:pPr>
      <w:r w:rsidRPr="007F690A">
        <w:t>Enterprise lecture halls and common areas often have hundreds of students attempting to connect to older 802.11ac (Wi-Fi 5) access points. These older APs have limited spatial streams, narrow channels, and lower client-association thresholds, causing severe channel contention, frame collisions, buffer bloating, and dropped associations during peak class hours.</w:t>
      </w:r>
    </w:p>
    <w:p w14:paraId="03DCC33B" w14:textId="24090138" w:rsidR="007F690A" w:rsidRPr="007F690A" w:rsidRDefault="007F690A" w:rsidP="007F690A">
      <w:pPr>
        <w:numPr>
          <w:ilvl w:val="0"/>
          <w:numId w:val="2"/>
        </w:numPr>
      </w:pPr>
      <w:r w:rsidRPr="007F690A">
        <w:rPr>
          <w:b/>
          <w:bCs/>
        </w:rPr>
        <w:t>Recommended Upgrade &amp; Impact:</w:t>
      </w:r>
      <w:r>
        <w:br/>
      </w:r>
      <w:r w:rsidRPr="007F690A">
        <w:rPr>
          <w:b/>
          <w:bCs/>
        </w:rPr>
        <w:t>Upgrade the edge Access Points to Wi-Fi 6 / 6E (802.11ax) Multi-Gigabit APs with OFDMA and MU-MIMO.</w:t>
      </w:r>
    </w:p>
    <w:p w14:paraId="473A5911" w14:textId="77777777" w:rsidR="007F690A" w:rsidRPr="007F690A" w:rsidRDefault="007F690A" w:rsidP="007F690A">
      <w:pPr>
        <w:numPr>
          <w:ilvl w:val="1"/>
          <w:numId w:val="2"/>
        </w:numPr>
      </w:pPr>
      <w:r w:rsidRPr="007F690A">
        <w:rPr>
          <w:b/>
          <w:bCs/>
        </w:rPr>
        <w:t>Why it solves the issue:</w:t>
      </w:r>
      <w:r w:rsidRPr="007F690A">
        <w:t xml:space="preserve"> Wi-Fi 6 divides frequency channels into sub-carriers using </w:t>
      </w:r>
      <w:r w:rsidRPr="007F690A">
        <w:rPr>
          <w:b/>
          <w:bCs/>
        </w:rPr>
        <w:t>OFDMA</w:t>
      </w:r>
      <w:r w:rsidRPr="007F690A">
        <w:t xml:space="preserve"> (Orthogonal Frequency-Division Multiple Access), allowing a single access point to communicate with dozens of active devices simultaneously rather than queuing them in a single line. This eliminates random disconnections, reduces latency, and handles high-density student environments effectively.</w:t>
      </w:r>
    </w:p>
    <w:p w14:paraId="1BA7ABF4" w14:textId="77777777" w:rsidR="007F690A" w:rsidRDefault="007F690A"/>
    <w:sectPr w:rsidR="007F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634F"/>
    <w:multiLevelType w:val="multilevel"/>
    <w:tmpl w:val="2300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65FAF"/>
    <w:multiLevelType w:val="multilevel"/>
    <w:tmpl w:val="205024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55177746">
    <w:abstractNumId w:val="0"/>
  </w:num>
  <w:num w:numId="2" w16cid:durableId="1960337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79"/>
    <w:rsid w:val="000A676D"/>
    <w:rsid w:val="002E3331"/>
    <w:rsid w:val="006E19A2"/>
    <w:rsid w:val="00732C63"/>
    <w:rsid w:val="007F690A"/>
    <w:rsid w:val="00866C79"/>
    <w:rsid w:val="00C2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7CCA"/>
  <w15:chartTrackingRefBased/>
  <w15:docId w15:val="{08BE2DC6-B6A9-40A0-9C4C-D466C63C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C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6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3</cp:revision>
  <dcterms:created xsi:type="dcterms:W3CDTF">2026-09-29T17:35:00Z</dcterms:created>
  <dcterms:modified xsi:type="dcterms:W3CDTF">2026-09-29T18:02:00Z</dcterms:modified>
</cp:coreProperties>
</file>