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E9215" w14:textId="72041E78" w:rsidR="00223ADC" w:rsidRDefault="00223ADC">
      <w:r>
        <w:t xml:space="preserve">This document </w:t>
      </w:r>
      <w:r w:rsidR="00484A2C">
        <w:t xml:space="preserve">is prepared by Danphe Infotech Pvt. Ltd. to outline </w:t>
      </w:r>
      <w:r>
        <w:t>self-assessment of SmartKhata -- broker back-office and accounting system -- against the criteria provided by NEPSE for broker back office system.</w:t>
      </w:r>
    </w:p>
    <w:p w14:paraId="740C1DB3" w14:textId="77777777" w:rsidR="00223ADC" w:rsidRDefault="00223ADC"/>
    <w:p w14:paraId="0FDC58B6" w14:textId="32081557" w:rsidR="00223ADC" w:rsidRPr="00484A2C" w:rsidRDefault="00223ADC">
      <w:pPr>
        <w:rPr>
          <w:b/>
        </w:rPr>
      </w:pPr>
      <w:r w:rsidRPr="00484A2C">
        <w:rPr>
          <w:b/>
        </w:rPr>
        <w:t>Technical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053"/>
        <w:gridCol w:w="4187"/>
      </w:tblGrid>
      <w:tr w:rsidR="004D6C97" w14:paraId="57DF616D" w14:textId="77777777" w:rsidTr="00223ADC">
        <w:tc>
          <w:tcPr>
            <w:tcW w:w="0" w:type="auto"/>
          </w:tcPr>
          <w:p w14:paraId="4D40CD31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Requirement</w:t>
            </w:r>
          </w:p>
        </w:tc>
        <w:tc>
          <w:tcPr>
            <w:tcW w:w="0" w:type="auto"/>
          </w:tcPr>
          <w:p w14:paraId="4A0CB461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Status</w:t>
            </w:r>
          </w:p>
        </w:tc>
        <w:tc>
          <w:tcPr>
            <w:tcW w:w="0" w:type="auto"/>
          </w:tcPr>
          <w:p w14:paraId="6470D670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Remarks</w:t>
            </w:r>
          </w:p>
        </w:tc>
      </w:tr>
      <w:tr w:rsidR="004D6C97" w14:paraId="09728658" w14:textId="77777777" w:rsidTr="00223ADC">
        <w:tc>
          <w:tcPr>
            <w:tcW w:w="0" w:type="auto"/>
          </w:tcPr>
          <w:p w14:paraId="2FA96B2A" w14:textId="749DD0A4" w:rsidR="00223ADC" w:rsidRDefault="00223ADC" w:rsidP="009175C6">
            <w:r>
              <w:t xml:space="preserve">Web based hosted/ standalone system that allow managing business from any device connected to the internet. </w:t>
            </w:r>
          </w:p>
        </w:tc>
        <w:tc>
          <w:tcPr>
            <w:tcW w:w="0" w:type="auto"/>
          </w:tcPr>
          <w:p w14:paraId="1180F890" w14:textId="3367CC99" w:rsidR="00223ADC" w:rsidRDefault="005A2CFA" w:rsidP="009175C6">
            <w:r>
              <w:t xml:space="preserve">Fulfilled. </w:t>
            </w:r>
          </w:p>
        </w:tc>
        <w:tc>
          <w:tcPr>
            <w:tcW w:w="0" w:type="auto"/>
          </w:tcPr>
          <w:p w14:paraId="1BCC58AC" w14:textId="7E655EAB" w:rsidR="00223ADC" w:rsidRDefault="005A4510" w:rsidP="002B40F5">
            <w:r>
              <w:t xml:space="preserve">The system is web-based (and </w:t>
            </w:r>
            <w:r w:rsidR="002B40F5">
              <w:t xml:space="preserve">therefore </w:t>
            </w:r>
            <w:r>
              <w:t xml:space="preserve">should be accessed via a web-browser). </w:t>
            </w:r>
            <w:r w:rsidR="00770D90">
              <w:t>The system can be access</w:t>
            </w:r>
            <w:r w:rsidR="00380705">
              <w:t>ed</w:t>
            </w:r>
            <w:r w:rsidR="00770D90">
              <w:t xml:space="preserve"> from any device connected to the internet. </w:t>
            </w:r>
            <w:r>
              <w:t xml:space="preserve">As the server hosting the system is placed in the client’s office premises, it will </w:t>
            </w:r>
            <w:r w:rsidR="002B40F5">
              <w:t xml:space="preserve">still work inside the office (via local LAN), in the event the Internet link to the office premises is interrupted. </w:t>
            </w:r>
          </w:p>
        </w:tc>
      </w:tr>
      <w:tr w:rsidR="004D6C97" w14:paraId="374226E7" w14:textId="77777777" w:rsidTr="00352BDF">
        <w:trPr>
          <w:trHeight w:val="632"/>
        </w:trPr>
        <w:tc>
          <w:tcPr>
            <w:tcW w:w="0" w:type="auto"/>
          </w:tcPr>
          <w:p w14:paraId="099898DE" w14:textId="655A21FB" w:rsidR="00223ADC" w:rsidRDefault="00223ADC" w:rsidP="009175C6">
            <w:r>
              <w:t>System to be hosted in trusted Data Center to ensure highest security and availability.</w:t>
            </w:r>
          </w:p>
        </w:tc>
        <w:tc>
          <w:tcPr>
            <w:tcW w:w="0" w:type="auto"/>
          </w:tcPr>
          <w:p w14:paraId="3E2D2748" w14:textId="3236718E" w:rsidR="00223ADC" w:rsidRDefault="00C81951" w:rsidP="009175C6">
            <w:r>
              <w:t>Fulfilled.</w:t>
            </w:r>
          </w:p>
        </w:tc>
        <w:tc>
          <w:tcPr>
            <w:tcW w:w="0" w:type="auto"/>
          </w:tcPr>
          <w:p w14:paraId="6548DC8E" w14:textId="092209C8" w:rsidR="00223ADC" w:rsidRDefault="00C81951" w:rsidP="00C8030D">
            <w:r>
              <w:t>The system will be setup</w:t>
            </w:r>
            <w:r w:rsidR="0024646B">
              <w:t xml:space="preserve"> </w:t>
            </w:r>
            <w:r w:rsidR="00C8030D">
              <w:t xml:space="preserve">in client’s office premise providing highest security. Highest availability is ensured as the system will be reachable not only via Internet but also </w:t>
            </w:r>
            <w:r w:rsidR="00E4329E">
              <w:t xml:space="preserve">through </w:t>
            </w:r>
            <w:r w:rsidR="00C8030D">
              <w:t>local LAN.</w:t>
            </w:r>
          </w:p>
        </w:tc>
      </w:tr>
      <w:tr w:rsidR="004D6C97" w14:paraId="3A690904" w14:textId="77777777" w:rsidTr="00223ADC">
        <w:tc>
          <w:tcPr>
            <w:tcW w:w="0" w:type="auto"/>
          </w:tcPr>
          <w:p w14:paraId="7FDB344C" w14:textId="24891C54" w:rsidR="00223ADC" w:rsidRDefault="00223ADC" w:rsidP="009175C6">
            <w:r>
              <w:t>Redundant dual network to the client for uninterrupted connectivity.</w:t>
            </w:r>
          </w:p>
        </w:tc>
        <w:tc>
          <w:tcPr>
            <w:tcW w:w="0" w:type="auto"/>
          </w:tcPr>
          <w:p w14:paraId="17723349" w14:textId="5DAD6936" w:rsidR="00223ADC" w:rsidRDefault="00134FCE" w:rsidP="009175C6">
            <w:r>
              <w:t>Fulfilled.</w:t>
            </w:r>
          </w:p>
        </w:tc>
        <w:tc>
          <w:tcPr>
            <w:tcW w:w="0" w:type="auto"/>
          </w:tcPr>
          <w:p w14:paraId="13262BBF" w14:textId="1098488C" w:rsidR="00223ADC" w:rsidRDefault="007757A8" w:rsidP="009175C6">
            <w:r>
              <w:t xml:space="preserve">Currently, it is recommended that the system be installed in a server owned by the client and placed in either client’s office premises or in a data-center (whichever the client sees fit). In the case of former, the system will be configured such that it can </w:t>
            </w:r>
            <w:r w:rsidR="005A4510">
              <w:t xml:space="preserve">be </w:t>
            </w:r>
            <w:r>
              <w:t>reached not only via Internet but also via Intranet (local LAN). Therefore, breakage in the internet pipeline will not hinder access to the system.</w:t>
            </w:r>
          </w:p>
        </w:tc>
      </w:tr>
      <w:tr w:rsidR="004D6C97" w14:paraId="6B95A424" w14:textId="77777777" w:rsidTr="00223ADC">
        <w:tc>
          <w:tcPr>
            <w:tcW w:w="0" w:type="auto"/>
          </w:tcPr>
          <w:p w14:paraId="6A8BB4FE" w14:textId="39A63F67" w:rsidR="00223ADC" w:rsidRDefault="00223ADC" w:rsidP="009175C6">
            <w:r>
              <w:t>Virtual servers to segregate each of the brokers execute their system independently.</w:t>
            </w:r>
          </w:p>
        </w:tc>
        <w:tc>
          <w:tcPr>
            <w:tcW w:w="0" w:type="auto"/>
          </w:tcPr>
          <w:p w14:paraId="0CAB6C9D" w14:textId="5D8547BC" w:rsidR="00223ADC" w:rsidRDefault="00134FCE" w:rsidP="009175C6">
            <w:r>
              <w:t>Fulfilled.</w:t>
            </w:r>
          </w:p>
        </w:tc>
        <w:tc>
          <w:tcPr>
            <w:tcW w:w="0" w:type="auto"/>
          </w:tcPr>
          <w:p w14:paraId="27726B93" w14:textId="3CD80393" w:rsidR="00223ADC" w:rsidRDefault="00E85F23" w:rsidP="00E85F23">
            <w:r>
              <w:t>Currently, it is recommended that a server should serve no m</w:t>
            </w:r>
            <w:r w:rsidR="00D05475">
              <w:t>ore than one SmartK</w:t>
            </w:r>
            <w:r>
              <w:t xml:space="preserve">hata system; this means each client should have their own server to install the system. </w:t>
            </w:r>
            <w:r w:rsidR="00534915">
              <w:t xml:space="preserve">However, </w:t>
            </w:r>
            <w:r w:rsidR="00C606C7">
              <w:t xml:space="preserve">virtualization in the server is recommended if the server will host client’s other applications to segregate </w:t>
            </w:r>
          </w:p>
        </w:tc>
      </w:tr>
      <w:tr w:rsidR="004D6C97" w14:paraId="604207BC" w14:textId="77777777" w:rsidTr="00223ADC">
        <w:tc>
          <w:tcPr>
            <w:tcW w:w="0" w:type="auto"/>
          </w:tcPr>
          <w:p w14:paraId="165A8C14" w14:textId="13563352" w:rsidR="00223ADC" w:rsidRDefault="00621414">
            <w:r>
              <w:t>Modular and highly parame</w:t>
            </w:r>
            <w:r w:rsidR="00223ADC">
              <w:t>terizable/configurable system.</w:t>
            </w:r>
          </w:p>
        </w:tc>
        <w:tc>
          <w:tcPr>
            <w:tcW w:w="0" w:type="auto"/>
          </w:tcPr>
          <w:p w14:paraId="2ABCA226" w14:textId="78121FCB" w:rsidR="00223ADC" w:rsidRDefault="005A2CFA">
            <w:r>
              <w:t xml:space="preserve">Fulfilled. </w:t>
            </w:r>
          </w:p>
        </w:tc>
        <w:tc>
          <w:tcPr>
            <w:tcW w:w="0" w:type="auto"/>
          </w:tcPr>
          <w:p w14:paraId="21A55F34" w14:textId="6CFB817D" w:rsidR="00223ADC" w:rsidRDefault="00355C8A" w:rsidP="00355C8A">
            <w:r>
              <w:t xml:space="preserve">Proper software engineering practices have been implemented to make the system </w:t>
            </w:r>
            <w:r w:rsidR="00621414">
              <w:t xml:space="preserve">reasonably </w:t>
            </w:r>
            <w:r>
              <w:t>paramaterizable and configurable.</w:t>
            </w:r>
          </w:p>
        </w:tc>
      </w:tr>
      <w:tr w:rsidR="004D6C97" w14:paraId="2421AB65" w14:textId="77777777" w:rsidTr="00223ADC">
        <w:tc>
          <w:tcPr>
            <w:tcW w:w="0" w:type="auto"/>
          </w:tcPr>
          <w:p w14:paraId="216A8C05" w14:textId="3AB90221" w:rsidR="00223ADC" w:rsidRDefault="00223ADC">
            <w:r>
              <w:t xml:space="preserve">Relational Database Management System for database server. </w:t>
            </w:r>
          </w:p>
        </w:tc>
        <w:tc>
          <w:tcPr>
            <w:tcW w:w="0" w:type="auto"/>
          </w:tcPr>
          <w:p w14:paraId="0F8A5BE2" w14:textId="2FABD86E" w:rsidR="00223ADC" w:rsidRDefault="002A627D">
            <w:r>
              <w:t>Fulfilled.</w:t>
            </w:r>
          </w:p>
        </w:tc>
        <w:tc>
          <w:tcPr>
            <w:tcW w:w="0" w:type="auto"/>
          </w:tcPr>
          <w:p w14:paraId="49F3AC31" w14:textId="55B50EF5" w:rsidR="00223ADC" w:rsidRDefault="002A627D">
            <w:r>
              <w:t>PostgreSQL, one of the most advanced and robust relational database management systems, is used.</w:t>
            </w:r>
          </w:p>
        </w:tc>
      </w:tr>
      <w:tr w:rsidR="004D6C97" w14:paraId="70DC6AA1" w14:textId="77777777" w:rsidTr="00223ADC">
        <w:tc>
          <w:tcPr>
            <w:tcW w:w="0" w:type="auto"/>
          </w:tcPr>
          <w:p w14:paraId="398A4EA4" w14:textId="52F38791" w:rsidR="00223ADC" w:rsidRDefault="00223ADC">
            <w:r>
              <w:lastRenderedPageBreak/>
              <w:t>N-tier architecture</w:t>
            </w:r>
          </w:p>
        </w:tc>
        <w:tc>
          <w:tcPr>
            <w:tcW w:w="0" w:type="auto"/>
          </w:tcPr>
          <w:p w14:paraId="09F7B8A2" w14:textId="6A5A9D57" w:rsidR="00223ADC" w:rsidRDefault="005A2CFA">
            <w:r>
              <w:t xml:space="preserve">Fulfilled. </w:t>
            </w:r>
          </w:p>
        </w:tc>
        <w:tc>
          <w:tcPr>
            <w:tcW w:w="0" w:type="auto"/>
          </w:tcPr>
          <w:p w14:paraId="7F72C42A" w14:textId="6E9AD2D1" w:rsidR="00223ADC" w:rsidRDefault="005A2CFA">
            <w:r>
              <w:t>The system adheres to MVC</w:t>
            </w:r>
            <w:r w:rsidR="002A627D">
              <w:t xml:space="preserve"> </w:t>
            </w:r>
            <w:r>
              <w:t>(Model View Controller) architecture, which is a form of N-tier architecture.</w:t>
            </w:r>
          </w:p>
        </w:tc>
      </w:tr>
      <w:tr w:rsidR="004D6C97" w14:paraId="48B8C665" w14:textId="77777777" w:rsidTr="00223ADC">
        <w:tc>
          <w:tcPr>
            <w:tcW w:w="0" w:type="auto"/>
          </w:tcPr>
          <w:p w14:paraId="075DC842" w14:textId="3A03777C" w:rsidR="00484A2C" w:rsidRDefault="00484A2C">
            <w:r>
              <w:t>Facility to interface with third-party system.</w:t>
            </w:r>
          </w:p>
        </w:tc>
        <w:tc>
          <w:tcPr>
            <w:tcW w:w="0" w:type="auto"/>
          </w:tcPr>
          <w:p w14:paraId="33D84D8A" w14:textId="60A051AB" w:rsidR="00484A2C" w:rsidRDefault="00037C13">
            <w:r>
              <w:t>Fulfilled.</w:t>
            </w:r>
          </w:p>
        </w:tc>
        <w:tc>
          <w:tcPr>
            <w:tcW w:w="0" w:type="auto"/>
          </w:tcPr>
          <w:p w14:paraId="0C237E81" w14:textId="5DD8C554" w:rsidR="00484A2C" w:rsidRDefault="00037C13">
            <w:r>
              <w:t>Currently, interfacing with telecom VAS providers is implemented. As required in the future, the system can add facilities to interface with other additional third-party interfaces.</w:t>
            </w:r>
          </w:p>
        </w:tc>
      </w:tr>
      <w:tr w:rsidR="004D6C97" w14:paraId="51F72EAC" w14:textId="77777777" w:rsidTr="00223ADC">
        <w:tc>
          <w:tcPr>
            <w:tcW w:w="0" w:type="auto"/>
          </w:tcPr>
          <w:p w14:paraId="1624ADE3" w14:textId="0B35719A" w:rsidR="00484A2C" w:rsidRDefault="00484A2C">
            <w:r>
              <w:t xml:space="preserve">Flexible and scalable enough to accommodate both functional and technology add-ons in future. </w:t>
            </w:r>
          </w:p>
        </w:tc>
        <w:tc>
          <w:tcPr>
            <w:tcW w:w="0" w:type="auto"/>
          </w:tcPr>
          <w:p w14:paraId="182F8D1F" w14:textId="34AEB221" w:rsidR="00484A2C" w:rsidRDefault="00037C13">
            <w:r>
              <w:t>Fulfilled.</w:t>
            </w:r>
          </w:p>
        </w:tc>
        <w:tc>
          <w:tcPr>
            <w:tcW w:w="0" w:type="auto"/>
          </w:tcPr>
          <w:p w14:paraId="7345A5D1" w14:textId="1CFE4D1C" w:rsidR="00484A2C" w:rsidRDefault="00037C13" w:rsidP="005E2882">
            <w:r>
              <w:t xml:space="preserve">The system has been programmed in modular way such that it is flexible and scalable enough to </w:t>
            </w:r>
            <w:r w:rsidR="005E2882">
              <w:t>incorporate both technology and functional modifications and additions in the future.</w:t>
            </w:r>
            <w:bookmarkStart w:id="0" w:name="_GoBack"/>
            <w:bookmarkEnd w:id="0"/>
          </w:p>
        </w:tc>
      </w:tr>
    </w:tbl>
    <w:p w14:paraId="1307AA09" w14:textId="77777777" w:rsidR="00223ADC" w:rsidRDefault="00223ADC"/>
    <w:p w14:paraId="1343FB30" w14:textId="31AFCD86" w:rsidR="00223ADC" w:rsidRPr="00484A2C" w:rsidRDefault="00223ADC">
      <w:pPr>
        <w:rPr>
          <w:b/>
        </w:rPr>
      </w:pPr>
      <w:r w:rsidRPr="00484A2C">
        <w:rPr>
          <w:b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059"/>
        <w:gridCol w:w="4116"/>
      </w:tblGrid>
      <w:tr w:rsidR="00860979" w14:paraId="5468EC10" w14:textId="77777777" w:rsidTr="00484A2C">
        <w:tc>
          <w:tcPr>
            <w:tcW w:w="0" w:type="auto"/>
          </w:tcPr>
          <w:p w14:paraId="59609558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Requirement</w:t>
            </w:r>
          </w:p>
        </w:tc>
        <w:tc>
          <w:tcPr>
            <w:tcW w:w="0" w:type="auto"/>
          </w:tcPr>
          <w:p w14:paraId="694E38BE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Status</w:t>
            </w:r>
          </w:p>
        </w:tc>
        <w:tc>
          <w:tcPr>
            <w:tcW w:w="0" w:type="auto"/>
          </w:tcPr>
          <w:p w14:paraId="78E3C0D0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Remarks</w:t>
            </w:r>
          </w:p>
        </w:tc>
      </w:tr>
      <w:tr w:rsidR="00860979" w14:paraId="19285365" w14:textId="77777777" w:rsidTr="00484A2C">
        <w:tc>
          <w:tcPr>
            <w:tcW w:w="0" w:type="auto"/>
          </w:tcPr>
          <w:p w14:paraId="58350F6E" w14:textId="1C53D4A6" w:rsidR="00223ADC" w:rsidRDefault="00484A2C" w:rsidP="009175C6">
            <w:r>
              <w:t>Access Control and Administration</w:t>
            </w:r>
          </w:p>
        </w:tc>
        <w:tc>
          <w:tcPr>
            <w:tcW w:w="0" w:type="auto"/>
          </w:tcPr>
          <w:p w14:paraId="069DE534" w14:textId="6CAA22E3" w:rsidR="00223ADC" w:rsidRDefault="00D11968" w:rsidP="009175C6">
            <w:r>
              <w:t>Complete.</w:t>
            </w:r>
          </w:p>
        </w:tc>
        <w:tc>
          <w:tcPr>
            <w:tcW w:w="0" w:type="auto"/>
          </w:tcPr>
          <w:p w14:paraId="726EA121" w14:textId="3D26A76D" w:rsidR="00223ADC" w:rsidRDefault="00563C66" w:rsidP="00563C66">
            <w:r>
              <w:t xml:space="preserve">The module allows the application administrator define roles and users, and set the permissions for roles and users. </w:t>
            </w:r>
          </w:p>
        </w:tc>
      </w:tr>
      <w:tr w:rsidR="00860979" w14:paraId="0E9FEEAD" w14:textId="77777777" w:rsidTr="00484A2C">
        <w:tc>
          <w:tcPr>
            <w:tcW w:w="0" w:type="auto"/>
          </w:tcPr>
          <w:p w14:paraId="73E8DB23" w14:textId="5711A484" w:rsidR="00223ADC" w:rsidRDefault="00484A2C">
            <w:r>
              <w:t>Master setup and Maintenance</w:t>
            </w:r>
          </w:p>
        </w:tc>
        <w:tc>
          <w:tcPr>
            <w:tcW w:w="0" w:type="auto"/>
          </w:tcPr>
          <w:p w14:paraId="472BC8BF" w14:textId="5609621D" w:rsidR="00223ADC" w:rsidRDefault="00D11968">
            <w:r>
              <w:t>Complete.</w:t>
            </w:r>
          </w:p>
        </w:tc>
        <w:tc>
          <w:tcPr>
            <w:tcW w:w="0" w:type="auto"/>
          </w:tcPr>
          <w:p w14:paraId="75C12B1D" w14:textId="0EF1E5AE" w:rsidR="00223ADC" w:rsidRDefault="00563C66">
            <w:r>
              <w:t>The module allows maintenance of master(static) data like fee details, billing parameters, etc.</w:t>
            </w:r>
          </w:p>
        </w:tc>
      </w:tr>
      <w:tr w:rsidR="00860979" w14:paraId="604D6FC1" w14:textId="77777777" w:rsidTr="00484A2C">
        <w:tc>
          <w:tcPr>
            <w:tcW w:w="0" w:type="auto"/>
          </w:tcPr>
          <w:p w14:paraId="28940F22" w14:textId="5AE14F57" w:rsidR="00223ADC" w:rsidRDefault="00484A2C">
            <w:r>
              <w:t>Client Administration</w:t>
            </w:r>
          </w:p>
        </w:tc>
        <w:tc>
          <w:tcPr>
            <w:tcW w:w="0" w:type="auto"/>
          </w:tcPr>
          <w:p w14:paraId="53154C3D" w14:textId="4105D1EB" w:rsidR="00223ADC" w:rsidRDefault="00D11968">
            <w:r>
              <w:t>Complete.</w:t>
            </w:r>
          </w:p>
        </w:tc>
        <w:tc>
          <w:tcPr>
            <w:tcW w:w="0" w:type="auto"/>
          </w:tcPr>
          <w:p w14:paraId="731AA589" w14:textId="3897184B" w:rsidR="00223ADC" w:rsidRDefault="00563C66" w:rsidP="00563C66">
            <w:r>
              <w:t>The module allows maintenance of client details like unique NEPSE client code</w:t>
            </w:r>
          </w:p>
        </w:tc>
      </w:tr>
      <w:tr w:rsidR="00860979" w14:paraId="2F98C699" w14:textId="77777777" w:rsidTr="00484A2C">
        <w:tc>
          <w:tcPr>
            <w:tcW w:w="0" w:type="auto"/>
          </w:tcPr>
          <w:p w14:paraId="15C52A0A" w14:textId="10ADB252" w:rsidR="00223ADC" w:rsidRDefault="00484A2C">
            <w:r>
              <w:t>Portfolio Management</w:t>
            </w:r>
          </w:p>
        </w:tc>
        <w:tc>
          <w:tcPr>
            <w:tcW w:w="0" w:type="auto"/>
          </w:tcPr>
          <w:p w14:paraId="47EA7CD3" w14:textId="175306FB" w:rsidR="00223ADC" w:rsidRDefault="00D11968">
            <w:r>
              <w:t>Complete.</w:t>
            </w:r>
          </w:p>
        </w:tc>
        <w:tc>
          <w:tcPr>
            <w:tcW w:w="0" w:type="auto"/>
          </w:tcPr>
          <w:p w14:paraId="09C39787" w14:textId="32084A79" w:rsidR="00223ADC" w:rsidRDefault="0057096D">
            <w:r>
              <w:t>The module allows management of client portfolio, member portfolio, securities holdings.</w:t>
            </w:r>
          </w:p>
        </w:tc>
      </w:tr>
      <w:tr w:rsidR="00860979" w14:paraId="5E05B164" w14:textId="77777777" w:rsidTr="00484A2C">
        <w:tc>
          <w:tcPr>
            <w:tcW w:w="0" w:type="auto"/>
          </w:tcPr>
          <w:p w14:paraId="6E8FD4E7" w14:textId="1B732BB6" w:rsidR="00484A2C" w:rsidRDefault="00484A2C">
            <w:r>
              <w:t>Accounting Module</w:t>
            </w:r>
          </w:p>
        </w:tc>
        <w:tc>
          <w:tcPr>
            <w:tcW w:w="0" w:type="auto"/>
          </w:tcPr>
          <w:p w14:paraId="1EE797A2" w14:textId="673F8028" w:rsidR="00484A2C" w:rsidRDefault="00D11968">
            <w:r>
              <w:t>Complete.</w:t>
            </w:r>
          </w:p>
        </w:tc>
        <w:tc>
          <w:tcPr>
            <w:tcW w:w="0" w:type="auto"/>
          </w:tcPr>
          <w:p w14:paraId="35B0E31D" w14:textId="031DCC7E" w:rsidR="00484A2C" w:rsidRDefault="0057096D">
            <w:r>
              <w:t>The module allows calculation of tax, fees and commissions, interest calculations.</w:t>
            </w:r>
          </w:p>
        </w:tc>
      </w:tr>
      <w:tr w:rsidR="00860979" w14:paraId="03F25D25" w14:textId="77777777" w:rsidTr="00484A2C">
        <w:tc>
          <w:tcPr>
            <w:tcW w:w="0" w:type="auto"/>
          </w:tcPr>
          <w:p w14:paraId="7E4A4675" w14:textId="30E2946F" w:rsidR="00484A2C" w:rsidRDefault="00484A2C">
            <w:r>
              <w:t>Mailing/SMS</w:t>
            </w:r>
          </w:p>
        </w:tc>
        <w:tc>
          <w:tcPr>
            <w:tcW w:w="0" w:type="auto"/>
          </w:tcPr>
          <w:p w14:paraId="027DE28E" w14:textId="0A24687C" w:rsidR="00484A2C" w:rsidRDefault="00D11968">
            <w:r>
              <w:t>Complete.</w:t>
            </w:r>
          </w:p>
        </w:tc>
        <w:tc>
          <w:tcPr>
            <w:tcW w:w="0" w:type="auto"/>
          </w:tcPr>
          <w:p w14:paraId="3269125E" w14:textId="70EDE04E" w:rsidR="00484A2C" w:rsidRDefault="00346852" w:rsidP="00346852">
            <w:r>
              <w:t xml:space="preserve">The module allows sending of SMS and email to clients for transactions’ notifications. </w:t>
            </w:r>
          </w:p>
        </w:tc>
      </w:tr>
      <w:tr w:rsidR="00860979" w14:paraId="3B48A22F" w14:textId="77777777" w:rsidTr="00484A2C">
        <w:tc>
          <w:tcPr>
            <w:tcW w:w="0" w:type="auto"/>
          </w:tcPr>
          <w:p w14:paraId="5B1EFA6F" w14:textId="05595F31" w:rsidR="00484A2C" w:rsidRDefault="00484A2C">
            <w:r>
              <w:t>Import of Trading/Settlement File from NEPSE/CDSC</w:t>
            </w:r>
          </w:p>
        </w:tc>
        <w:tc>
          <w:tcPr>
            <w:tcW w:w="0" w:type="auto"/>
          </w:tcPr>
          <w:p w14:paraId="4E7A5787" w14:textId="31C90A61" w:rsidR="00484A2C" w:rsidRDefault="00D11968">
            <w:r>
              <w:t>Complete.</w:t>
            </w:r>
          </w:p>
        </w:tc>
        <w:tc>
          <w:tcPr>
            <w:tcW w:w="0" w:type="auto"/>
          </w:tcPr>
          <w:p w14:paraId="467CC2C4" w14:textId="4F1BDFB3" w:rsidR="00484A2C" w:rsidRDefault="003E0154">
            <w:r>
              <w:t>The module allows importing various files from NEPSE/CDSC into the system.</w:t>
            </w:r>
          </w:p>
        </w:tc>
      </w:tr>
      <w:tr w:rsidR="00860979" w14:paraId="677300DA" w14:textId="77777777" w:rsidTr="00484A2C">
        <w:tc>
          <w:tcPr>
            <w:tcW w:w="0" w:type="auto"/>
          </w:tcPr>
          <w:p w14:paraId="623A9DBA" w14:textId="50A58DAD" w:rsidR="00484A2C" w:rsidRDefault="00484A2C">
            <w:r>
              <w:t>Batch uploads facility.</w:t>
            </w:r>
          </w:p>
        </w:tc>
        <w:tc>
          <w:tcPr>
            <w:tcW w:w="0" w:type="auto"/>
          </w:tcPr>
          <w:p w14:paraId="7DC1DC2E" w14:textId="08A000F6" w:rsidR="00484A2C" w:rsidRDefault="00D11968">
            <w:r>
              <w:t>Complete.</w:t>
            </w:r>
          </w:p>
        </w:tc>
        <w:tc>
          <w:tcPr>
            <w:tcW w:w="0" w:type="auto"/>
          </w:tcPr>
          <w:p w14:paraId="1128DB55" w14:textId="10D17901" w:rsidR="00484A2C" w:rsidRDefault="005177C2">
            <w:r>
              <w:t xml:space="preserve">The module allows </w:t>
            </w:r>
            <w:r w:rsidR="003E0154">
              <w:t>initial setup or migration through batch database population.</w:t>
            </w:r>
          </w:p>
        </w:tc>
      </w:tr>
      <w:tr w:rsidR="00860979" w14:paraId="0FDF2044" w14:textId="77777777" w:rsidTr="00484A2C">
        <w:tc>
          <w:tcPr>
            <w:tcW w:w="0" w:type="auto"/>
          </w:tcPr>
          <w:p w14:paraId="56C9D784" w14:textId="3F41EA03" w:rsidR="00860979" w:rsidRDefault="00860979" w:rsidP="00860979">
            <w:r>
              <w:t xml:space="preserve">Funds Management </w:t>
            </w:r>
          </w:p>
        </w:tc>
        <w:tc>
          <w:tcPr>
            <w:tcW w:w="0" w:type="auto"/>
          </w:tcPr>
          <w:p w14:paraId="185DC197" w14:textId="275A9572" w:rsidR="00860979" w:rsidRDefault="00860979">
            <w:r>
              <w:t>Future requirement. Work in progress.</w:t>
            </w:r>
          </w:p>
        </w:tc>
        <w:tc>
          <w:tcPr>
            <w:tcW w:w="0" w:type="auto"/>
          </w:tcPr>
          <w:p w14:paraId="5FD88124" w14:textId="04088F8E" w:rsidR="00860979" w:rsidRDefault="00860979">
            <w:r>
              <w:t>The module supports the maintenance of the funds in form of cash, bank guarantee, fixed deposit, approved securities.</w:t>
            </w:r>
          </w:p>
        </w:tc>
      </w:tr>
      <w:tr w:rsidR="00860979" w14:paraId="24B9EC55" w14:textId="77777777" w:rsidTr="00484A2C">
        <w:tc>
          <w:tcPr>
            <w:tcW w:w="0" w:type="auto"/>
          </w:tcPr>
          <w:p w14:paraId="276E5F56" w14:textId="645D7956" w:rsidR="00860979" w:rsidRDefault="00860979" w:rsidP="00860979">
            <w:r>
              <w:t xml:space="preserve">Risk Management </w:t>
            </w:r>
          </w:p>
        </w:tc>
        <w:tc>
          <w:tcPr>
            <w:tcW w:w="0" w:type="auto"/>
          </w:tcPr>
          <w:p w14:paraId="504C3EBB" w14:textId="6A7CB77B" w:rsidR="00860979" w:rsidRDefault="00860979">
            <w:r>
              <w:t>Future requirement. Work in progress.</w:t>
            </w:r>
          </w:p>
        </w:tc>
        <w:tc>
          <w:tcPr>
            <w:tcW w:w="0" w:type="auto"/>
          </w:tcPr>
          <w:p w14:paraId="180F79A2" w14:textId="5A2B54D4" w:rsidR="00860979" w:rsidRDefault="00860979">
            <w:r>
              <w:t>The module performs position limit checks, margin calculation and validation against the available collateral for any given portfolio.</w:t>
            </w:r>
          </w:p>
        </w:tc>
      </w:tr>
    </w:tbl>
    <w:p w14:paraId="406C6306" w14:textId="77777777" w:rsidR="00223ADC" w:rsidRDefault="00223ADC"/>
    <w:p w14:paraId="7B276738" w14:textId="77777777" w:rsidR="00223ADC" w:rsidRDefault="00223ADC"/>
    <w:p w14:paraId="2559531F" w14:textId="5A471561" w:rsidR="00E12A41" w:rsidRDefault="00223ADC">
      <w:r>
        <w:t xml:space="preserve">   </w:t>
      </w:r>
    </w:p>
    <w:sectPr w:rsidR="00E12A41" w:rsidSect="00D05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6A"/>
    <w:rsid w:val="00037C13"/>
    <w:rsid w:val="00054B4C"/>
    <w:rsid w:val="000B692C"/>
    <w:rsid w:val="001018E9"/>
    <w:rsid w:val="00134FCE"/>
    <w:rsid w:val="00223ADC"/>
    <w:rsid w:val="0023489E"/>
    <w:rsid w:val="0024646B"/>
    <w:rsid w:val="002A627D"/>
    <w:rsid w:val="002B40F5"/>
    <w:rsid w:val="00345CDE"/>
    <w:rsid w:val="00346852"/>
    <w:rsid w:val="00352BDF"/>
    <w:rsid w:val="00355C8A"/>
    <w:rsid w:val="00380705"/>
    <w:rsid w:val="003E0154"/>
    <w:rsid w:val="00484A2C"/>
    <w:rsid w:val="004D6C97"/>
    <w:rsid w:val="004F336E"/>
    <w:rsid w:val="005177C2"/>
    <w:rsid w:val="00534915"/>
    <w:rsid w:val="00563C66"/>
    <w:rsid w:val="0057096D"/>
    <w:rsid w:val="005A2CFA"/>
    <w:rsid w:val="005A4510"/>
    <w:rsid w:val="005E2882"/>
    <w:rsid w:val="00621414"/>
    <w:rsid w:val="00724F69"/>
    <w:rsid w:val="00757F07"/>
    <w:rsid w:val="00770D90"/>
    <w:rsid w:val="007757A8"/>
    <w:rsid w:val="007F02DB"/>
    <w:rsid w:val="00860979"/>
    <w:rsid w:val="008A2C85"/>
    <w:rsid w:val="0094156A"/>
    <w:rsid w:val="00942C16"/>
    <w:rsid w:val="00A16445"/>
    <w:rsid w:val="00A60E2E"/>
    <w:rsid w:val="00B522D7"/>
    <w:rsid w:val="00C606C7"/>
    <w:rsid w:val="00C8030D"/>
    <w:rsid w:val="00C81951"/>
    <w:rsid w:val="00CA3A79"/>
    <w:rsid w:val="00D05475"/>
    <w:rsid w:val="00D0556C"/>
    <w:rsid w:val="00D11968"/>
    <w:rsid w:val="00DC6B85"/>
    <w:rsid w:val="00E12A41"/>
    <w:rsid w:val="00E30BF0"/>
    <w:rsid w:val="00E4329E"/>
    <w:rsid w:val="00E85F23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81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650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khatiwada</dc:creator>
  <cp:keywords/>
  <dc:description/>
  <cp:lastModifiedBy>saroj khatiwada</cp:lastModifiedBy>
  <cp:revision>108</cp:revision>
  <dcterms:created xsi:type="dcterms:W3CDTF">2016-10-17T03:31:00Z</dcterms:created>
  <dcterms:modified xsi:type="dcterms:W3CDTF">2016-11-11T04:28:00Z</dcterms:modified>
</cp:coreProperties>
</file>