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970"/>
        <w:gridCol w:w="7371"/>
      </w:tblGrid>
      <w:tr w:rsidR="000D69D8" w14:paraId="5C48475A" w14:textId="77777777" w:rsidTr="000D69D8">
        <w:tc>
          <w:tcPr>
            <w:tcW w:w="1013" w:type="dxa"/>
          </w:tcPr>
          <w:p w14:paraId="067E4C59" w14:textId="77777777" w:rsidR="000D69D8" w:rsidRDefault="000D69D8">
            <w:r>
              <w:t>Version</w:t>
            </w:r>
          </w:p>
        </w:tc>
        <w:tc>
          <w:tcPr>
            <w:tcW w:w="782" w:type="dxa"/>
          </w:tcPr>
          <w:p w14:paraId="3A6EC351" w14:textId="101E94DC" w:rsidR="000D69D8" w:rsidRDefault="000D69D8">
            <w:r>
              <w:t>Date</w:t>
            </w:r>
          </w:p>
        </w:tc>
        <w:tc>
          <w:tcPr>
            <w:tcW w:w="7555" w:type="dxa"/>
          </w:tcPr>
          <w:p w14:paraId="3643A61C" w14:textId="324C769A" w:rsidR="000D69D8" w:rsidRDefault="000D69D8">
            <w:r>
              <w:t>Edits</w:t>
            </w:r>
          </w:p>
        </w:tc>
      </w:tr>
      <w:tr w:rsidR="000D69D8" w14:paraId="4928532B" w14:textId="77777777" w:rsidTr="000D69D8">
        <w:tc>
          <w:tcPr>
            <w:tcW w:w="1013" w:type="dxa"/>
          </w:tcPr>
          <w:p w14:paraId="5BE636F6" w14:textId="77777777" w:rsidR="000D69D8" w:rsidRDefault="000D69D8">
            <w:r>
              <w:t>V2</w:t>
            </w:r>
          </w:p>
        </w:tc>
        <w:tc>
          <w:tcPr>
            <w:tcW w:w="782" w:type="dxa"/>
          </w:tcPr>
          <w:p w14:paraId="4E28350B" w14:textId="7401EC6E" w:rsidR="000D69D8" w:rsidRDefault="000D69D8">
            <w:r>
              <w:t>02/2020</w:t>
            </w:r>
          </w:p>
        </w:tc>
        <w:tc>
          <w:tcPr>
            <w:tcW w:w="7555" w:type="dxa"/>
          </w:tcPr>
          <w:p w14:paraId="29D77175" w14:textId="4647DE4E" w:rsidR="000D69D8" w:rsidRDefault="000D69D8">
            <w:r>
              <w:t>Made the template for the AURORA load template presentation. QA/QC check awaits to be done.</w:t>
            </w:r>
          </w:p>
        </w:tc>
      </w:tr>
      <w:tr w:rsidR="000D69D8" w14:paraId="68665C14" w14:textId="77777777" w:rsidTr="000D69D8">
        <w:tc>
          <w:tcPr>
            <w:tcW w:w="1013" w:type="dxa"/>
          </w:tcPr>
          <w:p w14:paraId="2B0B8545" w14:textId="77777777" w:rsidR="000D69D8" w:rsidRDefault="000D69D8">
            <w:r>
              <w:t>V3</w:t>
            </w:r>
          </w:p>
        </w:tc>
        <w:tc>
          <w:tcPr>
            <w:tcW w:w="782" w:type="dxa"/>
          </w:tcPr>
          <w:p w14:paraId="31677C1A" w14:textId="054E242A" w:rsidR="000D69D8" w:rsidRDefault="000D69D8">
            <w:r>
              <w:t>03/2020</w:t>
            </w:r>
          </w:p>
        </w:tc>
        <w:tc>
          <w:tcPr>
            <w:tcW w:w="7555" w:type="dxa"/>
          </w:tcPr>
          <w:p w14:paraId="74046A13" w14:textId="7787D79C" w:rsidR="000D69D8" w:rsidRDefault="000D69D8">
            <w:r>
              <w:t xml:space="preserve">Updated the load_temp_elec.py: added the total load calculation for electrification load requested by Louis for the Eastern Interconnection Project. </w:t>
            </w:r>
          </w:p>
        </w:tc>
      </w:tr>
      <w:tr w:rsidR="000D69D8" w14:paraId="5D7B2DC3" w14:textId="77777777" w:rsidTr="000D69D8">
        <w:tc>
          <w:tcPr>
            <w:tcW w:w="1013" w:type="dxa"/>
          </w:tcPr>
          <w:p w14:paraId="39E74ACD" w14:textId="5040E529" w:rsidR="000D69D8" w:rsidRDefault="000D69D8">
            <w:r>
              <w:t>V4</w:t>
            </w:r>
          </w:p>
        </w:tc>
        <w:tc>
          <w:tcPr>
            <w:tcW w:w="782" w:type="dxa"/>
          </w:tcPr>
          <w:p w14:paraId="1D822D2A" w14:textId="3CA87053" w:rsidR="000D69D8" w:rsidRDefault="000D69D8">
            <w:r>
              <w:t>10/2020</w:t>
            </w:r>
          </w:p>
        </w:tc>
        <w:tc>
          <w:tcPr>
            <w:tcW w:w="7555" w:type="dxa"/>
          </w:tcPr>
          <w:p w14:paraId="180F6CF3" w14:textId="2EF8CA6A" w:rsidR="000D69D8" w:rsidRDefault="000D69D8" w:rsidP="00495207">
            <w:pPr>
              <w:pStyle w:val="ListParagraph"/>
              <w:numPr>
                <w:ilvl w:val="0"/>
                <w:numId w:val="1"/>
              </w:numPr>
            </w:pPr>
            <w:r>
              <w:t xml:space="preserve">Updated the calculation for EV managed charging. Previously we treated LDVM as a storage resources in AURORA. But now we can get managed charging shapes directly from the </w:t>
            </w:r>
            <w:proofErr w:type="spellStart"/>
            <w:r>
              <w:t>EVGrid</w:t>
            </w:r>
            <w:proofErr w:type="spellEnd"/>
            <w:r>
              <w:t xml:space="preserve"> team, we decided to treat LDVM the same as LDVU load by inputting fixed shapes into the script and treat the resource as a conversation resource in the model. </w:t>
            </w:r>
          </w:p>
          <w:p w14:paraId="197A1881" w14:textId="373239DB" w:rsidR="00495207" w:rsidRDefault="00495207" w:rsidP="00495207">
            <w:pPr>
              <w:pStyle w:val="ListParagraph"/>
              <w:numPr>
                <w:ilvl w:val="0"/>
                <w:numId w:val="1"/>
              </w:numPr>
            </w:pPr>
            <w:r>
              <w:t>Outputted inter-area relationship for QAQC</w:t>
            </w:r>
          </w:p>
          <w:p w14:paraId="23CA9465" w14:textId="77777777" w:rsidR="000D69D8" w:rsidRDefault="000D69D8"/>
          <w:p w14:paraId="792D64A6" w14:textId="508CB750" w:rsidR="000D69D8" w:rsidRDefault="000D69D8">
            <w:r>
              <w:t xml:space="preserve">Anthony is using this new script to generate load for Eastern Interconnect price forecast. </w:t>
            </w:r>
          </w:p>
        </w:tc>
      </w:tr>
      <w:tr w:rsidR="000D69D8" w14:paraId="0F3309C9" w14:textId="77777777" w:rsidTr="000D69D8">
        <w:tc>
          <w:tcPr>
            <w:tcW w:w="1013" w:type="dxa"/>
          </w:tcPr>
          <w:p w14:paraId="59977C9D" w14:textId="77777777" w:rsidR="000D69D8" w:rsidRDefault="000D69D8"/>
        </w:tc>
        <w:tc>
          <w:tcPr>
            <w:tcW w:w="782" w:type="dxa"/>
          </w:tcPr>
          <w:p w14:paraId="1F22B716" w14:textId="77777777" w:rsidR="000D69D8" w:rsidRDefault="000D69D8"/>
        </w:tc>
        <w:tc>
          <w:tcPr>
            <w:tcW w:w="7555" w:type="dxa"/>
          </w:tcPr>
          <w:p w14:paraId="239466A8" w14:textId="260B6B5E" w:rsidR="000D69D8" w:rsidRDefault="000D69D8"/>
        </w:tc>
      </w:tr>
      <w:tr w:rsidR="000D69D8" w14:paraId="4A297DF2" w14:textId="77777777" w:rsidTr="000D69D8">
        <w:tc>
          <w:tcPr>
            <w:tcW w:w="1013" w:type="dxa"/>
          </w:tcPr>
          <w:p w14:paraId="340B13D3" w14:textId="77777777" w:rsidR="000D69D8" w:rsidRDefault="000D69D8"/>
        </w:tc>
        <w:tc>
          <w:tcPr>
            <w:tcW w:w="782" w:type="dxa"/>
          </w:tcPr>
          <w:p w14:paraId="70FEE765" w14:textId="77777777" w:rsidR="000D69D8" w:rsidRDefault="000D69D8"/>
        </w:tc>
        <w:tc>
          <w:tcPr>
            <w:tcW w:w="7555" w:type="dxa"/>
          </w:tcPr>
          <w:p w14:paraId="28045B26" w14:textId="11D69AD7" w:rsidR="000D69D8" w:rsidRDefault="000D69D8"/>
        </w:tc>
      </w:tr>
    </w:tbl>
    <w:p w14:paraId="34D18F25" w14:textId="77777777" w:rsidR="00D45AFD" w:rsidRDefault="00D45AFD"/>
    <w:sectPr w:rsidR="00D45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F778D5"/>
    <w:multiLevelType w:val="hybridMultilevel"/>
    <w:tmpl w:val="BAA2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C7"/>
    <w:rsid w:val="000D69D8"/>
    <w:rsid w:val="00495207"/>
    <w:rsid w:val="00833AC7"/>
    <w:rsid w:val="00D45AFD"/>
    <w:rsid w:val="00F8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12B2B"/>
  <w15:chartTrackingRefBased/>
  <w15:docId w15:val="{DD90E87D-51B8-4760-A2AC-A713F3B9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5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Sumin Wang</dc:creator>
  <cp:keywords/>
  <dc:description/>
  <cp:lastModifiedBy>Sumin Wang</cp:lastModifiedBy>
  <cp:revision>4</cp:revision>
  <dcterms:created xsi:type="dcterms:W3CDTF">2020-03-02T17:30:00Z</dcterms:created>
  <dcterms:modified xsi:type="dcterms:W3CDTF">2020-10-16T16:48:00Z</dcterms:modified>
</cp:coreProperties>
</file>