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14" w:rsidRPr="005C000D" w:rsidRDefault="00243614" w:rsidP="005C000D">
      <w:pPr>
        <w:jc w:val="center"/>
        <w:rPr>
          <w:b/>
          <w:sz w:val="28"/>
          <w:szCs w:val="28"/>
        </w:rPr>
      </w:pPr>
      <w:r w:rsidRPr="005C000D">
        <w:rPr>
          <w:b/>
          <w:sz w:val="28"/>
          <w:szCs w:val="28"/>
        </w:rPr>
        <w:t>Department of Electronics &amp; Communication Engineering</w:t>
      </w:r>
    </w:p>
    <w:p w:rsidR="00243614" w:rsidRPr="005C000D" w:rsidRDefault="00243614" w:rsidP="005C000D">
      <w:pPr>
        <w:jc w:val="center"/>
        <w:rPr>
          <w:b/>
          <w:sz w:val="28"/>
          <w:szCs w:val="28"/>
        </w:rPr>
      </w:pPr>
      <w:r w:rsidRPr="005C000D">
        <w:rPr>
          <w:b/>
          <w:sz w:val="28"/>
          <w:szCs w:val="28"/>
        </w:rPr>
        <w:t xml:space="preserve">Indian Institute of Technology </w:t>
      </w:r>
      <w:proofErr w:type="spellStart"/>
      <w:r w:rsidRPr="005C000D">
        <w:rPr>
          <w:b/>
          <w:sz w:val="28"/>
          <w:szCs w:val="28"/>
        </w:rPr>
        <w:t>Roorkee</w:t>
      </w:r>
      <w:proofErr w:type="spellEnd"/>
    </w:p>
    <w:p w:rsidR="00243614" w:rsidRDefault="00243614" w:rsidP="005C000D">
      <w:pPr>
        <w:jc w:val="center"/>
      </w:pPr>
    </w:p>
    <w:p w:rsidR="00243614" w:rsidRPr="005C000D" w:rsidRDefault="00243614" w:rsidP="005C000D">
      <w:pPr>
        <w:spacing w:after="120"/>
        <w:jc w:val="center"/>
        <w:rPr>
          <w:rFonts w:ascii="Arial" w:hAnsi="Arial" w:cs="Arial"/>
          <w:b/>
          <w:u w:val="single"/>
        </w:rPr>
      </w:pPr>
      <w:r w:rsidRPr="005C000D">
        <w:rPr>
          <w:rFonts w:ascii="Arial" w:hAnsi="Arial" w:cs="Arial"/>
          <w:b/>
          <w:u w:val="single"/>
        </w:rPr>
        <w:t>EC</w:t>
      </w:r>
      <w:r w:rsidR="00107DA5">
        <w:rPr>
          <w:rFonts w:ascii="Arial" w:hAnsi="Arial" w:cs="Arial"/>
          <w:b/>
          <w:u w:val="single"/>
        </w:rPr>
        <w:t>N</w:t>
      </w:r>
      <w:r w:rsidRPr="005C000D">
        <w:rPr>
          <w:rFonts w:ascii="Arial" w:hAnsi="Arial" w:cs="Arial"/>
          <w:b/>
          <w:u w:val="single"/>
        </w:rPr>
        <w:t xml:space="preserve"> </w:t>
      </w:r>
      <w:r w:rsidR="00555290">
        <w:rPr>
          <w:rFonts w:ascii="Arial" w:hAnsi="Arial" w:cs="Arial"/>
          <w:b/>
          <w:u w:val="single"/>
        </w:rPr>
        <w:t>614</w:t>
      </w:r>
      <w:r w:rsidRPr="005C000D">
        <w:rPr>
          <w:rFonts w:ascii="Arial" w:hAnsi="Arial" w:cs="Arial"/>
          <w:b/>
          <w:u w:val="single"/>
        </w:rPr>
        <w:t xml:space="preserve"> – </w:t>
      </w:r>
      <w:r w:rsidR="00555290">
        <w:rPr>
          <w:rFonts w:ascii="Arial" w:hAnsi="Arial" w:cs="Arial"/>
          <w:b/>
          <w:u w:val="single"/>
        </w:rPr>
        <w:t>Adaptive Signal Processing Techniques</w:t>
      </w:r>
    </w:p>
    <w:p w:rsidR="00243614" w:rsidRPr="005C000D" w:rsidRDefault="00243614" w:rsidP="005C000D">
      <w:pPr>
        <w:jc w:val="center"/>
        <w:rPr>
          <w:rFonts w:ascii="Castellar" w:hAnsi="Castellar"/>
          <w:sz w:val="28"/>
          <w:szCs w:val="28"/>
        </w:rPr>
      </w:pPr>
      <w:r w:rsidRPr="005C000D">
        <w:rPr>
          <w:rFonts w:ascii="Castellar" w:hAnsi="Castellar"/>
          <w:b/>
          <w:sz w:val="28"/>
          <w:szCs w:val="28"/>
        </w:rPr>
        <w:t>Tutorial #</w:t>
      </w:r>
      <w:r w:rsidR="00DC5179">
        <w:rPr>
          <w:rFonts w:ascii="Castellar" w:hAnsi="Castellar"/>
          <w:b/>
          <w:sz w:val="28"/>
          <w:szCs w:val="28"/>
        </w:rPr>
        <w:t>2</w:t>
      </w:r>
    </w:p>
    <w:p w:rsidR="00243614" w:rsidRDefault="00243614"/>
    <w:p w:rsidR="00243614" w:rsidRDefault="00243614"/>
    <w:p w:rsidR="00DC5179" w:rsidRDefault="00DC5179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 xml:space="preserve">The sampled form of the transmitted radar signal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t>is the angular frequency</w:t>
      </w:r>
      <w:proofErr w:type="gramEnd"/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the transmitted complex amplitude. The signal received is given as</w:t>
      </w:r>
    </w:p>
    <w:p w:rsidR="00DC5179" w:rsidRDefault="00DC5179" w:rsidP="00DC5179">
      <w:pPr>
        <w:spacing w:after="120"/>
        <w:ind w:left="357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 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DC5179" w:rsidRDefault="00DC5179" w:rsidP="00DC5179">
      <w:pPr>
        <w:spacing w:after="120"/>
        <w:ind w:left="357"/>
        <w:jc w:val="both"/>
      </w:pPr>
      <w:proofErr w:type="gramStart"/>
      <w:r>
        <w:t>where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differs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by virtue of Doppler shift produced by the motion of the target of interest,</w:t>
      </w:r>
      <w:r w:rsidR="00B22854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 sample of white noise.</w:t>
      </w:r>
    </w:p>
    <w:p w:rsidR="00DC5179" w:rsidRPr="00B22854" w:rsidRDefault="00DC5179" w:rsidP="00E959FD">
      <w:pPr>
        <w:spacing w:after="240"/>
        <w:ind w:left="357"/>
        <w:jc w:val="both"/>
      </w:pPr>
      <w:r>
        <w:t xml:space="preserve">The time-series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applied to an </w:t>
      </w:r>
      <w:r w:rsidRPr="00DC5179">
        <w:rPr>
          <w:i/>
        </w:rPr>
        <w:t>M</w:t>
      </w:r>
      <w:r>
        <w:t xml:space="preserve">-tap Wiener filter with cross-correlation vector between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 w:rsidR="00B22854">
        <w:t xml:space="preserve">and the desired response preset </w:t>
      </w:r>
      <w:proofErr w:type="gramStart"/>
      <w:r w:rsidR="00B22854">
        <w:t xml:space="preserve">to </w:t>
      </w:r>
      <w:proofErr w:type="gramEnd"/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22854"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22854">
        <w:rPr>
          <w:b/>
        </w:rPr>
        <w:t xml:space="preserve"> </w:t>
      </w:r>
      <w:r w:rsidR="00B22854" w:rsidRPr="00B22854">
        <w:t>and</w:t>
      </w:r>
      <w:r w:rsidR="00B22854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</m:sup>
                      </m:s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22854">
        <w:t>. Derive expression for the tap-weight vector of the Wiener filter.</w:t>
      </w:r>
    </w:p>
    <w:p w:rsidR="00B22854" w:rsidRDefault="00B22854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>Derive the augmented Wiener-</w:t>
      </w:r>
      <w:proofErr w:type="spellStart"/>
      <w:r>
        <w:t>Hopf</w:t>
      </w:r>
      <w:proofErr w:type="spellEnd"/>
      <w:r>
        <w:t xml:space="preserve"> equation</w:t>
      </w:r>
      <w:r w:rsidR="00FF328C">
        <w:t>s of a forward prediction-error filter by</w:t>
      </w:r>
    </w:p>
    <w:p w:rsidR="00FF328C" w:rsidRDefault="00FF328C" w:rsidP="00E64B63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after="120"/>
        <w:ind w:left="850" w:hanging="425"/>
        <w:contextualSpacing w:val="0"/>
        <w:jc w:val="both"/>
      </w:pPr>
      <w:r>
        <w:t>Formulate the expression for the mean-square value of the forward prediction error in terms of the tap-weight vector of the forward prediction-error filter.</w:t>
      </w:r>
    </w:p>
    <w:p w:rsidR="00FF328C" w:rsidRDefault="00FF328C" w:rsidP="0079728C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after="240"/>
        <w:ind w:left="850" w:hanging="425"/>
        <w:contextualSpacing w:val="0"/>
        <w:jc w:val="both"/>
      </w:pPr>
      <w:r>
        <w:t xml:space="preserve">Minimize this mean-square prediction error, subject to the constraint that the first tap-weight (fed with the current </w:t>
      </w:r>
      <w:proofErr w:type="gramStart"/>
      <w:r>
        <w:t xml:space="preserve">sample </w:t>
      </w:r>
      <w:proofErr w:type="gramEnd"/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) is equal to unity. </w:t>
      </w:r>
    </w:p>
    <w:p w:rsidR="0079728C" w:rsidRDefault="0079728C" w:rsidP="0079728C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 xml:space="preserve">Consider the linear prediction of a stationary autoregressive process </w:t>
      </w:r>
      <w:r w:rsidR="00F60D0D">
        <w:t>generated from</w:t>
      </w:r>
      <w:r>
        <w:t xml:space="preserve"> the difference equation</w:t>
      </w:r>
    </w:p>
    <w:p w:rsidR="0079728C" w:rsidRDefault="0079728C" w:rsidP="0079728C">
      <w:pPr>
        <w:pStyle w:val="ListParagraph"/>
        <w:spacing w:after="120"/>
        <w:contextualSpacing w:val="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=0.9x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9728C" w:rsidRDefault="0079728C" w:rsidP="0079728C">
      <w:pPr>
        <w:spacing w:after="240"/>
        <w:ind w:left="357"/>
        <w:jc w:val="both"/>
      </w:pPr>
      <w:proofErr w:type="gramStart"/>
      <w:r>
        <w:t>where</w:t>
      </w:r>
      <w:proofErr w:type="gramEnd"/>
      <w:r>
        <w:t xml:space="preserve"> {</w:t>
      </w:r>
      <m:oMath>
        <m:r>
          <w:rPr>
            <w:rFonts w:ascii="Cambria Math" w:hAnsi="Cambria Math"/>
          </w:rPr>
          <m:t>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} is a zero-mean white-noise process with u</w:t>
      </w:r>
      <w:r w:rsidR="00D40673">
        <w:t xml:space="preserve">nit variance. Determine the tap </w:t>
      </w:r>
      <w:r>
        <w:t>weight</w:t>
      </w:r>
      <w:r w:rsidR="00D40673">
        <w:t>s</w:t>
      </w:r>
      <w:r>
        <w:t xml:space="preserve"> of the forward prediction-error filter. </w:t>
      </w:r>
    </w:p>
    <w:p w:rsidR="00E657F7" w:rsidRDefault="00E657F7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>Consider the filtering structure described in the figure below, where the delay Δ is an integer greater than unity.</w:t>
      </w:r>
    </w:p>
    <w:p w:rsidR="00E657F7" w:rsidRDefault="0079728C" w:rsidP="00E657F7">
      <w:pPr>
        <w:spacing w:after="120"/>
        <w:ind w:left="357"/>
        <w:jc w:val="center"/>
      </w:pPr>
      <w:r>
        <w:object w:dxaOrig="7120" w:dyaOrig="1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103.85pt" o:ole="">
            <v:imagedata r:id="rId5" o:title=""/>
          </v:shape>
          <o:OLEObject Type="Embed" ProgID="Visio.Drawing.11" ShapeID="_x0000_i1025" DrawAspect="Content" ObjectID="_1612002194" r:id="rId6"/>
        </w:object>
      </w:r>
    </w:p>
    <w:p w:rsidR="00E657F7" w:rsidRDefault="00E657F7" w:rsidP="0079728C">
      <w:pPr>
        <w:spacing w:after="240"/>
        <w:ind w:left="357"/>
        <w:jc w:val="both"/>
      </w:pPr>
      <w:r>
        <w:t xml:space="preserve">Find the optimum value of the weight-vector </w:t>
      </w:r>
      <w:r w:rsidRPr="00E657F7">
        <w:rPr>
          <w:b/>
        </w:rPr>
        <w:t>w</w:t>
      </w:r>
      <w:r>
        <w:t>[</w:t>
      </w:r>
      <w:r w:rsidRPr="00E657F7">
        <w:rPr>
          <w:i/>
        </w:rPr>
        <w:t>n</w:t>
      </w:r>
      <w:r>
        <w:t xml:space="preserve">] so as to minimize the estimation error </w:t>
      </w:r>
      <w:r w:rsidRPr="00E657F7">
        <w:rPr>
          <w:i/>
        </w:rPr>
        <w:t>e</w:t>
      </w:r>
      <w:r>
        <w:t>[</w:t>
      </w:r>
      <w:r w:rsidRPr="00E657F7">
        <w:rPr>
          <w:i/>
        </w:rPr>
        <w:t>n</w:t>
      </w:r>
      <w:r>
        <w:t>].</w:t>
      </w:r>
    </w:p>
    <w:p w:rsidR="007F793A" w:rsidRDefault="00FD6EC7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lastRenderedPageBreak/>
        <w:t xml:space="preserve">A process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consists of a single sinusoidal process of complex amplitude α and angular frequency Ω in additive white noise of zero mean and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as given by</w:t>
      </w:r>
    </w:p>
    <w:p w:rsidR="00FD6EC7" w:rsidRDefault="00FD6EC7" w:rsidP="00FD6EC7">
      <w:pPr>
        <w:pStyle w:val="ListParagraph"/>
        <w:spacing w:after="240"/>
        <w:contextualSpacing w:val="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α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FD6EC7" w:rsidRDefault="00FD6EC7" w:rsidP="00FD6EC7">
      <w:pPr>
        <w:spacing w:after="240"/>
        <w:ind w:left="357"/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Determine the tap weights of the forward prediction-error filter of order </w:t>
      </w:r>
      <w:r w:rsidRPr="00FD6EC7">
        <w:rPr>
          <w:i/>
        </w:rPr>
        <w:t>M</w:t>
      </w:r>
      <w:r>
        <w:t xml:space="preserve"> and the final value of the prediction-error power.</w:t>
      </w:r>
    </w:p>
    <w:p w:rsidR="00E64B63" w:rsidRDefault="00CA6E64" w:rsidP="001E4EF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 xml:space="preserve">Consider a wide-sense stationary process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whose auto-correlation function has the following values for different lags:</w:t>
      </w:r>
    </w:p>
    <w:p w:rsidR="00CA6E64" w:rsidRDefault="00CA6E64" w:rsidP="00CA6E64">
      <w:pPr>
        <w:spacing w:after="120"/>
        <w:ind w:left="357"/>
        <w:jc w:val="center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=1;   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=0.8;   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=0.6;   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:rsidR="00CA6E64" w:rsidRDefault="00CA6E64" w:rsidP="00E657F7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after="120"/>
        <w:ind w:left="850" w:hanging="425"/>
        <w:contextualSpacing w:val="0"/>
        <w:jc w:val="both"/>
      </w:pPr>
      <w:r>
        <w:t xml:space="preserve">Use the Levinson-Durbin recursion to evaluate the tap weights of the forward prediction-error filter of order three and </w:t>
      </w:r>
      <w:bookmarkStart w:id="0" w:name="_GoBack"/>
      <w:bookmarkEnd w:id="0"/>
      <w:r>
        <w:t xml:space="preserve">the final value of the prediction-error power. </w:t>
      </w:r>
    </w:p>
    <w:p w:rsidR="00E657F7" w:rsidRDefault="00E657F7" w:rsidP="002A1EC3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after="240"/>
        <w:ind w:left="850" w:hanging="425"/>
        <w:contextualSpacing w:val="0"/>
        <w:jc w:val="both"/>
      </w:pPr>
      <w:r>
        <w:t>Based on the Levinson-Durbin recursion, determine the transfer function of the forward prediction-error filter and check your result with that in Part (a) above.</w:t>
      </w:r>
    </w:p>
    <w:p w:rsidR="00DF0D70" w:rsidRDefault="00DF0D70" w:rsidP="007F3745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>A second-order autoregressive process is defined by the difference equation</w:t>
      </w:r>
    </w:p>
    <w:p w:rsidR="00DF0D70" w:rsidRDefault="00AC3DC9" w:rsidP="00DF0D70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-0.5x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9728C" w:rsidRDefault="00DF0D70" w:rsidP="001E4EF2">
      <w:pPr>
        <w:spacing w:before="120" w:after="120"/>
        <w:ind w:left="357"/>
        <w:jc w:val="both"/>
      </w:pPr>
      <w:proofErr w:type="gramStart"/>
      <w:r>
        <w:t>where</w:t>
      </w:r>
      <w:proofErr w:type="gramEnd"/>
      <w:r>
        <w:t xml:space="preserve"> {</w:t>
      </w:r>
      <m:oMath>
        <m:r>
          <w:rPr>
            <w:rFonts w:ascii="Cambria Math" w:hAnsi="Cambria Math"/>
          </w:rPr>
          <m:t>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} is a </w:t>
      </w:r>
      <w:r w:rsidR="00F71937">
        <w:t xml:space="preserve">zero-mean </w:t>
      </w:r>
      <w:r>
        <w:t xml:space="preserve">white-noise process with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=0.5</m:t>
        </m:r>
      </m:oMath>
      <w:r>
        <w:t xml:space="preserve">. </w:t>
      </w:r>
    </w:p>
    <w:p w:rsidR="0079728C" w:rsidRPr="0079728C" w:rsidRDefault="0079728C" w:rsidP="002A1EC3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before="120" w:after="120"/>
        <w:ind w:left="850" w:hanging="425"/>
        <w:contextualSpacing w:val="0"/>
        <w:jc w:val="both"/>
      </w:pPr>
      <w:r>
        <w:t xml:space="preserve">Find the average power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:rsidR="00DF0D70" w:rsidRDefault="0079728C" w:rsidP="002A1EC3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before="120" w:after="120"/>
        <w:ind w:left="850" w:hanging="425"/>
        <w:contextualSpacing w:val="0"/>
        <w:jc w:val="both"/>
      </w:pPr>
      <w:r>
        <w:t xml:space="preserve">Find the reflection coefficients </w:t>
      </w:r>
      <w:r w:rsidRPr="0079728C">
        <w:rPr>
          <w:i/>
        </w:rPr>
        <w:t>κ</w:t>
      </w:r>
      <w:r w:rsidRPr="002A1EC3">
        <w:rPr>
          <w:vertAlign w:val="subscript"/>
        </w:rPr>
        <w:t>1</w:t>
      </w:r>
      <w:r>
        <w:t xml:space="preserve"> and </w:t>
      </w:r>
      <w:r w:rsidR="002A1EC3" w:rsidRPr="0079728C">
        <w:rPr>
          <w:i/>
        </w:rPr>
        <w:t>κ</w:t>
      </w:r>
      <w:r w:rsidR="002A1EC3">
        <w:rPr>
          <w:vertAlign w:val="subscript"/>
        </w:rPr>
        <w:t>2</w:t>
      </w:r>
      <w:r>
        <w:t>.</w:t>
      </w:r>
    </w:p>
    <w:p w:rsidR="002A1EC3" w:rsidRPr="0079728C" w:rsidRDefault="002A1EC3" w:rsidP="0079728C">
      <w:pPr>
        <w:pStyle w:val="ListParagraph"/>
        <w:numPr>
          <w:ilvl w:val="1"/>
          <w:numId w:val="1"/>
        </w:numPr>
        <w:tabs>
          <w:tab w:val="clear" w:pos="1440"/>
          <w:tab w:val="num" w:pos="851"/>
        </w:tabs>
        <w:spacing w:before="120" w:after="120"/>
        <w:ind w:left="851" w:hanging="425"/>
        <w:jc w:val="both"/>
      </w:pPr>
      <w:r>
        <w:t xml:space="preserve">Using the results obtained in Part (a) and Part (b) above, compute the autocorrelation function values </w:t>
      </w:r>
      <w:r w:rsidRPr="002A1EC3">
        <w:rPr>
          <w:i/>
        </w:rPr>
        <w:t>r</w:t>
      </w:r>
      <w:r>
        <w:t xml:space="preserve">(1) and </w:t>
      </w:r>
      <w:r w:rsidRPr="002A1EC3">
        <w:rPr>
          <w:i/>
        </w:rPr>
        <w:t>r</w:t>
      </w:r>
      <w:r>
        <w:t xml:space="preserve">(2), and the average prediction-error powers </w:t>
      </w:r>
      <w:r w:rsidRPr="002A1EC3">
        <w:rPr>
          <w:i/>
        </w:rPr>
        <w:t>P</w:t>
      </w:r>
      <w:r w:rsidRPr="002A1EC3">
        <w:rPr>
          <w:vertAlign w:val="subscript"/>
        </w:rPr>
        <w:t>1</w:t>
      </w:r>
      <w:r>
        <w:t xml:space="preserve"> and </w:t>
      </w:r>
      <w:r w:rsidRPr="002A1EC3">
        <w:rPr>
          <w:i/>
        </w:rPr>
        <w:t>P</w:t>
      </w:r>
      <w:r>
        <w:t>2.</w:t>
      </w:r>
    </w:p>
    <w:p w:rsidR="00DF0D70" w:rsidRDefault="00DF0D70" w:rsidP="00DF0D70">
      <w:pPr>
        <w:pStyle w:val="ListParagraph"/>
      </w:pPr>
    </w:p>
    <w:p w:rsidR="00F07893" w:rsidRDefault="00F07893" w:rsidP="007051D3">
      <w:pPr>
        <w:ind w:left="357"/>
        <w:jc w:val="both"/>
      </w:pPr>
    </w:p>
    <w:p w:rsidR="00107DA5" w:rsidRDefault="00107DA5" w:rsidP="00107DA5">
      <w:pPr>
        <w:pBdr>
          <w:bottom w:val="double" w:sz="6" w:space="1" w:color="auto"/>
        </w:pBdr>
        <w:jc w:val="both"/>
      </w:pPr>
    </w:p>
    <w:sectPr w:rsidR="00107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0371"/>
    <w:multiLevelType w:val="hybridMultilevel"/>
    <w:tmpl w:val="A51EFDD2"/>
    <w:lvl w:ilvl="0" w:tplc="BE16D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64524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14"/>
    <w:rsid w:val="00036CA4"/>
    <w:rsid w:val="000F0E3F"/>
    <w:rsid w:val="00107DA5"/>
    <w:rsid w:val="001E4EF2"/>
    <w:rsid w:val="0022394F"/>
    <w:rsid w:val="00243614"/>
    <w:rsid w:val="002A1EC3"/>
    <w:rsid w:val="002E5EC8"/>
    <w:rsid w:val="003648A3"/>
    <w:rsid w:val="003922B5"/>
    <w:rsid w:val="00420BAE"/>
    <w:rsid w:val="00435D37"/>
    <w:rsid w:val="0053447E"/>
    <w:rsid w:val="00555290"/>
    <w:rsid w:val="005C000D"/>
    <w:rsid w:val="005F0CC2"/>
    <w:rsid w:val="005F1CFF"/>
    <w:rsid w:val="00677B5B"/>
    <w:rsid w:val="006D5D96"/>
    <w:rsid w:val="007051D3"/>
    <w:rsid w:val="0079728C"/>
    <w:rsid w:val="007F3745"/>
    <w:rsid w:val="007F793A"/>
    <w:rsid w:val="008008D6"/>
    <w:rsid w:val="00967EB1"/>
    <w:rsid w:val="009D62A8"/>
    <w:rsid w:val="00A22BD0"/>
    <w:rsid w:val="00AC3DC9"/>
    <w:rsid w:val="00B22854"/>
    <w:rsid w:val="00BF7FA3"/>
    <w:rsid w:val="00CA6E64"/>
    <w:rsid w:val="00CB2046"/>
    <w:rsid w:val="00D0512F"/>
    <w:rsid w:val="00D40673"/>
    <w:rsid w:val="00D514DB"/>
    <w:rsid w:val="00DC5179"/>
    <w:rsid w:val="00DF0D70"/>
    <w:rsid w:val="00E64B63"/>
    <w:rsid w:val="00E657F7"/>
    <w:rsid w:val="00E7234F"/>
    <w:rsid w:val="00E959FD"/>
    <w:rsid w:val="00EF742B"/>
    <w:rsid w:val="00F057D9"/>
    <w:rsid w:val="00F07893"/>
    <w:rsid w:val="00F60D0D"/>
    <w:rsid w:val="00F71937"/>
    <w:rsid w:val="00FD6EC7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775D-A7DB-417C-AA19-15BC4FAC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B5B"/>
    <w:rPr>
      <w:color w:val="808080"/>
    </w:rPr>
  </w:style>
  <w:style w:type="paragraph" w:styleId="ListParagraph">
    <w:name w:val="List Paragraph"/>
    <w:basedOn w:val="Normal"/>
    <w:uiPriority w:val="34"/>
    <w:qFormat/>
    <w:rsid w:val="009D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</dc:creator>
  <cp:keywords/>
  <cp:lastModifiedBy>Debashis Ghosh</cp:lastModifiedBy>
  <cp:revision>12</cp:revision>
  <cp:lastPrinted>2019-02-18T08:06:00Z</cp:lastPrinted>
  <dcterms:created xsi:type="dcterms:W3CDTF">2019-01-27T18:49:00Z</dcterms:created>
  <dcterms:modified xsi:type="dcterms:W3CDTF">2019-02-18T08:07:00Z</dcterms:modified>
</cp:coreProperties>
</file>