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18DE3" w14:textId="0DFD8A79" w:rsidR="004A13DA" w:rsidRPr="007F6FC1" w:rsidRDefault="004A13DA" w:rsidP="004A13DA">
      <w:pPr>
        <w:pStyle w:val="Heading1"/>
        <w:jc w:val="center"/>
        <w:rPr>
          <w:rFonts w:ascii="Times New Roman" w:hAnsi="Times New Roman" w:cs="Times New Roman"/>
          <w:color w:val="auto"/>
          <w:u w:val="single"/>
        </w:rPr>
      </w:pPr>
      <w:r w:rsidRPr="007F6FC1">
        <w:rPr>
          <w:rFonts w:ascii="Times New Roman" w:hAnsi="Times New Roman" w:cs="Times New Roman"/>
          <w:color w:val="auto"/>
          <w:u w:val="single"/>
        </w:rPr>
        <w:t xml:space="preserve">EXPERIMENT – </w:t>
      </w:r>
      <w:r w:rsidR="005E74A7" w:rsidRPr="007F6FC1">
        <w:rPr>
          <w:rFonts w:ascii="Times New Roman" w:hAnsi="Times New Roman" w:cs="Times New Roman"/>
          <w:color w:val="auto"/>
          <w:u w:val="single"/>
        </w:rPr>
        <w:t>7</w:t>
      </w:r>
    </w:p>
    <w:p w14:paraId="60E4F06E" w14:textId="77777777" w:rsidR="005E74A7" w:rsidRPr="007F6FC1" w:rsidRDefault="004A13DA" w:rsidP="005E74A7">
      <w:pPr>
        <w:rPr>
          <w:rFonts w:ascii="Times New Roman" w:hAnsi="Times New Roman" w:cs="Times New Roman"/>
          <w:b/>
          <w:bCs/>
          <w:sz w:val="28"/>
          <w:szCs w:val="28"/>
        </w:rPr>
      </w:pPr>
      <w:r w:rsidRPr="007F6FC1">
        <w:rPr>
          <w:rFonts w:ascii="Times New Roman" w:hAnsi="Times New Roman" w:cs="Times New Roman"/>
          <w:b/>
          <w:bCs/>
          <w:sz w:val="28"/>
          <w:szCs w:val="28"/>
          <w:u w:val="single"/>
        </w:rPr>
        <w:t>Title</w:t>
      </w:r>
      <w:r w:rsidR="00CB11DE" w:rsidRPr="007F6FC1">
        <w:rPr>
          <w:rFonts w:ascii="Times New Roman" w:hAnsi="Times New Roman" w:cs="Times New Roman"/>
          <w:b/>
          <w:bCs/>
          <w:sz w:val="28"/>
          <w:szCs w:val="28"/>
        </w:rPr>
        <w:t xml:space="preserve">: </w:t>
      </w:r>
      <w:r w:rsidR="005E74A7" w:rsidRPr="007F6FC1">
        <w:rPr>
          <w:rFonts w:ascii="Times New Roman" w:hAnsi="Times New Roman" w:cs="Times New Roman"/>
          <w:b/>
          <w:bCs/>
          <w:sz w:val="28"/>
          <w:szCs w:val="28"/>
        </w:rPr>
        <w:t>Implementation of Stop &amp; Wait Mechanism</w:t>
      </w:r>
    </w:p>
    <w:p w14:paraId="198B9ED2" w14:textId="49E88E0B" w:rsidR="004A13DA" w:rsidRPr="007F6FC1" w:rsidRDefault="007B035A" w:rsidP="004A13DA">
      <w:pPr>
        <w:rPr>
          <w:rFonts w:ascii="Times New Roman" w:hAnsi="Times New Roman" w:cs="Times New Roman"/>
        </w:rPr>
      </w:pPr>
      <w:r w:rsidRPr="007F6FC1">
        <w:rPr>
          <w:rFonts w:ascii="Times New Roman" w:hAnsi="Times New Roman" w:cs="Times New Roman"/>
        </w:rPr>
        <w:pict w14:anchorId="254ACD62">
          <v:rect id="_x0000_i1025" style="width:0;height:1.5pt" o:hralign="center" o:hrstd="t" o:hr="t" fillcolor="#a0a0a0" stroked="f"/>
        </w:pict>
      </w:r>
    </w:p>
    <w:p w14:paraId="1C58A4A6" w14:textId="77777777" w:rsidR="00927D65" w:rsidRPr="007F6FC1" w:rsidRDefault="004A13DA" w:rsidP="00927D65">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t>Objective</w:t>
      </w:r>
      <w:r w:rsidR="001E6EB4" w:rsidRPr="007F6FC1">
        <w:rPr>
          <w:rFonts w:ascii="Times New Roman" w:hAnsi="Times New Roman" w:cs="Times New Roman"/>
          <w:b/>
          <w:bCs/>
          <w:sz w:val="28"/>
          <w:szCs w:val="28"/>
          <w:u w:val="single"/>
        </w:rPr>
        <w:t>:</w:t>
      </w:r>
    </w:p>
    <w:p w14:paraId="1D88F037" w14:textId="08F78AA2" w:rsidR="004A13DA" w:rsidRPr="007F6FC1" w:rsidRDefault="005E74A7" w:rsidP="004A13DA">
      <w:pPr>
        <w:rPr>
          <w:rFonts w:ascii="Times New Roman" w:hAnsi="Times New Roman" w:cs="Times New Roman"/>
        </w:rPr>
      </w:pPr>
      <w:r w:rsidRPr="007F6FC1">
        <w:rPr>
          <w:rFonts w:ascii="Times New Roman" w:hAnsi="Times New Roman" w:cs="Times New Roman"/>
        </w:rPr>
        <w:t>To understand and implement stop and wait flow control mechanism in data communication.</w:t>
      </w:r>
      <w:r w:rsidR="007B035A" w:rsidRPr="007F6FC1">
        <w:rPr>
          <w:rFonts w:ascii="Times New Roman" w:hAnsi="Times New Roman" w:cs="Times New Roman"/>
        </w:rPr>
        <w:pict w14:anchorId="41B5EE83">
          <v:rect id="_x0000_i1026" style="width:0;height:1.5pt" o:hralign="center" o:hrstd="t" o:hr="t" fillcolor="#a0a0a0" stroked="f"/>
        </w:pict>
      </w:r>
    </w:p>
    <w:p w14:paraId="29742787" w14:textId="77777777" w:rsidR="004A13DA" w:rsidRPr="007F6FC1" w:rsidRDefault="004A13DA" w:rsidP="004A13DA">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t>Software / Tools Required</w:t>
      </w:r>
    </w:p>
    <w:p w14:paraId="681D2CB3" w14:textId="77777777" w:rsidR="004A13DA" w:rsidRPr="007F6FC1" w:rsidRDefault="004A13DA" w:rsidP="004A13DA">
      <w:pPr>
        <w:numPr>
          <w:ilvl w:val="0"/>
          <w:numId w:val="2"/>
        </w:numPr>
        <w:rPr>
          <w:rFonts w:ascii="Times New Roman" w:hAnsi="Times New Roman" w:cs="Times New Roman"/>
        </w:rPr>
      </w:pPr>
      <w:r w:rsidRPr="007F6FC1">
        <w:rPr>
          <w:rFonts w:ascii="Times New Roman" w:hAnsi="Times New Roman" w:cs="Times New Roman"/>
        </w:rPr>
        <w:t xml:space="preserve">Operating System: Linux </w:t>
      </w:r>
    </w:p>
    <w:p w14:paraId="4248B3E2" w14:textId="77777777" w:rsidR="004A13DA" w:rsidRPr="007F6FC1" w:rsidRDefault="004A13DA" w:rsidP="004A13DA">
      <w:pPr>
        <w:numPr>
          <w:ilvl w:val="0"/>
          <w:numId w:val="2"/>
        </w:numPr>
        <w:rPr>
          <w:rFonts w:ascii="Times New Roman" w:hAnsi="Times New Roman" w:cs="Times New Roman"/>
        </w:rPr>
      </w:pPr>
      <w:r w:rsidRPr="007F6FC1">
        <w:rPr>
          <w:rFonts w:ascii="Times New Roman" w:hAnsi="Times New Roman" w:cs="Times New Roman"/>
        </w:rPr>
        <w:t>Programming Language: Python 3</w:t>
      </w:r>
    </w:p>
    <w:p w14:paraId="7A29AB4E" w14:textId="77777777" w:rsidR="004A13DA" w:rsidRPr="007F6FC1" w:rsidRDefault="004A13DA" w:rsidP="004A13DA">
      <w:pPr>
        <w:numPr>
          <w:ilvl w:val="0"/>
          <w:numId w:val="2"/>
        </w:numPr>
        <w:rPr>
          <w:rFonts w:ascii="Times New Roman" w:hAnsi="Times New Roman" w:cs="Times New Roman"/>
        </w:rPr>
      </w:pPr>
      <w:r w:rsidRPr="007F6FC1">
        <w:rPr>
          <w:rFonts w:ascii="Times New Roman" w:hAnsi="Times New Roman" w:cs="Times New Roman"/>
        </w:rPr>
        <w:t xml:space="preserve">Custom Module: </w:t>
      </w:r>
      <w:proofErr w:type="spellStart"/>
      <w:r w:rsidRPr="007F6FC1">
        <w:rPr>
          <w:rFonts w:ascii="Times New Roman" w:hAnsi="Times New Roman" w:cs="Times New Roman"/>
        </w:rPr>
        <w:t>netpack</w:t>
      </w:r>
      <w:proofErr w:type="spellEnd"/>
    </w:p>
    <w:p w14:paraId="2B9DD71C" w14:textId="77777777" w:rsidR="004A13DA" w:rsidRPr="007F6FC1" w:rsidRDefault="004A13DA" w:rsidP="004A13DA">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t>Theory</w:t>
      </w:r>
    </w:p>
    <w:p w14:paraId="026E4ED9" w14:textId="77777777" w:rsidR="005E74A7" w:rsidRPr="005E74A7" w:rsidRDefault="005E74A7" w:rsidP="005E74A7">
      <w:pPr>
        <w:rPr>
          <w:rFonts w:ascii="Times New Roman" w:hAnsi="Times New Roman" w:cs="Times New Roman"/>
        </w:rPr>
      </w:pPr>
      <w:r w:rsidRPr="005E74A7">
        <w:rPr>
          <w:rFonts w:ascii="Times New Roman" w:hAnsi="Times New Roman" w:cs="Times New Roman"/>
        </w:rPr>
        <w:t>Stop-and-wait is a simple flow control protocol used in the data link layer. In this method, the sender sends one frame and then waits for an acknowledgment from the receiver before sending the next frame.</w:t>
      </w:r>
    </w:p>
    <w:p w14:paraId="5CD38670" w14:textId="77777777" w:rsidR="005E74A7" w:rsidRPr="005E74A7" w:rsidRDefault="005E74A7" w:rsidP="005E74A7">
      <w:pPr>
        <w:rPr>
          <w:rFonts w:ascii="Times New Roman" w:hAnsi="Times New Roman" w:cs="Times New Roman"/>
        </w:rPr>
      </w:pPr>
      <w:r w:rsidRPr="005E74A7">
        <w:rPr>
          <w:rFonts w:ascii="Times New Roman" w:hAnsi="Times New Roman" w:cs="Times New Roman"/>
        </w:rPr>
        <w:t>If the acknowledgment is received, the sender sends the next frame. If not, it waits until the acknowledgment arrives. This ensures that data is transmitted in an orderly and reliable way.</w:t>
      </w:r>
    </w:p>
    <w:p w14:paraId="39D96BF4" w14:textId="77777777" w:rsidR="005E74A7" w:rsidRPr="005E74A7" w:rsidRDefault="005E74A7" w:rsidP="005E74A7">
      <w:pPr>
        <w:rPr>
          <w:rFonts w:ascii="Times New Roman" w:hAnsi="Times New Roman" w:cs="Times New Roman"/>
        </w:rPr>
      </w:pPr>
      <w:r w:rsidRPr="005E74A7">
        <w:rPr>
          <w:rFonts w:ascii="Times New Roman" w:hAnsi="Times New Roman" w:cs="Times New Roman"/>
        </w:rPr>
        <w:t xml:space="preserve">This protocol works well in a </w:t>
      </w:r>
      <w:r w:rsidRPr="005E74A7">
        <w:rPr>
          <w:rFonts w:ascii="Times New Roman" w:hAnsi="Times New Roman" w:cs="Times New Roman"/>
          <w:b/>
          <w:bCs/>
        </w:rPr>
        <w:t>noiseless channel</w:t>
      </w:r>
      <w:r w:rsidRPr="005E74A7">
        <w:rPr>
          <w:rFonts w:ascii="Times New Roman" w:hAnsi="Times New Roman" w:cs="Times New Roman"/>
        </w:rPr>
        <w:t>, where frames and acknowledgments are not lost or corrupted.</w:t>
      </w:r>
    </w:p>
    <w:p w14:paraId="4D02D550" w14:textId="4CE84871" w:rsidR="006164BA" w:rsidRPr="007F6FC1" w:rsidRDefault="005E74A7" w:rsidP="004A13DA">
      <w:pPr>
        <w:rPr>
          <w:rFonts w:ascii="Times New Roman" w:hAnsi="Times New Roman" w:cs="Times New Roman"/>
        </w:rPr>
      </w:pPr>
      <w:r w:rsidRPr="005E74A7">
        <w:rPr>
          <w:rFonts w:ascii="Times New Roman" w:hAnsi="Times New Roman" w:cs="Times New Roman"/>
        </w:rPr>
        <w:t xml:space="preserve">In this experiment, the sender sends data frame by frame and the receiver sends an </w:t>
      </w:r>
      <w:r w:rsidRPr="005E74A7">
        <w:rPr>
          <w:rFonts w:ascii="Times New Roman" w:hAnsi="Times New Roman" w:cs="Times New Roman"/>
          <w:b/>
          <w:bCs/>
        </w:rPr>
        <w:t>ACK</w:t>
      </w:r>
      <w:r w:rsidRPr="005E74A7">
        <w:rPr>
          <w:rFonts w:ascii="Times New Roman" w:hAnsi="Times New Roman" w:cs="Times New Roman"/>
        </w:rPr>
        <w:t xml:space="preserve"> for each frame. After receiving the ACK, the sender proceeds to send the next frame.</w:t>
      </w:r>
    </w:p>
    <w:p w14:paraId="78E2C4DE" w14:textId="4D82F25F" w:rsidR="005E74A7" w:rsidRPr="007F6FC1" w:rsidRDefault="005E74A7" w:rsidP="006B7B59">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t>Protocol Concept</w:t>
      </w:r>
    </w:p>
    <w:p w14:paraId="3517834B" w14:textId="5C308B00" w:rsidR="006164BA" w:rsidRPr="007F6FC1" w:rsidRDefault="005E74A7" w:rsidP="006B7B59">
      <w:pPr>
        <w:rPr>
          <w:rFonts w:ascii="Times New Roman" w:hAnsi="Times New Roman" w:cs="Times New Roman"/>
          <w:b/>
          <w:bCs/>
          <w:sz w:val="28"/>
          <w:szCs w:val="28"/>
          <w:u w:val="single"/>
        </w:rPr>
      </w:pPr>
      <w:r w:rsidRPr="007F6FC1">
        <w:rPr>
          <w:rFonts w:ascii="Times New Roman" w:hAnsi="Times New Roman" w:cs="Times New Roman"/>
          <w:noProof/>
        </w:rPr>
        <w:drawing>
          <wp:inline distT="0" distB="0" distL="0" distR="0" wp14:anchorId="73002F8A" wp14:editId="513E51ED">
            <wp:extent cx="5193840" cy="2308860"/>
            <wp:effectExtent l="0" t="0" r="6985" b="0"/>
            <wp:docPr id="902243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t="16945" b="19567"/>
                    <a:stretch>
                      <a:fillRect/>
                    </a:stretch>
                  </pic:blipFill>
                  <pic:spPr bwMode="auto">
                    <a:xfrm>
                      <a:off x="0" y="0"/>
                      <a:ext cx="5245005" cy="2331605"/>
                    </a:xfrm>
                    <a:prstGeom prst="rect">
                      <a:avLst/>
                    </a:prstGeom>
                    <a:noFill/>
                    <a:ln>
                      <a:noFill/>
                    </a:ln>
                    <a:extLst>
                      <a:ext uri="{53640926-AAD7-44D8-BBD7-CCE9431645EC}">
                        <a14:shadowObscured xmlns:a14="http://schemas.microsoft.com/office/drawing/2010/main"/>
                      </a:ext>
                    </a:extLst>
                  </pic:spPr>
                </pic:pic>
              </a:graphicData>
            </a:graphic>
          </wp:inline>
        </w:drawing>
      </w:r>
    </w:p>
    <w:p w14:paraId="6E5617F1" w14:textId="3F888B00" w:rsidR="005E74A7" w:rsidRPr="007F6FC1" w:rsidRDefault="005E74A7" w:rsidP="006B7B59">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lastRenderedPageBreak/>
        <w:t>Stop-and-Wait Protocol</w:t>
      </w:r>
    </w:p>
    <w:p w14:paraId="4C1CEE0C" w14:textId="2FB23B6C" w:rsidR="00927D65" w:rsidRPr="007F6FC1" w:rsidRDefault="005E74A7" w:rsidP="004A13DA">
      <w:pPr>
        <w:rPr>
          <w:rFonts w:ascii="Times New Roman" w:hAnsi="Times New Roman" w:cs="Times New Roman"/>
        </w:rPr>
      </w:pPr>
      <w:r w:rsidRPr="007F6FC1">
        <w:rPr>
          <w:rFonts w:ascii="Times New Roman" w:hAnsi="Times New Roman" w:cs="Times New Roman"/>
          <w:noProof/>
        </w:rPr>
        <w:drawing>
          <wp:inline distT="0" distB="0" distL="0" distR="0" wp14:anchorId="4EBA35E6" wp14:editId="7B121766">
            <wp:extent cx="5013960" cy="2552700"/>
            <wp:effectExtent l="0" t="0" r="0" b="0"/>
            <wp:docPr id="918924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
                      <a:extLst>
                        <a:ext uri="{28A0092B-C50C-407E-A947-70E740481C1C}">
                          <a14:useLocalDpi xmlns:a14="http://schemas.microsoft.com/office/drawing/2010/main" val="0"/>
                        </a:ext>
                      </a:extLst>
                    </a:blip>
                    <a:srcRect l="4521" t="15668" r="7999" b="20318"/>
                    <a:stretch>
                      <a:fillRect/>
                    </a:stretch>
                  </pic:blipFill>
                  <pic:spPr bwMode="auto">
                    <a:xfrm>
                      <a:off x="0" y="0"/>
                      <a:ext cx="501396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6764872A" w14:textId="4FEB9D4E" w:rsidR="005E74A7" w:rsidRPr="007F6FC1" w:rsidRDefault="005E74A7" w:rsidP="004A13DA">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t>Stop-and-Wait Flow</w:t>
      </w:r>
    </w:p>
    <w:p w14:paraId="7C82B580" w14:textId="2047B8FB" w:rsidR="005E74A7" w:rsidRPr="007F6FC1" w:rsidRDefault="005E74A7" w:rsidP="004A13DA">
      <w:pPr>
        <w:rPr>
          <w:rFonts w:ascii="Times New Roman" w:hAnsi="Times New Roman" w:cs="Times New Roman"/>
          <w:b/>
          <w:bCs/>
          <w:sz w:val="28"/>
          <w:szCs w:val="28"/>
          <w:u w:val="single"/>
        </w:rPr>
      </w:pPr>
      <w:r w:rsidRPr="007F6FC1">
        <w:rPr>
          <w:rFonts w:ascii="Times New Roman" w:hAnsi="Times New Roman" w:cs="Times New Roman"/>
          <w:noProof/>
        </w:rPr>
        <w:drawing>
          <wp:inline distT="0" distB="0" distL="0" distR="0" wp14:anchorId="4837219E" wp14:editId="5FE447D4">
            <wp:extent cx="4457700" cy="2780396"/>
            <wp:effectExtent l="0" t="0" r="0" b="1270"/>
            <wp:docPr id="1388552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a:extLst>
                        <a:ext uri="{28A0092B-C50C-407E-A947-70E740481C1C}">
                          <a14:useLocalDpi xmlns:a14="http://schemas.microsoft.com/office/drawing/2010/main" val="0"/>
                        </a:ext>
                      </a:extLst>
                    </a:blip>
                    <a:srcRect l="15024" t="15234" r="6536" b="16396"/>
                    <a:stretch>
                      <a:fillRect/>
                    </a:stretch>
                  </pic:blipFill>
                  <pic:spPr bwMode="auto">
                    <a:xfrm>
                      <a:off x="0" y="0"/>
                      <a:ext cx="4459461" cy="2781494"/>
                    </a:xfrm>
                    <a:prstGeom prst="rect">
                      <a:avLst/>
                    </a:prstGeom>
                    <a:noFill/>
                    <a:ln>
                      <a:noFill/>
                    </a:ln>
                    <a:extLst>
                      <a:ext uri="{53640926-AAD7-44D8-BBD7-CCE9431645EC}">
                        <a14:shadowObscured xmlns:a14="http://schemas.microsoft.com/office/drawing/2010/main"/>
                      </a:ext>
                    </a:extLst>
                  </pic:spPr>
                </pic:pic>
              </a:graphicData>
            </a:graphic>
          </wp:inline>
        </w:drawing>
      </w:r>
    </w:p>
    <w:p w14:paraId="6535EB76" w14:textId="2E654F59" w:rsidR="005E74A7" w:rsidRPr="007F6FC1" w:rsidRDefault="005E74A7" w:rsidP="004A13DA">
      <w:pPr>
        <w:rPr>
          <w:rFonts w:ascii="Times New Roman" w:hAnsi="Times New Roman" w:cs="Times New Roman"/>
          <w:b/>
          <w:bCs/>
          <w:sz w:val="28"/>
          <w:szCs w:val="28"/>
          <w:u w:val="single"/>
        </w:rPr>
      </w:pPr>
      <w:r w:rsidRPr="007F6FC1">
        <w:rPr>
          <w:rFonts w:ascii="Times New Roman" w:hAnsi="Times New Roman" w:cs="Times New Roman"/>
          <w:b/>
          <w:bCs/>
          <w:sz w:val="28"/>
          <w:szCs w:val="28"/>
          <w:u w:val="single"/>
        </w:rPr>
        <w:t>Program Flow</w:t>
      </w:r>
    </w:p>
    <w:p w14:paraId="0CE51875" w14:textId="25A736A7" w:rsidR="00927D65" w:rsidRPr="007F6FC1" w:rsidRDefault="005E74A7" w:rsidP="004A13DA">
      <w:pPr>
        <w:rPr>
          <w:rFonts w:ascii="Times New Roman" w:hAnsi="Times New Roman" w:cs="Times New Roman"/>
          <w:b/>
          <w:bCs/>
          <w:sz w:val="28"/>
          <w:szCs w:val="28"/>
          <w:u w:val="single"/>
        </w:rPr>
      </w:pPr>
      <w:r w:rsidRPr="007F6FC1">
        <w:rPr>
          <w:rFonts w:ascii="Times New Roman" w:hAnsi="Times New Roman" w:cs="Times New Roman"/>
          <w:noProof/>
        </w:rPr>
        <w:drawing>
          <wp:inline distT="0" distB="0" distL="0" distR="0" wp14:anchorId="2FBE462F" wp14:editId="2F9E7B34">
            <wp:extent cx="3907771" cy="2247900"/>
            <wp:effectExtent l="0" t="0" r="0" b="0"/>
            <wp:docPr id="1123832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
                      <a:extLst>
                        <a:ext uri="{28A0092B-C50C-407E-A947-70E740481C1C}">
                          <a14:useLocalDpi xmlns:a14="http://schemas.microsoft.com/office/drawing/2010/main" val="0"/>
                        </a:ext>
                      </a:extLst>
                    </a:blip>
                    <a:srcRect l="14358" t="22717" r="15844" b="20114"/>
                    <a:stretch>
                      <a:fillRect/>
                    </a:stretch>
                  </pic:blipFill>
                  <pic:spPr bwMode="auto">
                    <a:xfrm>
                      <a:off x="0" y="0"/>
                      <a:ext cx="3949013" cy="2271624"/>
                    </a:xfrm>
                    <a:prstGeom prst="rect">
                      <a:avLst/>
                    </a:prstGeom>
                    <a:noFill/>
                    <a:ln>
                      <a:noFill/>
                    </a:ln>
                    <a:extLst>
                      <a:ext uri="{53640926-AAD7-44D8-BBD7-CCE9431645EC}">
                        <a14:shadowObscured xmlns:a14="http://schemas.microsoft.com/office/drawing/2010/main"/>
                      </a:ext>
                    </a:extLst>
                  </pic:spPr>
                </pic:pic>
              </a:graphicData>
            </a:graphic>
          </wp:inline>
        </w:drawing>
      </w:r>
    </w:p>
    <w:p w14:paraId="4BE7E8AA" w14:textId="77777777" w:rsidR="00AE520D" w:rsidRPr="007F6FC1" w:rsidRDefault="004A13DA" w:rsidP="00AE520D">
      <w:pPr>
        <w:rPr>
          <w:rFonts w:ascii="Times New Roman" w:hAnsi="Times New Roman" w:cs="Times New Roman"/>
          <w:b/>
          <w:bCs/>
          <w:u w:val="single"/>
        </w:rPr>
      </w:pPr>
      <w:r w:rsidRPr="007F6FC1">
        <w:rPr>
          <w:rFonts w:ascii="Times New Roman" w:hAnsi="Times New Roman" w:cs="Times New Roman"/>
          <w:b/>
          <w:bCs/>
          <w:u w:val="single"/>
        </w:rPr>
        <w:lastRenderedPageBreak/>
        <w:t>Procedure / Algorithm</w:t>
      </w:r>
    </w:p>
    <w:p w14:paraId="5FE069C0" w14:textId="77777777" w:rsidR="005E74A7" w:rsidRPr="005E74A7" w:rsidRDefault="005E74A7" w:rsidP="005E74A7">
      <w:pPr>
        <w:rPr>
          <w:rFonts w:ascii="Times New Roman" w:hAnsi="Times New Roman" w:cs="Times New Roman"/>
        </w:rPr>
      </w:pPr>
      <w:r w:rsidRPr="005E74A7">
        <w:rPr>
          <w:rFonts w:ascii="Times New Roman" w:hAnsi="Times New Roman" w:cs="Times New Roman"/>
        </w:rPr>
        <w:t>Sender Side</w:t>
      </w:r>
    </w:p>
    <w:p w14:paraId="3F45CB55" w14:textId="77777777" w:rsidR="005E74A7" w:rsidRPr="005E74A7" w:rsidRDefault="005E74A7" w:rsidP="005E74A7">
      <w:pPr>
        <w:numPr>
          <w:ilvl w:val="0"/>
          <w:numId w:val="14"/>
        </w:numPr>
        <w:rPr>
          <w:rFonts w:ascii="Times New Roman" w:hAnsi="Times New Roman" w:cs="Times New Roman"/>
        </w:rPr>
      </w:pPr>
      <w:r w:rsidRPr="005E74A7">
        <w:rPr>
          <w:rFonts w:ascii="Times New Roman" w:hAnsi="Times New Roman" w:cs="Times New Roman"/>
        </w:rPr>
        <w:t xml:space="preserve">Import required modules and create UDP socket. </w:t>
      </w:r>
    </w:p>
    <w:p w14:paraId="73965AE3" w14:textId="77777777" w:rsidR="005E74A7" w:rsidRPr="005E74A7" w:rsidRDefault="005E74A7" w:rsidP="005E74A7">
      <w:pPr>
        <w:numPr>
          <w:ilvl w:val="0"/>
          <w:numId w:val="14"/>
        </w:numPr>
        <w:rPr>
          <w:rFonts w:ascii="Times New Roman" w:hAnsi="Times New Roman" w:cs="Times New Roman"/>
        </w:rPr>
      </w:pPr>
      <w:r w:rsidRPr="005E74A7">
        <w:rPr>
          <w:rFonts w:ascii="Times New Roman" w:hAnsi="Times New Roman" w:cs="Times New Roman"/>
        </w:rPr>
        <w:t xml:space="preserve">Wait for receiver connection. </w:t>
      </w:r>
    </w:p>
    <w:p w14:paraId="6A299C97" w14:textId="77777777" w:rsidR="005E74A7" w:rsidRPr="005E74A7" w:rsidRDefault="005E74A7" w:rsidP="005E74A7">
      <w:pPr>
        <w:numPr>
          <w:ilvl w:val="0"/>
          <w:numId w:val="14"/>
        </w:numPr>
        <w:rPr>
          <w:rFonts w:ascii="Times New Roman" w:hAnsi="Times New Roman" w:cs="Times New Roman"/>
        </w:rPr>
      </w:pPr>
      <w:r w:rsidRPr="005E74A7">
        <w:rPr>
          <w:rFonts w:ascii="Times New Roman" w:hAnsi="Times New Roman" w:cs="Times New Roman"/>
        </w:rPr>
        <w:t xml:space="preserve">Send one frame and wait for ACK. </w:t>
      </w:r>
    </w:p>
    <w:p w14:paraId="59693CDF" w14:textId="77777777" w:rsidR="005E74A7" w:rsidRPr="005E74A7" w:rsidRDefault="005E74A7" w:rsidP="005E74A7">
      <w:pPr>
        <w:numPr>
          <w:ilvl w:val="0"/>
          <w:numId w:val="14"/>
        </w:numPr>
        <w:rPr>
          <w:rFonts w:ascii="Times New Roman" w:hAnsi="Times New Roman" w:cs="Times New Roman"/>
        </w:rPr>
      </w:pPr>
      <w:r w:rsidRPr="005E74A7">
        <w:rPr>
          <w:rFonts w:ascii="Times New Roman" w:hAnsi="Times New Roman" w:cs="Times New Roman"/>
        </w:rPr>
        <w:t xml:space="preserve">If ACK is received, send next frame. </w:t>
      </w:r>
    </w:p>
    <w:p w14:paraId="3551260E" w14:textId="77777777" w:rsidR="005E74A7" w:rsidRPr="007F6FC1" w:rsidRDefault="005E74A7" w:rsidP="005E74A7">
      <w:pPr>
        <w:numPr>
          <w:ilvl w:val="0"/>
          <w:numId w:val="14"/>
        </w:numPr>
        <w:rPr>
          <w:rFonts w:ascii="Times New Roman" w:hAnsi="Times New Roman" w:cs="Times New Roman"/>
        </w:rPr>
      </w:pPr>
      <w:r w:rsidRPr="005E74A7">
        <w:rPr>
          <w:rFonts w:ascii="Times New Roman" w:hAnsi="Times New Roman" w:cs="Times New Roman"/>
        </w:rPr>
        <w:t>After sending all data, send termination signal.</w:t>
      </w:r>
    </w:p>
    <w:p w14:paraId="0ED79EF6" w14:textId="77777777" w:rsidR="005E74A7" w:rsidRPr="005E74A7" w:rsidRDefault="005E74A7" w:rsidP="005E74A7">
      <w:pPr>
        <w:rPr>
          <w:rFonts w:ascii="Times New Roman" w:hAnsi="Times New Roman" w:cs="Times New Roman"/>
          <w:b/>
          <w:bCs/>
        </w:rPr>
      </w:pPr>
      <w:r w:rsidRPr="005E74A7">
        <w:rPr>
          <w:rFonts w:ascii="Times New Roman" w:hAnsi="Times New Roman" w:cs="Times New Roman"/>
          <w:b/>
          <w:bCs/>
        </w:rPr>
        <w:t>Receiver Side</w:t>
      </w:r>
    </w:p>
    <w:p w14:paraId="00FA06BB" w14:textId="77777777" w:rsidR="005E74A7" w:rsidRPr="005E74A7" w:rsidRDefault="005E74A7" w:rsidP="005E74A7">
      <w:pPr>
        <w:numPr>
          <w:ilvl w:val="0"/>
          <w:numId w:val="15"/>
        </w:numPr>
        <w:rPr>
          <w:rFonts w:ascii="Times New Roman" w:hAnsi="Times New Roman" w:cs="Times New Roman"/>
        </w:rPr>
      </w:pPr>
      <w:r w:rsidRPr="005E74A7">
        <w:rPr>
          <w:rFonts w:ascii="Times New Roman" w:hAnsi="Times New Roman" w:cs="Times New Roman"/>
        </w:rPr>
        <w:t xml:space="preserve">Import required modules and create UDP socket. </w:t>
      </w:r>
    </w:p>
    <w:p w14:paraId="12E0F2BA" w14:textId="77777777" w:rsidR="005E74A7" w:rsidRPr="005E74A7" w:rsidRDefault="005E74A7" w:rsidP="005E74A7">
      <w:pPr>
        <w:numPr>
          <w:ilvl w:val="0"/>
          <w:numId w:val="15"/>
        </w:numPr>
        <w:rPr>
          <w:rFonts w:ascii="Times New Roman" w:hAnsi="Times New Roman" w:cs="Times New Roman"/>
        </w:rPr>
      </w:pPr>
      <w:r w:rsidRPr="005E74A7">
        <w:rPr>
          <w:rFonts w:ascii="Times New Roman" w:hAnsi="Times New Roman" w:cs="Times New Roman"/>
        </w:rPr>
        <w:t xml:space="preserve">Connect to sender. </w:t>
      </w:r>
    </w:p>
    <w:p w14:paraId="5ACC854A" w14:textId="77777777" w:rsidR="005E74A7" w:rsidRPr="005E74A7" w:rsidRDefault="005E74A7" w:rsidP="005E74A7">
      <w:pPr>
        <w:numPr>
          <w:ilvl w:val="0"/>
          <w:numId w:val="15"/>
        </w:numPr>
        <w:rPr>
          <w:rFonts w:ascii="Times New Roman" w:hAnsi="Times New Roman" w:cs="Times New Roman"/>
        </w:rPr>
      </w:pPr>
      <w:r w:rsidRPr="005E74A7">
        <w:rPr>
          <w:rFonts w:ascii="Times New Roman" w:hAnsi="Times New Roman" w:cs="Times New Roman"/>
        </w:rPr>
        <w:t xml:space="preserve">Receive frame and display it. </w:t>
      </w:r>
    </w:p>
    <w:p w14:paraId="7322444E" w14:textId="77777777" w:rsidR="005E74A7" w:rsidRPr="005E74A7" w:rsidRDefault="005E74A7" w:rsidP="005E74A7">
      <w:pPr>
        <w:numPr>
          <w:ilvl w:val="0"/>
          <w:numId w:val="15"/>
        </w:numPr>
        <w:rPr>
          <w:rFonts w:ascii="Times New Roman" w:hAnsi="Times New Roman" w:cs="Times New Roman"/>
        </w:rPr>
      </w:pPr>
      <w:r w:rsidRPr="005E74A7">
        <w:rPr>
          <w:rFonts w:ascii="Times New Roman" w:hAnsi="Times New Roman" w:cs="Times New Roman"/>
        </w:rPr>
        <w:t xml:space="preserve">Send ACK for each received frame. </w:t>
      </w:r>
    </w:p>
    <w:p w14:paraId="3D242174" w14:textId="1E6FDC5B" w:rsidR="00927D65" w:rsidRPr="007F6FC1" w:rsidRDefault="005E74A7" w:rsidP="004A13DA">
      <w:pPr>
        <w:numPr>
          <w:ilvl w:val="0"/>
          <w:numId w:val="15"/>
        </w:numPr>
        <w:rPr>
          <w:rFonts w:ascii="Times New Roman" w:hAnsi="Times New Roman" w:cs="Times New Roman"/>
        </w:rPr>
      </w:pPr>
      <w:r w:rsidRPr="005E74A7">
        <w:rPr>
          <w:rFonts w:ascii="Times New Roman" w:hAnsi="Times New Roman" w:cs="Times New Roman"/>
        </w:rPr>
        <w:t xml:space="preserve">Stop communication when termination signal is received. </w:t>
      </w:r>
    </w:p>
    <w:p w14:paraId="2E242A12" w14:textId="77777777" w:rsidR="00927D65" w:rsidRPr="007F6FC1" w:rsidRDefault="00927D65" w:rsidP="00927D65">
      <w:pPr>
        <w:pStyle w:val="Heading2"/>
        <w:rPr>
          <w:rStyle w:val="Strong"/>
          <w:rFonts w:ascii="Times New Roman" w:hAnsi="Times New Roman" w:cs="Times New Roman"/>
          <w:b w:val="0"/>
          <w:bCs w:val="0"/>
          <w:color w:val="auto"/>
          <w:sz w:val="28"/>
          <w:szCs w:val="28"/>
          <w:u w:val="single"/>
        </w:rPr>
      </w:pPr>
      <w:r w:rsidRPr="007F6FC1">
        <w:rPr>
          <w:rStyle w:val="Strong"/>
          <w:rFonts w:ascii="Times New Roman" w:hAnsi="Times New Roman" w:cs="Times New Roman"/>
          <w:b w:val="0"/>
          <w:bCs w:val="0"/>
          <w:color w:val="auto"/>
          <w:sz w:val="28"/>
          <w:szCs w:val="28"/>
          <w:u w:val="single"/>
        </w:rPr>
        <w:t>Program Code</w:t>
      </w:r>
    </w:p>
    <w:p w14:paraId="02C39584" w14:textId="779DA537" w:rsidR="005E74A7" w:rsidRPr="007F6FC1" w:rsidRDefault="005E74A7" w:rsidP="005E74A7">
      <w:pPr>
        <w:rPr>
          <w:rFonts w:ascii="Times New Roman" w:hAnsi="Times New Roman" w:cs="Times New Roman"/>
          <w:u w:val="single"/>
        </w:rPr>
      </w:pPr>
      <w:r w:rsidRPr="007F6FC1">
        <w:rPr>
          <w:rFonts w:ascii="Times New Roman" w:hAnsi="Times New Roman" w:cs="Times New Roman"/>
          <w:u w:val="single"/>
        </w:rPr>
        <w:t>Sender Program</w:t>
      </w:r>
      <w:r w:rsidRPr="007F6FC1">
        <w:rPr>
          <w:rFonts w:ascii="Times New Roman" w:hAnsi="Times New Roman" w:cs="Times New Roman"/>
          <w:u w:val="single"/>
        </w:rPr>
        <w:t xml:space="preserve">: </w:t>
      </w:r>
    </w:p>
    <w:p w14:paraId="0282A538" w14:textId="688DE64F" w:rsidR="005E74A7" w:rsidRPr="007F6FC1" w:rsidRDefault="005E74A7" w:rsidP="005E74A7">
      <w:pPr>
        <w:rPr>
          <w:rFonts w:ascii="Times New Roman" w:hAnsi="Times New Roman" w:cs="Times New Roman"/>
          <w:u w:val="single"/>
        </w:rPr>
      </w:pPr>
      <w:r w:rsidRPr="007F6FC1">
        <w:rPr>
          <w:rFonts w:ascii="Times New Roman" w:hAnsi="Times New Roman" w:cs="Times New Roman"/>
          <w:u w:val="single"/>
        </w:rPr>
        <w:drawing>
          <wp:inline distT="0" distB="0" distL="0" distR="0" wp14:anchorId="26C94309" wp14:editId="19F360B5">
            <wp:extent cx="4183380" cy="4210039"/>
            <wp:effectExtent l="0" t="0" r="7620" b="635"/>
            <wp:docPr id="1388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24" name=""/>
                    <pic:cNvPicPr/>
                  </pic:nvPicPr>
                  <pic:blipFill>
                    <a:blip r:embed="rId11"/>
                    <a:stretch>
                      <a:fillRect/>
                    </a:stretch>
                  </pic:blipFill>
                  <pic:spPr>
                    <a:xfrm>
                      <a:off x="0" y="0"/>
                      <a:ext cx="4197485" cy="4224234"/>
                    </a:xfrm>
                    <a:prstGeom prst="rect">
                      <a:avLst/>
                    </a:prstGeom>
                  </pic:spPr>
                </pic:pic>
              </a:graphicData>
            </a:graphic>
          </wp:inline>
        </w:drawing>
      </w:r>
    </w:p>
    <w:p w14:paraId="10C44560" w14:textId="2ED77412" w:rsidR="005E74A7" w:rsidRPr="007F6FC1" w:rsidRDefault="005E74A7" w:rsidP="005E74A7">
      <w:pPr>
        <w:rPr>
          <w:rFonts w:ascii="Times New Roman" w:hAnsi="Times New Roman" w:cs="Times New Roman"/>
          <w:u w:val="single"/>
        </w:rPr>
      </w:pPr>
      <w:r w:rsidRPr="007F6FC1">
        <w:rPr>
          <w:rFonts w:ascii="Times New Roman" w:hAnsi="Times New Roman" w:cs="Times New Roman"/>
          <w:u w:val="single"/>
        </w:rPr>
        <w:lastRenderedPageBreak/>
        <w:t>Receiver Program</w:t>
      </w:r>
      <w:r w:rsidRPr="007F6FC1">
        <w:rPr>
          <w:rFonts w:ascii="Times New Roman" w:hAnsi="Times New Roman" w:cs="Times New Roman"/>
          <w:u w:val="single"/>
        </w:rPr>
        <w:t>:</w:t>
      </w:r>
    </w:p>
    <w:p w14:paraId="7FDF48B4" w14:textId="2A2CC8F0" w:rsidR="0003228A" w:rsidRPr="007F6FC1" w:rsidRDefault="00E85717" w:rsidP="004A13DA">
      <w:pPr>
        <w:rPr>
          <w:rFonts w:ascii="Times New Roman" w:hAnsi="Times New Roman" w:cs="Times New Roman"/>
        </w:rPr>
      </w:pPr>
      <w:r w:rsidRPr="007F6FC1">
        <w:rPr>
          <w:rFonts w:ascii="Times New Roman" w:hAnsi="Times New Roman" w:cs="Times New Roman"/>
        </w:rPr>
        <w:drawing>
          <wp:inline distT="0" distB="0" distL="0" distR="0" wp14:anchorId="13256506" wp14:editId="0F443C87">
            <wp:extent cx="5425440" cy="3072130"/>
            <wp:effectExtent l="0" t="0" r="3810" b="0"/>
            <wp:docPr id="32270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2772" name=""/>
                    <pic:cNvPicPr/>
                  </pic:nvPicPr>
                  <pic:blipFill>
                    <a:blip r:embed="rId12"/>
                    <a:stretch>
                      <a:fillRect/>
                    </a:stretch>
                  </pic:blipFill>
                  <pic:spPr>
                    <a:xfrm>
                      <a:off x="0" y="0"/>
                      <a:ext cx="5435096" cy="3077598"/>
                    </a:xfrm>
                    <a:prstGeom prst="rect">
                      <a:avLst/>
                    </a:prstGeom>
                  </pic:spPr>
                </pic:pic>
              </a:graphicData>
            </a:graphic>
          </wp:inline>
        </w:drawing>
      </w:r>
    </w:p>
    <w:p w14:paraId="5CDBE6DD" w14:textId="77777777" w:rsidR="0003228A" w:rsidRPr="007F6FC1" w:rsidRDefault="0003228A" w:rsidP="004A13DA">
      <w:pPr>
        <w:rPr>
          <w:rFonts w:ascii="Times New Roman" w:hAnsi="Times New Roman" w:cs="Times New Roman"/>
          <w:u w:val="single"/>
        </w:rPr>
      </w:pPr>
    </w:p>
    <w:p w14:paraId="2B1B3381" w14:textId="3E7A8180" w:rsidR="0003228A" w:rsidRPr="007F6FC1" w:rsidRDefault="00E85717" w:rsidP="00CB11DE">
      <w:pPr>
        <w:rPr>
          <w:rFonts w:ascii="Times New Roman" w:hAnsi="Times New Roman" w:cs="Times New Roman"/>
          <w:noProof/>
        </w:rPr>
        <w:sectPr w:rsidR="0003228A" w:rsidRPr="007F6FC1">
          <w:footerReference w:type="default" r:id="rId13"/>
          <w:pgSz w:w="11906" w:h="16838"/>
          <w:pgMar w:top="1440" w:right="1440" w:bottom="1440" w:left="1440" w:header="720" w:footer="720" w:gutter="0"/>
          <w:cols w:space="720"/>
          <w:docGrid w:linePitch="360"/>
        </w:sectPr>
      </w:pPr>
      <w:r w:rsidRPr="007F6FC1">
        <w:rPr>
          <w:rFonts w:ascii="Times New Roman" w:hAnsi="Times New Roman" w:cs="Times New Roman"/>
          <w:noProof/>
          <w:u w:val="single"/>
        </w:rPr>
        <w:t>Stop &amp; Wait Module</w:t>
      </w:r>
      <w:r w:rsidRPr="007F6FC1">
        <w:rPr>
          <w:rFonts w:ascii="Times New Roman" w:hAnsi="Times New Roman" w:cs="Times New Roman"/>
          <w:noProof/>
          <w:u w:val="single"/>
        </w:rPr>
        <w:drawing>
          <wp:inline distT="0" distB="0" distL="0" distR="0" wp14:anchorId="7CC6EBDB" wp14:editId="5E6DB075">
            <wp:extent cx="6606540" cy="4495800"/>
            <wp:effectExtent l="0" t="0" r="3810" b="0"/>
            <wp:docPr id="16251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62398" name=""/>
                    <pic:cNvPicPr/>
                  </pic:nvPicPr>
                  <pic:blipFill>
                    <a:blip r:embed="rId14"/>
                    <a:stretch>
                      <a:fillRect/>
                    </a:stretch>
                  </pic:blipFill>
                  <pic:spPr>
                    <a:xfrm>
                      <a:off x="0" y="0"/>
                      <a:ext cx="6614383" cy="4501137"/>
                    </a:xfrm>
                    <a:prstGeom prst="rect">
                      <a:avLst/>
                    </a:prstGeom>
                  </pic:spPr>
                </pic:pic>
              </a:graphicData>
            </a:graphic>
          </wp:inline>
        </w:drawing>
      </w:r>
    </w:p>
    <w:p w14:paraId="4D939808" w14:textId="77777777" w:rsidR="0003228A" w:rsidRPr="007F6FC1" w:rsidRDefault="0003228A" w:rsidP="00CB11DE">
      <w:pPr>
        <w:rPr>
          <w:rFonts w:ascii="Times New Roman" w:hAnsi="Times New Roman" w:cs="Times New Roman"/>
        </w:rPr>
        <w:sectPr w:rsidR="0003228A" w:rsidRPr="007F6FC1" w:rsidSect="0003228A">
          <w:type w:val="continuous"/>
          <w:pgSz w:w="11906" w:h="16838"/>
          <w:pgMar w:top="1440" w:right="1440" w:bottom="1440" w:left="1440" w:header="720" w:footer="720" w:gutter="0"/>
          <w:cols w:num="2" w:space="720"/>
          <w:docGrid w:linePitch="360"/>
        </w:sectPr>
      </w:pPr>
    </w:p>
    <w:p w14:paraId="4C544E80" w14:textId="31175305" w:rsidR="00710662" w:rsidRPr="007F6FC1" w:rsidRDefault="00CB11DE" w:rsidP="00CB11DE">
      <w:pPr>
        <w:rPr>
          <w:rFonts w:ascii="Times New Roman" w:hAnsi="Times New Roman" w:cs="Times New Roman"/>
        </w:rPr>
      </w:pPr>
      <w:r w:rsidRPr="007F6FC1">
        <w:rPr>
          <w:rFonts w:ascii="Times New Roman" w:hAnsi="Times New Roman" w:cs="Times New Roman"/>
          <w:u w:val="single"/>
        </w:rPr>
        <w:lastRenderedPageBreak/>
        <w:t>Output:</w:t>
      </w:r>
    </w:p>
    <w:p w14:paraId="595457D2" w14:textId="1B782D02" w:rsidR="00710662" w:rsidRPr="007F6FC1" w:rsidRDefault="00E85717" w:rsidP="00CB11DE">
      <w:pPr>
        <w:rPr>
          <w:rFonts w:ascii="Times New Roman" w:hAnsi="Times New Roman" w:cs="Times New Roman"/>
          <w:noProof/>
        </w:rPr>
      </w:pPr>
      <w:r w:rsidRPr="007F6FC1">
        <w:rPr>
          <w:rFonts w:ascii="Times New Roman" w:hAnsi="Times New Roman" w:cs="Times New Roman"/>
          <w:u w:val="single"/>
        </w:rPr>
        <w:t>Sender Side Output</w:t>
      </w:r>
      <w:r w:rsidR="00710662" w:rsidRPr="007F6FC1">
        <w:rPr>
          <w:rFonts w:ascii="Times New Roman" w:hAnsi="Times New Roman" w:cs="Times New Roman"/>
        </w:rPr>
        <w:t xml:space="preserve">                                               </w:t>
      </w:r>
      <w:r w:rsidR="007F6FC1" w:rsidRPr="007F6FC1">
        <w:rPr>
          <w:rFonts w:ascii="Times New Roman" w:hAnsi="Times New Roman" w:cs="Times New Roman"/>
        </w:rPr>
        <w:drawing>
          <wp:inline distT="0" distB="0" distL="0" distR="0" wp14:anchorId="6C636796" wp14:editId="619C742C">
            <wp:extent cx="5421505" cy="2865120"/>
            <wp:effectExtent l="0" t="0" r="8255" b="0"/>
            <wp:docPr id="120815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50015" name=""/>
                    <pic:cNvPicPr/>
                  </pic:nvPicPr>
                  <pic:blipFill>
                    <a:blip r:embed="rId15"/>
                    <a:stretch>
                      <a:fillRect/>
                    </a:stretch>
                  </pic:blipFill>
                  <pic:spPr>
                    <a:xfrm>
                      <a:off x="0" y="0"/>
                      <a:ext cx="5438194" cy="2873939"/>
                    </a:xfrm>
                    <a:prstGeom prst="rect">
                      <a:avLst/>
                    </a:prstGeom>
                  </pic:spPr>
                </pic:pic>
              </a:graphicData>
            </a:graphic>
          </wp:inline>
        </w:drawing>
      </w:r>
      <w:r w:rsidR="00710662" w:rsidRPr="007F6FC1">
        <w:rPr>
          <w:rFonts w:ascii="Times New Roman" w:hAnsi="Times New Roman" w:cs="Times New Roman"/>
          <w:noProof/>
        </w:rPr>
        <w:t xml:space="preserve"> </w:t>
      </w:r>
    </w:p>
    <w:p w14:paraId="13B9EC88" w14:textId="53D7D7A7" w:rsidR="00B060AA" w:rsidRPr="007F6FC1" w:rsidRDefault="007F6FC1" w:rsidP="00CB11DE">
      <w:pPr>
        <w:rPr>
          <w:rFonts w:ascii="Times New Roman" w:hAnsi="Times New Roman" w:cs="Times New Roman"/>
          <w:b/>
          <w:bCs/>
          <w:u w:val="single"/>
        </w:rPr>
      </w:pPr>
      <w:r w:rsidRPr="007F6FC1">
        <w:rPr>
          <w:rFonts w:ascii="Times New Roman" w:hAnsi="Times New Roman" w:cs="Times New Roman"/>
          <w:u w:val="single"/>
        </w:rPr>
        <w:t>Receiver Side Output</w:t>
      </w:r>
      <w:r w:rsidR="00B060AA" w:rsidRPr="007F6FC1">
        <w:rPr>
          <w:rFonts w:ascii="Times New Roman" w:hAnsi="Times New Roman" w:cs="Times New Roman"/>
        </w:rPr>
        <w:br/>
      </w:r>
      <w:r w:rsidRPr="007F6FC1">
        <w:rPr>
          <w:rFonts w:ascii="Times New Roman" w:hAnsi="Times New Roman" w:cs="Times New Roman"/>
          <w:b/>
          <w:bCs/>
          <w:u w:val="single"/>
        </w:rPr>
        <w:drawing>
          <wp:inline distT="0" distB="0" distL="0" distR="0" wp14:anchorId="1A790493" wp14:editId="5CA16C52">
            <wp:extent cx="5592947" cy="2819400"/>
            <wp:effectExtent l="0" t="0" r="8255" b="0"/>
            <wp:docPr id="179859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6689" name=""/>
                    <pic:cNvPicPr/>
                  </pic:nvPicPr>
                  <pic:blipFill>
                    <a:blip r:embed="rId16"/>
                    <a:stretch>
                      <a:fillRect/>
                    </a:stretch>
                  </pic:blipFill>
                  <pic:spPr>
                    <a:xfrm>
                      <a:off x="0" y="0"/>
                      <a:ext cx="5617527" cy="2831791"/>
                    </a:xfrm>
                    <a:prstGeom prst="rect">
                      <a:avLst/>
                    </a:prstGeom>
                  </pic:spPr>
                </pic:pic>
              </a:graphicData>
            </a:graphic>
          </wp:inline>
        </w:drawing>
      </w:r>
    </w:p>
    <w:p w14:paraId="354CC9A9" w14:textId="77777777" w:rsidR="00CB11DE" w:rsidRPr="007F6FC1" w:rsidRDefault="00CB11DE" w:rsidP="00CB11DE">
      <w:pPr>
        <w:rPr>
          <w:rFonts w:ascii="Times New Roman" w:hAnsi="Times New Roman" w:cs="Times New Roman"/>
          <w:b/>
          <w:bCs/>
          <w:u w:val="single"/>
        </w:rPr>
      </w:pPr>
      <w:r w:rsidRPr="007F6FC1">
        <w:rPr>
          <w:rFonts w:ascii="Times New Roman" w:hAnsi="Times New Roman" w:cs="Times New Roman"/>
          <w:b/>
          <w:bCs/>
          <w:u w:val="single"/>
        </w:rPr>
        <w:t>Result</w:t>
      </w:r>
    </w:p>
    <w:p w14:paraId="5B952929" w14:textId="77777777" w:rsidR="00E85717" w:rsidRPr="00E85717" w:rsidRDefault="00E85717" w:rsidP="00E85717">
      <w:pPr>
        <w:rPr>
          <w:rFonts w:ascii="Times New Roman" w:hAnsi="Times New Roman" w:cs="Times New Roman"/>
        </w:rPr>
      </w:pPr>
      <w:r w:rsidRPr="00E85717">
        <w:rPr>
          <w:rFonts w:ascii="Times New Roman" w:hAnsi="Times New Roman" w:cs="Times New Roman"/>
        </w:rPr>
        <w:t xml:space="preserve">The stop and wait protocol </w:t>
      </w:r>
      <w:proofErr w:type="gramStart"/>
      <w:r w:rsidRPr="00E85717">
        <w:rPr>
          <w:rFonts w:ascii="Times New Roman" w:hAnsi="Times New Roman" w:cs="Times New Roman"/>
        </w:rPr>
        <w:t>was</w:t>
      </w:r>
      <w:proofErr w:type="gramEnd"/>
      <w:r w:rsidRPr="00E85717">
        <w:rPr>
          <w:rFonts w:ascii="Times New Roman" w:hAnsi="Times New Roman" w:cs="Times New Roman"/>
        </w:rPr>
        <w:t xml:space="preserve"> implemented successfully and data was transmitted with proper acknowledgment.</w:t>
      </w:r>
    </w:p>
    <w:p w14:paraId="5DE1239F" w14:textId="57DE97E0" w:rsidR="00CB11DE" w:rsidRPr="007F6FC1" w:rsidRDefault="007B035A" w:rsidP="00CB11DE">
      <w:pPr>
        <w:rPr>
          <w:rFonts w:ascii="Times New Roman" w:hAnsi="Times New Roman" w:cs="Times New Roman"/>
        </w:rPr>
      </w:pPr>
      <w:r w:rsidRPr="007F6FC1">
        <w:rPr>
          <w:rFonts w:ascii="Times New Roman" w:hAnsi="Times New Roman" w:cs="Times New Roman"/>
        </w:rPr>
        <w:pict w14:anchorId="6229ED2C">
          <v:rect id="_x0000_i1029" style="width:0;height:1.5pt" o:hralign="center" o:hrstd="t" o:hr="t" fillcolor="#a0a0a0" stroked="f"/>
        </w:pict>
      </w:r>
    </w:p>
    <w:p w14:paraId="212072B1" w14:textId="77777777" w:rsidR="00CB11DE" w:rsidRPr="007F6FC1" w:rsidRDefault="00CB11DE" w:rsidP="00CB11DE">
      <w:pPr>
        <w:rPr>
          <w:rFonts w:ascii="Times New Roman" w:hAnsi="Times New Roman" w:cs="Times New Roman"/>
          <w:b/>
          <w:bCs/>
          <w:u w:val="single"/>
        </w:rPr>
      </w:pPr>
      <w:r w:rsidRPr="007F6FC1">
        <w:rPr>
          <w:rFonts w:ascii="Times New Roman" w:hAnsi="Times New Roman" w:cs="Times New Roman"/>
          <w:b/>
          <w:bCs/>
          <w:u w:val="single"/>
        </w:rPr>
        <w:t>Conclusion</w:t>
      </w:r>
    </w:p>
    <w:p w14:paraId="74DCA14D" w14:textId="393E8144" w:rsidR="00CB11DE" w:rsidRPr="007F6FC1" w:rsidRDefault="00E85717" w:rsidP="004A13DA">
      <w:pPr>
        <w:rPr>
          <w:rFonts w:ascii="Times New Roman" w:hAnsi="Times New Roman" w:cs="Times New Roman"/>
        </w:rPr>
      </w:pPr>
      <w:r w:rsidRPr="00E85717">
        <w:rPr>
          <w:rFonts w:ascii="Times New Roman" w:hAnsi="Times New Roman" w:cs="Times New Roman"/>
        </w:rPr>
        <w:t>From this experiment we learned how stop-and-wait ensures reliable data transfer by sending one frame at a time and waiting for acknowledgment.</w:t>
      </w:r>
    </w:p>
    <w:sectPr w:rsidR="00CB11DE" w:rsidRPr="007F6FC1" w:rsidSect="0003228A">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BC9D7" w14:textId="77777777" w:rsidR="007B035A" w:rsidRDefault="007B035A" w:rsidP="001E6EB4">
      <w:pPr>
        <w:spacing w:after="0" w:line="240" w:lineRule="auto"/>
      </w:pPr>
      <w:r>
        <w:separator/>
      </w:r>
    </w:p>
  </w:endnote>
  <w:endnote w:type="continuationSeparator" w:id="0">
    <w:p w14:paraId="464668B9" w14:textId="77777777" w:rsidR="007B035A" w:rsidRDefault="007B035A" w:rsidP="001E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70529"/>
      <w:docPartObj>
        <w:docPartGallery w:val="Page Numbers (Bottom of Page)"/>
        <w:docPartUnique/>
      </w:docPartObj>
    </w:sdtPr>
    <w:sdtEndPr>
      <w:rPr>
        <w:noProof/>
      </w:rPr>
    </w:sdtEndPr>
    <w:sdtContent>
      <w:p w14:paraId="447EC934" w14:textId="77777777" w:rsidR="001E6EB4" w:rsidRDefault="001E6E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F9A4DC" w14:textId="77777777" w:rsidR="001E6EB4" w:rsidRPr="00B71D65" w:rsidRDefault="001E6EB4">
    <w:pPr>
      <w:pStyle w:val="Footer"/>
    </w:pPr>
    <w:proofErr w:type="spellStart"/>
    <w:r w:rsidRPr="00B71D65">
      <w:t>Sk</w:t>
    </w:r>
    <w:proofErr w:type="spellEnd"/>
    <w:r w:rsidRPr="00B71D65">
      <w:t xml:space="preserve"> Sumit Ahmed || ECE B, 3rd Year, 6th Sem || ECE2023065 || Computer Network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CF60" w14:textId="77777777" w:rsidR="007B035A" w:rsidRDefault="007B035A" w:rsidP="001E6EB4">
      <w:pPr>
        <w:spacing w:after="0" w:line="240" w:lineRule="auto"/>
      </w:pPr>
      <w:r>
        <w:separator/>
      </w:r>
    </w:p>
  </w:footnote>
  <w:footnote w:type="continuationSeparator" w:id="0">
    <w:p w14:paraId="6297A0AB" w14:textId="77777777" w:rsidR="007B035A" w:rsidRDefault="007B035A" w:rsidP="001E6E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C88"/>
    <w:multiLevelType w:val="multilevel"/>
    <w:tmpl w:val="605A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359A4"/>
    <w:multiLevelType w:val="multilevel"/>
    <w:tmpl w:val="45A4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417E3"/>
    <w:multiLevelType w:val="multilevel"/>
    <w:tmpl w:val="3E32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308F2"/>
    <w:multiLevelType w:val="multilevel"/>
    <w:tmpl w:val="A116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C159E"/>
    <w:multiLevelType w:val="hybridMultilevel"/>
    <w:tmpl w:val="1FAC8B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AAA218B"/>
    <w:multiLevelType w:val="hybridMultilevel"/>
    <w:tmpl w:val="11427002"/>
    <w:lvl w:ilvl="0" w:tplc="F844093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E24B64"/>
    <w:multiLevelType w:val="hybridMultilevel"/>
    <w:tmpl w:val="03A89A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8E3FA7"/>
    <w:multiLevelType w:val="multilevel"/>
    <w:tmpl w:val="684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D5E2B"/>
    <w:multiLevelType w:val="hybridMultilevel"/>
    <w:tmpl w:val="B448B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705468"/>
    <w:multiLevelType w:val="hybridMultilevel"/>
    <w:tmpl w:val="AEDCB0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0C3BB6"/>
    <w:multiLevelType w:val="multilevel"/>
    <w:tmpl w:val="0B6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8F4F44"/>
    <w:multiLevelType w:val="multilevel"/>
    <w:tmpl w:val="40A2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EB361C"/>
    <w:multiLevelType w:val="multilevel"/>
    <w:tmpl w:val="235E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A74667"/>
    <w:multiLevelType w:val="multilevel"/>
    <w:tmpl w:val="52F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2217F"/>
    <w:multiLevelType w:val="multilevel"/>
    <w:tmpl w:val="871E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317589">
    <w:abstractNumId w:val="13"/>
  </w:num>
  <w:num w:numId="2" w16cid:durableId="377165184">
    <w:abstractNumId w:val="7"/>
  </w:num>
  <w:num w:numId="3" w16cid:durableId="2029528483">
    <w:abstractNumId w:val="12"/>
  </w:num>
  <w:num w:numId="4" w16cid:durableId="387730431">
    <w:abstractNumId w:val="8"/>
  </w:num>
  <w:num w:numId="5" w16cid:durableId="927082521">
    <w:abstractNumId w:val="5"/>
  </w:num>
  <w:num w:numId="6" w16cid:durableId="1868368604">
    <w:abstractNumId w:val="9"/>
  </w:num>
  <w:num w:numId="7" w16cid:durableId="1691495187">
    <w:abstractNumId w:val="6"/>
  </w:num>
  <w:num w:numId="8" w16cid:durableId="1438519206">
    <w:abstractNumId w:val="14"/>
  </w:num>
  <w:num w:numId="9" w16cid:durableId="1777628163">
    <w:abstractNumId w:val="2"/>
  </w:num>
  <w:num w:numId="10" w16cid:durableId="706829787">
    <w:abstractNumId w:val="0"/>
  </w:num>
  <w:num w:numId="11" w16cid:durableId="1495296155">
    <w:abstractNumId w:val="11"/>
  </w:num>
  <w:num w:numId="12" w16cid:durableId="1562978484">
    <w:abstractNumId w:val="1"/>
  </w:num>
  <w:num w:numId="13" w16cid:durableId="2056150970">
    <w:abstractNumId w:val="4"/>
  </w:num>
  <w:num w:numId="14" w16cid:durableId="435562854">
    <w:abstractNumId w:val="10"/>
  </w:num>
  <w:num w:numId="15" w16cid:durableId="2025668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3DA"/>
    <w:rsid w:val="0003228A"/>
    <w:rsid w:val="000C7E66"/>
    <w:rsid w:val="00113139"/>
    <w:rsid w:val="001939FB"/>
    <w:rsid w:val="001E6EB4"/>
    <w:rsid w:val="002B1E83"/>
    <w:rsid w:val="00351792"/>
    <w:rsid w:val="003F7B47"/>
    <w:rsid w:val="004A13DA"/>
    <w:rsid w:val="004F4F25"/>
    <w:rsid w:val="005E74A7"/>
    <w:rsid w:val="006164BA"/>
    <w:rsid w:val="006B78F7"/>
    <w:rsid w:val="006B7B59"/>
    <w:rsid w:val="00710662"/>
    <w:rsid w:val="007B035A"/>
    <w:rsid w:val="007F6FC1"/>
    <w:rsid w:val="00927D65"/>
    <w:rsid w:val="009B015C"/>
    <w:rsid w:val="00A51AF5"/>
    <w:rsid w:val="00A9080A"/>
    <w:rsid w:val="00AE520D"/>
    <w:rsid w:val="00AF3F50"/>
    <w:rsid w:val="00B060AA"/>
    <w:rsid w:val="00B71D65"/>
    <w:rsid w:val="00C7431B"/>
    <w:rsid w:val="00CA1F5C"/>
    <w:rsid w:val="00CB11DE"/>
    <w:rsid w:val="00CE51A2"/>
    <w:rsid w:val="00E85717"/>
    <w:rsid w:val="00ED0815"/>
    <w:rsid w:val="00F95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6E74"/>
  <w15:chartTrackingRefBased/>
  <w15:docId w15:val="{8411BC78-5996-44EC-8EAB-6A8DDA6A4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1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1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3DA"/>
    <w:rPr>
      <w:rFonts w:eastAsiaTheme="majorEastAsia" w:cstheme="majorBidi"/>
      <w:color w:val="272727" w:themeColor="text1" w:themeTint="D8"/>
    </w:rPr>
  </w:style>
  <w:style w:type="paragraph" w:styleId="Title">
    <w:name w:val="Title"/>
    <w:basedOn w:val="Normal"/>
    <w:next w:val="Normal"/>
    <w:link w:val="TitleChar"/>
    <w:uiPriority w:val="10"/>
    <w:qFormat/>
    <w:rsid w:val="004A1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3DA"/>
    <w:pPr>
      <w:spacing w:before="160"/>
      <w:jc w:val="center"/>
    </w:pPr>
    <w:rPr>
      <w:i/>
      <w:iCs/>
      <w:color w:val="404040" w:themeColor="text1" w:themeTint="BF"/>
    </w:rPr>
  </w:style>
  <w:style w:type="character" w:customStyle="1" w:styleId="QuoteChar">
    <w:name w:val="Quote Char"/>
    <w:basedOn w:val="DefaultParagraphFont"/>
    <w:link w:val="Quote"/>
    <w:uiPriority w:val="29"/>
    <w:rsid w:val="004A13DA"/>
    <w:rPr>
      <w:i/>
      <w:iCs/>
      <w:color w:val="404040" w:themeColor="text1" w:themeTint="BF"/>
    </w:rPr>
  </w:style>
  <w:style w:type="paragraph" w:styleId="ListParagraph">
    <w:name w:val="List Paragraph"/>
    <w:basedOn w:val="Normal"/>
    <w:uiPriority w:val="34"/>
    <w:qFormat/>
    <w:rsid w:val="004A13DA"/>
    <w:pPr>
      <w:ind w:left="720"/>
      <w:contextualSpacing/>
    </w:pPr>
  </w:style>
  <w:style w:type="character" w:styleId="IntenseEmphasis">
    <w:name w:val="Intense Emphasis"/>
    <w:basedOn w:val="DefaultParagraphFont"/>
    <w:uiPriority w:val="21"/>
    <w:qFormat/>
    <w:rsid w:val="004A13DA"/>
    <w:rPr>
      <w:i/>
      <w:iCs/>
      <w:color w:val="2F5496" w:themeColor="accent1" w:themeShade="BF"/>
    </w:rPr>
  </w:style>
  <w:style w:type="paragraph" w:styleId="IntenseQuote">
    <w:name w:val="Intense Quote"/>
    <w:basedOn w:val="Normal"/>
    <w:next w:val="Normal"/>
    <w:link w:val="IntenseQuoteChar"/>
    <w:uiPriority w:val="30"/>
    <w:qFormat/>
    <w:rsid w:val="004A1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3DA"/>
    <w:rPr>
      <w:i/>
      <w:iCs/>
      <w:color w:val="2F5496" w:themeColor="accent1" w:themeShade="BF"/>
    </w:rPr>
  </w:style>
  <w:style w:type="character" w:styleId="IntenseReference">
    <w:name w:val="Intense Reference"/>
    <w:basedOn w:val="DefaultParagraphFont"/>
    <w:uiPriority w:val="32"/>
    <w:qFormat/>
    <w:rsid w:val="004A13DA"/>
    <w:rPr>
      <w:b/>
      <w:bCs/>
      <w:smallCaps/>
      <w:color w:val="2F5496" w:themeColor="accent1" w:themeShade="BF"/>
      <w:spacing w:val="5"/>
    </w:rPr>
  </w:style>
  <w:style w:type="character" w:styleId="Strong">
    <w:name w:val="Strong"/>
    <w:basedOn w:val="DefaultParagraphFont"/>
    <w:uiPriority w:val="22"/>
    <w:qFormat/>
    <w:rsid w:val="004A13DA"/>
    <w:rPr>
      <w:b/>
      <w:bCs/>
    </w:rPr>
  </w:style>
  <w:style w:type="paragraph" w:styleId="Header">
    <w:name w:val="header"/>
    <w:basedOn w:val="Normal"/>
    <w:link w:val="HeaderChar"/>
    <w:uiPriority w:val="99"/>
    <w:unhideWhenUsed/>
    <w:rsid w:val="001E6E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EB4"/>
  </w:style>
  <w:style w:type="paragraph" w:styleId="Footer">
    <w:name w:val="footer"/>
    <w:basedOn w:val="Normal"/>
    <w:link w:val="FooterChar"/>
    <w:uiPriority w:val="99"/>
    <w:unhideWhenUsed/>
    <w:rsid w:val="001E6E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EB4"/>
  </w:style>
  <w:style w:type="paragraph" w:styleId="NormalWeb">
    <w:name w:val="Normal (Web)"/>
    <w:basedOn w:val="Normal"/>
    <w:uiPriority w:val="99"/>
    <w:semiHidden/>
    <w:unhideWhenUsed/>
    <w:rsid w:val="005E74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PUNISHER</dc:creator>
  <cp:keywords/>
  <dc:description/>
  <cp:lastModifiedBy>THE PUNISHER</cp:lastModifiedBy>
  <cp:revision>1</cp:revision>
  <dcterms:created xsi:type="dcterms:W3CDTF">2026-04-07T04:18:00Z</dcterms:created>
  <dcterms:modified xsi:type="dcterms:W3CDTF">2026-04-07T04:42:00Z</dcterms:modified>
</cp:coreProperties>
</file>