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f1f1f1" w:space="15" w:sz="6" w:val="single"/>
          <w:right w:color="auto" w:space="0" w:sz="0" w:val="none"/>
        </w:pBdr>
        <w:shd w:fill="ffffff" w:val="clear"/>
        <w:spacing w:after="220" w:line="335.99999999999994" w:lineRule="auto"/>
        <w:jc w:val="center"/>
        <w:rPr>
          <w:rFonts w:ascii="Poppins SemiBold" w:cs="Poppins SemiBold" w:eastAsia="Poppins SemiBold" w:hAnsi="Poppins SemiBold"/>
        </w:rPr>
      </w:pPr>
      <w:bookmarkStart w:colFirst="0" w:colLast="0" w:name="_4a8sp1pt5llr" w:id="0"/>
      <w:bookmarkEnd w:id="0"/>
      <w:r w:rsidDel="00000000" w:rsidR="00000000" w:rsidRPr="00000000">
        <w:rPr>
          <w:rFonts w:ascii="Poppins SemiBold" w:cs="Poppins SemiBold" w:eastAsia="Poppins SemiBold" w:hAnsi="Poppins SemiBold"/>
          <w:rtl w:val="0"/>
        </w:rPr>
        <w:t xml:space="preserve">STOPWATCH ASSIGNMENT</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Topic: HTML, CSS &amp; Javascript</w:t>
      </w:r>
    </w:p>
    <w:p w:rsidR="00000000" w:rsidDel="00000000" w:rsidP="00000000" w:rsidRDefault="00000000" w:rsidRPr="00000000" w14:paraId="00000004">
      <w:pPr>
        <w:spacing w:line="276" w:lineRule="auto"/>
        <w:rPr>
          <w:b w:val="1"/>
          <w:sz w:val="26"/>
          <w:szCs w:val="26"/>
        </w:rPr>
      </w:pPr>
      <w:r w:rsidDel="00000000" w:rsidR="00000000" w:rsidRPr="00000000">
        <w:rPr>
          <w:rtl w:val="0"/>
        </w:rPr>
      </w:r>
    </w:p>
    <w:p w:rsidR="00000000" w:rsidDel="00000000" w:rsidP="00000000" w:rsidRDefault="00000000" w:rsidRPr="00000000" w14:paraId="00000005">
      <w:pPr>
        <w:spacing w:line="276" w:lineRule="auto"/>
        <w:rPr>
          <w:color w:val="1c2022"/>
          <w:sz w:val="26"/>
          <w:szCs w:val="26"/>
          <w:shd w:fill="fafafa" w:val="clear"/>
        </w:rPr>
      </w:pPr>
      <w:r w:rsidDel="00000000" w:rsidR="00000000" w:rsidRPr="00000000">
        <w:rPr>
          <w:rFonts w:ascii="Lexend" w:cs="Lexend" w:eastAsia="Lexend" w:hAnsi="Lexend"/>
          <w:b w:val="1"/>
          <w:sz w:val="28"/>
          <w:szCs w:val="28"/>
          <w:rtl w:val="0"/>
        </w:rPr>
        <w:t xml:space="preserve">Assignment Description</w:t>
      </w: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color w:val="1c2022"/>
          <w:sz w:val="26"/>
          <w:szCs w:val="26"/>
          <w:shd w:fill="fafafa" w:val="clear"/>
          <w:rtl w:val="0"/>
        </w:rPr>
        <w:t xml:space="preserve">Build a stopwatch using HTML/CSS and JavaScript. The stopwatch should have a display field showing the current time, as well as buttons for starting, pausing, resetting, and casting time.</w:t>
      </w:r>
    </w:p>
    <w:p w:rsidR="00000000" w:rsidDel="00000000" w:rsidP="00000000" w:rsidRDefault="00000000" w:rsidRPr="00000000" w14:paraId="00000006">
      <w:pPr>
        <w:spacing w:line="276" w:lineRule="auto"/>
        <w:rPr>
          <w:color w:val="1c2022"/>
          <w:sz w:val="26"/>
          <w:szCs w:val="26"/>
          <w:shd w:fill="fafafa"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1c2022"/>
          <w:sz w:val="24"/>
          <w:szCs w:val="24"/>
          <w:shd w:fill="fafafa" w:val="clear"/>
          <w:rtl w:val="0"/>
        </w:rPr>
        <w:tab/>
      </w:r>
      <w:r w:rsidDel="00000000" w:rsidR="00000000" w:rsidRPr="00000000">
        <w:rPr>
          <w:color w:val="1c2022"/>
          <w:sz w:val="24"/>
          <w:szCs w:val="24"/>
          <w:shd w:fill="fafafa" w:val="clear"/>
        </w:rPr>
        <w:drawing>
          <wp:inline distB="114300" distT="114300" distL="114300" distR="114300">
            <wp:extent cx="5943600" cy="3314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rPr>
          <w:b w:val="1"/>
          <w:sz w:val="26"/>
          <w:szCs w:val="26"/>
        </w:rPr>
      </w:pPr>
      <w:r w:rsidDel="00000000" w:rsidR="00000000" w:rsidRPr="00000000">
        <w:rPr>
          <w:b w:val="1"/>
          <w:sz w:val="26"/>
          <w:szCs w:val="26"/>
          <w:rtl w:val="0"/>
        </w:rPr>
        <w:t xml:space="preserve">Note: </w:t>
      </w:r>
    </w:p>
    <w:p w:rsidR="00000000" w:rsidDel="00000000" w:rsidP="00000000" w:rsidRDefault="00000000" w:rsidRPr="00000000" w14:paraId="0000000A">
      <w:pPr>
        <w:numPr>
          <w:ilvl w:val="0"/>
          <w:numId w:val="1"/>
        </w:numPr>
        <w:spacing w:line="276" w:lineRule="auto"/>
        <w:ind w:left="720" w:hanging="360"/>
        <w:rPr>
          <w:sz w:val="26"/>
          <w:szCs w:val="26"/>
        </w:rPr>
      </w:pPr>
      <w:r w:rsidDel="00000000" w:rsidR="00000000" w:rsidRPr="00000000">
        <w:rPr>
          <w:sz w:val="26"/>
          <w:szCs w:val="26"/>
          <w:rtl w:val="0"/>
        </w:rPr>
        <w:t xml:space="preserve">UI should not mandatory look like above pic. You may create your own UI or add some hovering or clicking effect. But functionality should be the same. (if you’re creating your own ui, make sure it looks better than above one)</w:t>
      </w:r>
    </w:p>
    <w:p w:rsidR="00000000" w:rsidDel="00000000" w:rsidP="00000000" w:rsidRDefault="00000000" w:rsidRPr="00000000" w14:paraId="0000000B">
      <w:pPr>
        <w:numPr>
          <w:ilvl w:val="0"/>
          <w:numId w:val="1"/>
        </w:numPr>
        <w:spacing w:line="276" w:lineRule="auto"/>
        <w:ind w:left="720" w:hanging="360"/>
        <w:rPr>
          <w:sz w:val="26"/>
          <w:szCs w:val="26"/>
        </w:rPr>
      </w:pPr>
      <w:r w:rsidDel="00000000" w:rsidR="00000000" w:rsidRPr="00000000">
        <w:rPr>
          <w:sz w:val="26"/>
          <w:szCs w:val="26"/>
          <w:rtl w:val="0"/>
        </w:rPr>
        <w:t xml:space="preserve">This is a </w:t>
      </w:r>
      <w:r w:rsidDel="00000000" w:rsidR="00000000" w:rsidRPr="00000000">
        <w:rPr>
          <w:b w:val="1"/>
          <w:color w:val="674ea7"/>
          <w:sz w:val="26"/>
          <w:szCs w:val="26"/>
          <w:rtl w:val="0"/>
        </w:rPr>
        <w:t xml:space="preserve">HTML/CSS, and JavaScript assignment</w:t>
      </w:r>
      <w:r w:rsidDel="00000000" w:rsidR="00000000" w:rsidRPr="00000000">
        <w:rPr>
          <w:sz w:val="26"/>
          <w:szCs w:val="26"/>
          <w:rtl w:val="0"/>
        </w:rPr>
        <w:t xml:space="preserve">, and it should be done using these three languages.</w:t>
      </w:r>
    </w:p>
    <w:p w:rsidR="00000000" w:rsidDel="00000000" w:rsidP="00000000" w:rsidRDefault="00000000" w:rsidRPr="00000000" w14:paraId="0000000C">
      <w:pPr>
        <w:numPr>
          <w:ilvl w:val="0"/>
          <w:numId w:val="1"/>
        </w:numPr>
        <w:spacing w:line="276" w:lineRule="auto"/>
        <w:ind w:left="720" w:hanging="360"/>
        <w:rPr>
          <w:sz w:val="26"/>
          <w:szCs w:val="26"/>
        </w:rPr>
      </w:pPr>
      <w:r w:rsidDel="00000000" w:rsidR="00000000" w:rsidRPr="00000000">
        <w:rPr>
          <w:sz w:val="26"/>
          <w:szCs w:val="26"/>
          <w:rtl w:val="0"/>
        </w:rPr>
        <w:t xml:space="preserve">If you submit your assignment using </w:t>
      </w:r>
      <w:r w:rsidDel="00000000" w:rsidR="00000000" w:rsidRPr="00000000">
        <w:rPr>
          <w:rFonts w:ascii="Inconsolata" w:cs="Inconsolata" w:eastAsia="Inconsolata" w:hAnsi="Inconsolata"/>
          <w:b w:val="1"/>
          <w:i w:val="1"/>
          <w:color w:val="ff0000"/>
          <w:sz w:val="26"/>
          <w:szCs w:val="26"/>
          <w:rtl w:val="0"/>
        </w:rPr>
        <w:t xml:space="preserve">ReactJS it’ll not be considered for evaluation</w:t>
      </w:r>
    </w:p>
    <w:p w:rsidR="00000000" w:rsidDel="00000000" w:rsidP="00000000" w:rsidRDefault="00000000" w:rsidRPr="00000000" w14:paraId="0000000D">
      <w:pPr>
        <w:numPr>
          <w:ilvl w:val="0"/>
          <w:numId w:val="1"/>
        </w:numPr>
        <w:spacing w:line="276" w:lineRule="auto"/>
        <w:ind w:left="720" w:hanging="360"/>
        <w:rPr>
          <w:sz w:val="26"/>
          <w:szCs w:val="26"/>
        </w:rPr>
      </w:pPr>
      <w:r w:rsidDel="00000000" w:rsidR="00000000" w:rsidRPr="00000000">
        <w:rPr>
          <w:sz w:val="26"/>
          <w:szCs w:val="26"/>
          <w:rtl w:val="0"/>
        </w:rPr>
        <w:t xml:space="preserve">The time format should be in hours, minutes, seconds, and milliseconds (HH:MM:SS:MS).</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rtl w:val="0"/>
        </w:rPr>
      </w:r>
    </w:p>
    <w:p w:rsidR="00000000" w:rsidDel="00000000" w:rsidP="00000000" w:rsidRDefault="00000000" w:rsidRPr="00000000" w14:paraId="00000010">
      <w:pPr>
        <w:pStyle w:val="Heading3"/>
        <w:spacing w:line="276" w:lineRule="auto"/>
        <w:rPr>
          <w:b w:val="1"/>
        </w:rPr>
      </w:pPr>
      <w:bookmarkStart w:colFirst="0" w:colLast="0" w:name="_jd3x1rjli38" w:id="1"/>
      <w:bookmarkEnd w:id="1"/>
      <w:r w:rsidDel="00000000" w:rsidR="00000000" w:rsidRPr="00000000">
        <w:rPr>
          <w:b w:val="1"/>
          <w:rtl w:val="0"/>
        </w:rPr>
        <w:t xml:space="preserve">Test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Test Case 1 : </w:t>
            </w:r>
          </w:p>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Initially there should be a display field with the initial timer set to "00:00:00:000". </w:t>
            </w:r>
          </w:p>
          <w:p w:rsidR="00000000" w:rsidDel="00000000" w:rsidP="00000000" w:rsidRDefault="00000000" w:rsidRPr="00000000" w14:paraId="0000001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There should be four buttons: Start, Pause, Reset, and Cast.</w:t>
            </w:r>
          </w:p>
          <w:p w:rsidR="00000000" w:rsidDel="00000000" w:rsidP="00000000" w:rsidRDefault="00000000" w:rsidRPr="00000000" w14:paraId="0000001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7">
            <w:pPr>
              <w:widowControl w:val="0"/>
              <w:spacing w:line="240"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810250" cy="2336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2336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Test Case 2: Start Button:</w:t>
            </w:r>
          </w:p>
          <w:p w:rsidR="00000000" w:rsidDel="00000000" w:rsidP="00000000" w:rsidRDefault="00000000" w:rsidRPr="00000000" w14:paraId="0000001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When the user clicks the Start button, the timer should begin running.</w:t>
            </w:r>
          </w:p>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810250" cy="2235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223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Test Case 3 : Cast Button:</w:t>
            </w:r>
          </w:p>
          <w:p w:rsidR="00000000" w:rsidDel="00000000" w:rsidP="00000000" w:rsidRDefault="00000000" w:rsidRPr="00000000" w14:paraId="0000001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When the user clicks the Cast button, the time that is currently displayed on the stopwatch should be casted at the below section in the format "CAST {Index of cast button} -{Timer at the time of button press}" </w:t>
            </w:r>
          </w:p>
          <w:p w:rsidR="00000000" w:rsidDel="00000000" w:rsidP="00000000" w:rsidRDefault="00000000" w:rsidRPr="00000000" w14:paraId="0000001D">
            <w:pPr>
              <w:rPr>
                <w:rFonts w:ascii="Poppins" w:cs="Poppins" w:eastAsia="Poppins" w:hAnsi="Poppins"/>
              </w:rPr>
            </w:pPr>
            <w:r w:rsidDel="00000000" w:rsidR="00000000" w:rsidRPr="00000000">
              <w:rPr>
                <w:color w:val="1c2022"/>
                <w:sz w:val="24"/>
                <w:szCs w:val="24"/>
                <w:shd w:fill="fafafa" w:val="clear"/>
              </w:rPr>
              <w:drawing>
                <wp:inline distB="114300" distT="114300" distL="114300" distR="114300">
                  <wp:extent cx="5810250" cy="3238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Note: The time format should be in hours, minutes, seconds, and milliseconds (HH:MM:SS:MS).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Test Case 4 : Pause Button:</w:t>
            </w:r>
          </w:p>
          <w:p w:rsidR="00000000" w:rsidDel="00000000" w:rsidP="00000000" w:rsidRDefault="00000000" w:rsidRPr="00000000" w14:paraId="000000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When the user clicks the Pause button, the timer should stop running.</w:t>
            </w:r>
          </w:p>
          <w:p w:rsidR="00000000" w:rsidDel="00000000" w:rsidP="00000000" w:rsidRDefault="00000000" w:rsidRPr="00000000" w14:paraId="00000022">
            <w:pPr>
              <w:widowControl w:val="0"/>
              <w:spacing w:line="240" w:lineRule="auto"/>
              <w:jc w:val="center"/>
              <w:rPr>
                <w:rFonts w:ascii="Poppins" w:cs="Poppins" w:eastAsia="Poppins" w:hAnsi="Poppins"/>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Poppins" w:cs="Poppins" w:eastAsia="Poppins" w:hAnsi="Poppins"/>
              </w:rPr>
            </w:pPr>
            <w:r w:rsidDel="00000000" w:rsidR="00000000" w:rsidRPr="00000000">
              <w:rPr>
                <w:rtl w:val="0"/>
              </w:rPr>
            </w:r>
          </w:p>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810250" cy="2209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rPr>
                <w:rFonts w:ascii="Poppins" w:cs="Poppins" w:eastAsia="Poppins" w:hAnsi="Poppi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Test Case 5 : Reset Button:</w:t>
            </w:r>
          </w:p>
          <w:p w:rsidR="00000000" w:rsidDel="00000000" w:rsidP="00000000" w:rsidRDefault="00000000" w:rsidRPr="00000000" w14:paraId="0000002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When the user clicks the Reset button, the timer should be reset to "- 00:00:00:000".</w:t>
            </w:r>
          </w:p>
          <w:p w:rsidR="00000000" w:rsidDel="00000000" w:rsidP="00000000" w:rsidRDefault="00000000" w:rsidRPr="00000000" w14:paraId="0000002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9">
            <w:pPr>
              <w:widowControl w:val="0"/>
              <w:spacing w:line="240" w:lineRule="auto"/>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810250" cy="2336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The timer should reset back to - 00:00:00:000</w:t>
            </w:r>
          </w:p>
          <w:p w:rsidR="00000000" w:rsidDel="00000000" w:rsidP="00000000" w:rsidRDefault="00000000" w:rsidRPr="00000000" w14:paraId="0000002B">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If you have casted time before, it should be reset to None.</w:t>
            </w:r>
          </w:p>
          <w:p w:rsidR="00000000" w:rsidDel="00000000" w:rsidP="00000000" w:rsidRDefault="00000000" w:rsidRPr="00000000" w14:paraId="0000002C">
            <w:pPr>
              <w:widowControl w:val="0"/>
              <w:spacing w:line="240" w:lineRule="auto"/>
              <w:rPr>
                <w:rFonts w:ascii="Poppins" w:cs="Poppins" w:eastAsia="Poppins" w:hAnsi="Poppins"/>
                <w:b w:val="1"/>
                <w:i w:val="1"/>
              </w:rPr>
            </w:pPr>
            <w:r w:rsidDel="00000000" w:rsidR="00000000" w:rsidRPr="00000000">
              <w:rPr>
                <w:rFonts w:ascii="Poppins" w:cs="Poppins" w:eastAsia="Poppins" w:hAnsi="Poppins"/>
                <w:rtl w:val="0"/>
              </w:rPr>
              <w:t xml:space="preserve"> </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44"/>
          <w:szCs w:val="44"/>
          <w:rtl w:val="0"/>
        </w:rPr>
        <w:t xml:space="preserve">Submission Steps:</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sz w:val="28"/>
          <w:szCs w:val="28"/>
        </w:rPr>
      </w:pPr>
      <w:r w:rsidDel="00000000" w:rsidR="00000000" w:rsidRPr="00000000">
        <w:rPr>
          <w:sz w:val="28"/>
          <w:szCs w:val="28"/>
          <w:rtl w:val="0"/>
        </w:rPr>
        <w:t xml:space="preserve">Create a folder named `stopwatch_assignment`</w:t>
      </w:r>
    </w:p>
    <w:p w:rsidR="00000000" w:rsidDel="00000000" w:rsidP="00000000" w:rsidRDefault="00000000" w:rsidRPr="00000000" w14:paraId="00000032">
      <w:pPr>
        <w:numPr>
          <w:ilvl w:val="0"/>
          <w:numId w:val="2"/>
        </w:numPr>
        <w:spacing w:line="360" w:lineRule="auto"/>
        <w:ind w:left="720" w:hanging="360"/>
        <w:rPr>
          <w:sz w:val="28"/>
          <w:szCs w:val="28"/>
        </w:rPr>
      </w:pPr>
      <w:r w:rsidDel="00000000" w:rsidR="00000000" w:rsidRPr="00000000">
        <w:rPr>
          <w:sz w:val="28"/>
          <w:szCs w:val="28"/>
          <w:rtl w:val="0"/>
        </w:rPr>
        <w:t xml:space="preserve">`stopwatch_assignment` should contain three folders</w:t>
      </w:r>
    </w:p>
    <w:p w:rsidR="00000000" w:rsidDel="00000000" w:rsidP="00000000" w:rsidRDefault="00000000" w:rsidRPr="00000000" w14:paraId="00000033">
      <w:pPr>
        <w:numPr>
          <w:ilvl w:val="1"/>
          <w:numId w:val="2"/>
        </w:numPr>
        <w:spacing w:line="360" w:lineRule="auto"/>
        <w:ind w:left="1440" w:hanging="360"/>
        <w:rPr>
          <w:sz w:val="28"/>
          <w:szCs w:val="28"/>
          <w:shd w:fill="d9d9d9" w:val="clear"/>
        </w:rPr>
      </w:pPr>
      <w:r w:rsidDel="00000000" w:rsidR="00000000" w:rsidRPr="00000000">
        <w:rPr>
          <w:sz w:val="28"/>
          <w:szCs w:val="28"/>
          <w:shd w:fill="d9d9d9" w:val="clear"/>
          <w:rtl w:val="0"/>
        </w:rPr>
        <w:t xml:space="preserve">Html/css files</w:t>
      </w:r>
    </w:p>
    <w:p w:rsidR="00000000" w:rsidDel="00000000" w:rsidP="00000000" w:rsidRDefault="00000000" w:rsidRPr="00000000" w14:paraId="00000034">
      <w:pPr>
        <w:numPr>
          <w:ilvl w:val="1"/>
          <w:numId w:val="2"/>
        </w:numPr>
        <w:spacing w:line="360" w:lineRule="auto"/>
        <w:ind w:left="1440" w:hanging="360"/>
        <w:rPr>
          <w:sz w:val="28"/>
          <w:szCs w:val="28"/>
          <w:shd w:fill="d9d9d9" w:val="clear"/>
        </w:rPr>
      </w:pPr>
      <w:r w:rsidDel="00000000" w:rsidR="00000000" w:rsidRPr="00000000">
        <w:rPr>
          <w:sz w:val="28"/>
          <w:szCs w:val="28"/>
          <w:shd w:fill="d9d9d9" w:val="clear"/>
          <w:rtl w:val="0"/>
        </w:rPr>
        <w:t xml:space="preserve">Javascript file</w:t>
      </w:r>
    </w:p>
    <w:p w:rsidR="00000000" w:rsidDel="00000000" w:rsidP="00000000" w:rsidRDefault="00000000" w:rsidRPr="00000000" w14:paraId="00000035">
      <w:pPr>
        <w:numPr>
          <w:ilvl w:val="1"/>
          <w:numId w:val="2"/>
        </w:numPr>
        <w:spacing w:line="360" w:lineRule="auto"/>
        <w:ind w:left="1440" w:hanging="360"/>
        <w:rPr>
          <w:sz w:val="28"/>
          <w:szCs w:val="28"/>
          <w:shd w:fill="d9d9d9" w:val="clear"/>
        </w:rPr>
      </w:pPr>
      <w:r w:rsidDel="00000000" w:rsidR="00000000" w:rsidRPr="00000000">
        <w:rPr>
          <w:sz w:val="28"/>
          <w:szCs w:val="28"/>
          <w:shd w:fill="d9d9d9" w:val="clear"/>
          <w:rtl w:val="0"/>
        </w:rPr>
        <w:t xml:space="preserve">Image folder containing Screenshot of final output</w:t>
      </w:r>
    </w:p>
    <w:p w:rsidR="00000000" w:rsidDel="00000000" w:rsidP="00000000" w:rsidRDefault="00000000" w:rsidRPr="00000000" w14:paraId="00000036">
      <w:pPr>
        <w:numPr>
          <w:ilvl w:val="0"/>
          <w:numId w:val="2"/>
        </w:numPr>
        <w:spacing w:line="360" w:lineRule="auto"/>
        <w:ind w:left="720" w:hanging="360"/>
        <w:rPr>
          <w:sz w:val="28"/>
          <w:szCs w:val="28"/>
        </w:rPr>
      </w:pPr>
      <w:r w:rsidDel="00000000" w:rsidR="00000000" w:rsidRPr="00000000">
        <w:rPr>
          <w:sz w:val="28"/>
          <w:szCs w:val="28"/>
          <w:rtl w:val="0"/>
        </w:rPr>
        <w:t xml:space="preserve">Compress your folder to zip file and submit it</w:t>
      </w:r>
    </w:p>
    <w:p w:rsidR="00000000" w:rsidDel="00000000" w:rsidP="00000000" w:rsidRDefault="00000000" w:rsidRPr="00000000" w14:paraId="00000037">
      <w:pPr>
        <w:spacing w:line="360" w:lineRule="auto"/>
        <w:rPr/>
      </w:pPr>
      <w:r w:rsidDel="00000000" w:rsidR="00000000" w:rsidRPr="00000000">
        <w:rPr>
          <w:sz w:val="28"/>
          <w:szCs w:val="28"/>
          <w:rtl w:val="0"/>
        </w:rPr>
        <w:t xml:space="preserve">You can use the document below as a guide to learn </w:t>
      </w:r>
      <w:hyperlink r:id="rId10">
        <w:r w:rsidDel="00000000" w:rsidR="00000000" w:rsidRPr="00000000">
          <w:rPr>
            <w:color w:val="1155cc"/>
            <w:sz w:val="28"/>
            <w:szCs w:val="28"/>
            <w:u w:val="single"/>
            <w:rtl w:val="0"/>
          </w:rPr>
          <w:t xml:space="preserve">how to zip a folder</w:t>
        </w:r>
      </w:hyperlink>
      <w:r w:rsidDel="00000000" w:rsidR="00000000" w:rsidRPr="00000000">
        <w:rPr>
          <w:color w:val="674ea7"/>
          <w:sz w:val="28"/>
          <w:szCs w:val="28"/>
          <w:u w:val="single"/>
          <w:rtl w:val="0"/>
        </w:rPr>
        <w:t xml:space="preserve"> </w:t>
      </w:r>
      <w:r w:rsidDel="00000000" w:rsidR="00000000" w:rsidRPr="00000000">
        <w:rPr>
          <w:sz w:val="28"/>
          <w:szCs w:val="28"/>
          <w:rtl w:val="0"/>
        </w:rPr>
        <w:t xml:space="preserve">and </w:t>
      </w:r>
      <w:hyperlink r:id="rId11">
        <w:r w:rsidDel="00000000" w:rsidR="00000000" w:rsidRPr="00000000">
          <w:rPr>
            <w:color w:val="1155cc"/>
            <w:sz w:val="28"/>
            <w:szCs w:val="28"/>
            <w:u w:val="single"/>
            <w:rtl w:val="0"/>
          </w:rPr>
          <w:t xml:space="preserve">how to submit in a feedback form</w:t>
        </w:r>
      </w:hyperlink>
      <w:r w:rsidDel="00000000" w:rsidR="00000000" w:rsidRPr="00000000">
        <w:rPr>
          <w:sz w:val="28"/>
          <w:szCs w:val="28"/>
          <w:rtl w:val="0"/>
        </w:rPr>
        <w:t xml:space="preserve"> : </w:t>
      </w:r>
      <w:hyperlink r:id="rId12">
        <w:r w:rsidDel="00000000" w:rsidR="00000000" w:rsidRPr="00000000">
          <w:rPr>
            <w:color w:val="0000ee"/>
            <w:u w:val="single"/>
            <w:shd w:fill="auto" w:val="clear"/>
            <w:rtl w:val="0"/>
          </w:rPr>
          <w:t xml:space="preserve">Steps for submitting in a Feedback Form</w:t>
        </w:r>
      </w:hyperlink>
      <w:r w:rsidDel="00000000" w:rsidR="00000000" w:rsidRPr="00000000">
        <w:rPr>
          <w:rtl w:val="0"/>
        </w:rPr>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nconsolata">
    <w:embedRegular w:fontKey="{00000000-0000-0000-0000-000000000000}" r:id="rId1" w:subsetted="0"/>
    <w:embedBold w:fontKey="{00000000-0000-0000-0000-000000000000}" r:id="rId2" w:subsetted="0"/>
  </w:font>
  <w:font w:name="Poppi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oppi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Lexend">
    <w:embedRegular w:fontKey="{00000000-0000-0000-0000-000000000000}" r:id="rId11" w:subsetted="0"/>
    <w:embedBold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wLV5j5eNMfY5GQ05R6ApCdqOEkb-1gbIALb3QYEWLJk/edit?usp=sharing" TargetMode="External"/><Relationship Id="rId10" Type="http://schemas.openxmlformats.org/officeDocument/2006/relationships/hyperlink" Target="https://docs.google.com/document/d/1wLV5j5eNMfY5GQ05R6ApCdqOEkb-1gbIALb3QYEWLJk/edit?usp=sharing" TargetMode="External"/><Relationship Id="rId12" Type="http://schemas.openxmlformats.org/officeDocument/2006/relationships/hyperlink" Target="https://docs.google.com/document/d/1wLV5j5eNMfY5GQ05R6ApCdqOEkb-1gbIALb3QYEWLJk/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Poppins-regular.ttf"/><Relationship Id="rId4" Type="http://schemas.openxmlformats.org/officeDocument/2006/relationships/font" Target="fonts/Poppins-bold.ttf"/><Relationship Id="rId11" Type="http://schemas.openxmlformats.org/officeDocument/2006/relationships/font" Target="fonts/Lexend-regular.ttf"/><Relationship Id="rId10" Type="http://schemas.openxmlformats.org/officeDocument/2006/relationships/font" Target="fonts/PoppinsSemiBold-boldItalic.ttf"/><Relationship Id="rId12" Type="http://schemas.openxmlformats.org/officeDocument/2006/relationships/font" Target="fonts/Lexend-bold.ttf"/><Relationship Id="rId9" Type="http://schemas.openxmlformats.org/officeDocument/2006/relationships/font" Target="fonts/PoppinsSemiBold-italic.ttf"/><Relationship Id="rId5" Type="http://schemas.openxmlformats.org/officeDocument/2006/relationships/font" Target="fonts/Poppins-italic.ttf"/><Relationship Id="rId6" Type="http://schemas.openxmlformats.org/officeDocument/2006/relationships/font" Target="fonts/Poppins-boldItalic.ttf"/><Relationship Id="rId7" Type="http://schemas.openxmlformats.org/officeDocument/2006/relationships/font" Target="fonts/PoppinsSemiBold-regular.ttf"/><Relationship Id="rId8" Type="http://schemas.openxmlformats.org/officeDocument/2006/relationships/font" Target="fonts/Poppi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