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595C4" w14:textId="4CAC4D06" w:rsidR="00145F44" w:rsidRDefault="00145F4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Clarification needed for the below mention</w:t>
      </w:r>
      <w:r w:rsidR="001F0B23">
        <w:rPr>
          <w:rFonts w:ascii="Georgia" w:hAnsi="Georgia"/>
          <w:sz w:val="20"/>
          <w:szCs w:val="20"/>
        </w:rPr>
        <w:t xml:space="preserve"> points</w:t>
      </w:r>
      <w:r>
        <w:rPr>
          <w:rFonts w:ascii="Georgia" w:hAnsi="Georgia"/>
          <w:sz w:val="20"/>
          <w:szCs w:val="20"/>
        </w:rPr>
        <w:t>:</w:t>
      </w:r>
    </w:p>
    <w:p w14:paraId="0E6DE080" w14:textId="624753E0" w:rsidR="00145F44" w:rsidRDefault="00145F44" w:rsidP="00145F44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145F44">
        <w:rPr>
          <w:rFonts w:ascii="Georgia" w:hAnsi="Georgia"/>
          <w:sz w:val="20"/>
          <w:szCs w:val="20"/>
        </w:rPr>
        <w:t>What will be the merging sequence for any feature to be released in production?</w:t>
      </w:r>
    </w:p>
    <w:p w14:paraId="6D7F147F" w14:textId="20657F46" w:rsidR="00145F44" w:rsidRDefault="00145F44" w:rsidP="00145F44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Total number of environment and what should be the deployment sequence for them</w:t>
      </w:r>
      <w:r w:rsidR="004F5180">
        <w:rPr>
          <w:rFonts w:ascii="Georgia" w:hAnsi="Georgia"/>
          <w:sz w:val="20"/>
          <w:szCs w:val="20"/>
        </w:rPr>
        <w:t>.</w:t>
      </w:r>
    </w:p>
    <w:p w14:paraId="4D126627" w14:textId="77777777" w:rsidR="004F5180" w:rsidRDefault="004F5180" w:rsidP="00145F44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Please mention the branches where semantic versioning is required.</w:t>
      </w:r>
    </w:p>
    <w:p w14:paraId="70D056C0" w14:textId="5773C68B" w:rsidR="004F5180" w:rsidRDefault="002A3B96" w:rsidP="00145F44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What about release candidate branch? Will it be created automatically after a major version is released or before it </w:t>
      </w:r>
      <w:r w:rsidR="001F0B23">
        <w:rPr>
          <w:rFonts w:ascii="Georgia" w:hAnsi="Georgia"/>
          <w:sz w:val="20"/>
          <w:szCs w:val="20"/>
        </w:rPr>
        <w:t>released?</w:t>
      </w:r>
      <w:bookmarkStart w:id="0" w:name="_GoBack"/>
      <w:bookmarkEnd w:id="0"/>
    </w:p>
    <w:p w14:paraId="6A3FFA8C" w14:textId="49C7C9A1" w:rsidR="00145F44" w:rsidRPr="0055392E" w:rsidRDefault="00145F44" w:rsidP="0055392E">
      <w:pPr>
        <w:ind w:left="360"/>
        <w:rPr>
          <w:rFonts w:ascii="Georgia" w:hAnsi="Georgia"/>
          <w:sz w:val="20"/>
          <w:szCs w:val="20"/>
        </w:rPr>
      </w:pPr>
    </w:p>
    <w:p w14:paraId="7B182A6B" w14:textId="658084A7" w:rsidR="007A5916" w:rsidRPr="00815BE4" w:rsidRDefault="00145F4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</w:p>
    <w:sectPr w:rsidR="007A5916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66F24"/>
    <w:multiLevelType w:val="hybridMultilevel"/>
    <w:tmpl w:val="09BCC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44"/>
    <w:rsid w:val="00145F44"/>
    <w:rsid w:val="001F0B23"/>
    <w:rsid w:val="002A3B96"/>
    <w:rsid w:val="004F5180"/>
    <w:rsid w:val="0055392E"/>
    <w:rsid w:val="007A5916"/>
    <w:rsid w:val="00815BE4"/>
    <w:rsid w:val="00D5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44CB"/>
  <w15:chartTrackingRefBased/>
  <w15:docId w15:val="{AAF3B930-5AC5-44D9-A076-FC7E5A80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Datta</dc:creator>
  <cp:keywords/>
  <dc:description/>
  <cp:lastModifiedBy>Sumit Datta</cp:lastModifiedBy>
  <cp:revision>1</cp:revision>
  <dcterms:created xsi:type="dcterms:W3CDTF">2020-11-09T10:39:00Z</dcterms:created>
  <dcterms:modified xsi:type="dcterms:W3CDTF">2020-11-09T15:04:00Z</dcterms:modified>
</cp:coreProperties>
</file>