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ORDER MANAGEMENT SYSTEM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Product Service (Catalog + RAG)</w:t>
      </w:r>
    </w:p>
    <w:p>
      <w:pPr>
        <w:spacing w:after="480"/>
        <w:jc w:val="center"/>
      </w:pPr>
      <w:r>
        <w:rPr>
          <w:rFonts w:ascii="Arial" w:cs="Arial" w:eastAsia="Arial" w:hAnsi="Arial"/>
          <w:i/>
          <w:iCs/>
          <w:color w:val="5F5E5A"/>
          <w:sz w:val="28"/>
          <w:szCs w:val="28"/>
        </w:rPr>
        <w:t xml:space="preserve">product-service — Low-Level Design</w:t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656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LLD</w:t>
            </w:r>
          </w:p>
        </w:tc>
      </w:tr>
      <w:tr>
        <w:tc>
          <w:tcPr>
            <w:tcW w:type="dxa" w:w="280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656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80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656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2025-04-06</w:t>
            </w:r>
          </w:p>
        </w:tc>
      </w:tr>
      <w:tr>
        <w:tc>
          <w:tcPr>
            <w:tcW w:type="dxa" w:w="280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656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Draft</w:t>
            </w:r>
          </w:p>
        </w:tc>
      </w:tr>
      <w:tr>
        <w:tc>
          <w:tcPr>
            <w:tcW w:type="dxa" w:w="280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Author</w:t>
            </w:r>
          </w:p>
        </w:tc>
        <w:tc>
          <w:tcPr>
            <w:tcW w:type="dxa" w:w="656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OMS Engineering Team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1. Package Structure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com.oms.product.domain     — Product (MongoDB document)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com.oms.product.repository — ProductRepository (MongoRepository), VectorStoreRepository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com.oms.product.service    — ProductService, EmbeddingService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com.oms.product.controller — ProductController</w:t>
      </w:r>
    </w:p>
    <w:p>
      <w:pPr>
        <w:pStyle w:val="Heading1"/>
      </w:pPr>
      <w:r>
        <w:t xml:space="preserve">2. Key Classes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EmbeddingService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Calls Spring AI EmbeddingClient, writes to VectorStore</w:t>
            </w:r>
          </w:p>
        </w:tc>
      </w:tr>
      <w:tr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ProductService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CRUD + triggers embedding on save/update</w:t>
            </w:r>
          </w:p>
        </w:tc>
      </w:tr>
      <w:tr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VectorStoreRepository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Repository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Wraps Spring AI PgVectorStore for similarity search</w:t>
            </w:r>
          </w:p>
        </w:tc>
      </w:tr>
    </w:tbl>
    <w:p>
      <w:pPr>
        <w:pStyle w:val="Heading1"/>
      </w:pPr>
      <w:r>
        <w:t xml:space="preserve">3. Database Schema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MongoDB collection: products. PostgreSQL (pgvector): CREATE EXTENSION vector; CREATE TABLE vector_store (id UUID, content TEXT, metadata JSONB, embedding vector(1536)); CREATE INDEX ON vector_store USING ivfflat (embedding vector_cosine_ops).</w:t>
      </w:r>
    </w:p>
    <w:p>
      <w:pPr>
        <w:pStyle w:val="Heading1"/>
      </w:pPr>
      <w:r>
        <w:t xml:space="preserve">4. Configuration Properties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spring.data.mongodb.uri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mongodb://mongodb:27017/products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MongoDB URI</w:t>
            </w:r>
          </w:p>
        </w:tc>
      </w:tr>
      <w:tr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spring.ai.vectorstore.pgvector.dimensions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1536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Embedding dimensions</w:t>
            </w:r>
          </w:p>
        </w:tc>
      </w:tr>
      <w:tr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spring.ai.anthropic.embedding.model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text-embedding-3-small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Embedding model</w:t>
            </w:r>
          </w:p>
        </w:tc>
      </w:tr>
    </w:tbl>
    <w:p>
      <w:pPr>
        <w:pStyle w:val="Heading1"/>
      </w:pPr>
      <w:r>
        <w:t xml:space="preserve">5. Error Codes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HTTP Status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PRS-001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404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not found</w:t>
            </w:r>
          </w:p>
        </w:tc>
      </w:tr>
      <w:tr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PRS-002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400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Empty search query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-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2C2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1"/>
      </w:pBdr>
      <w:spacing w:after="120" w:before="3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D9E75"/>
      <w:sz w:val="24"/>
      <w:szCs w:val="24"/>
    </w:rPr>
  </w:style>
  <w:style w:type="paragraph" w:styleId="Normal">
    <w:name w:val="Normal"/>
    <w:pPr>
      <w:spacing w:after="120" w:line="276" w:lineRule="auto"/>
    </w:pPr>
    <w:rPr>
      <w:rFonts w:ascii="Arial" w:cs="Arial" w:eastAsia="Arial" w:hAnsi="Arial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2026-04-06T20:41:55.684Z</dcterms:created>
  <dcterms:modified xsi:type="dcterms:W3CDTF">2026-04-06T20:41:55.684Z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