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MICROGOAL </w:t>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Title: Microgoal</w:t>
      </w:r>
    </w:p>
    <w:p w:rsidR="00000000" w:rsidDel="00000000" w:rsidP="00000000" w:rsidRDefault="00000000" w:rsidRPr="00000000" w14:paraId="00000004">
      <w:pPr>
        <w:rPr/>
      </w:pPr>
      <w:r w:rsidDel="00000000" w:rsidR="00000000" w:rsidRPr="00000000">
        <w:rPr>
          <w:rtl w:val="0"/>
        </w:rPr>
        <w:t xml:space="preserve">Team id: SWTID-2026-5526</w:t>
      </w:r>
    </w:p>
    <w:p w:rsidR="00000000" w:rsidDel="00000000" w:rsidP="00000000" w:rsidRDefault="00000000" w:rsidRPr="00000000" w14:paraId="00000005">
      <w:pPr>
        <w:rPr/>
      </w:pPr>
      <w:r w:rsidDel="00000000" w:rsidR="00000000" w:rsidRPr="00000000">
        <w:rPr>
          <w:rtl w:val="0"/>
        </w:rPr>
        <w:t xml:space="preserve">Team leader name:M. Priyadharshini</w:t>
      </w:r>
    </w:p>
    <w:p w:rsidR="00000000" w:rsidDel="00000000" w:rsidP="00000000" w:rsidRDefault="00000000" w:rsidRPr="00000000" w14:paraId="00000006">
      <w:pPr>
        <w:rPr/>
      </w:pPr>
      <w:r w:rsidDel="00000000" w:rsidR="00000000" w:rsidRPr="00000000">
        <w:rPr>
          <w:rtl w:val="0"/>
        </w:rPr>
        <w:t xml:space="preserve">                 Mail id: </w:t>
      </w:r>
      <w:hyperlink r:id="rId6">
        <w:r w:rsidDel="00000000" w:rsidR="00000000" w:rsidRPr="00000000">
          <w:rPr>
            <w:color w:val="1155cc"/>
            <w:u w:val="single"/>
            <w:rtl w:val="0"/>
          </w:rPr>
          <w:t xml:space="preserve">priyadharshini8861@gmail.com</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Team Members:  </w:t>
      </w:r>
    </w:p>
    <w:p w:rsidR="00000000" w:rsidDel="00000000" w:rsidP="00000000" w:rsidRDefault="00000000" w:rsidRPr="00000000" w14:paraId="00000008">
      <w:pPr>
        <w:rPr/>
      </w:pPr>
      <w:r w:rsidDel="00000000" w:rsidR="00000000" w:rsidRPr="00000000">
        <w:rPr>
          <w:rtl w:val="0"/>
        </w:rPr>
        <w:t xml:space="preserve">1.M.Priyadharshin - </w:t>
      </w:r>
      <w:hyperlink r:id="rId7">
        <w:r w:rsidDel="00000000" w:rsidR="00000000" w:rsidRPr="00000000">
          <w:rPr>
            <w:color w:val="1155cc"/>
            <w:u w:val="single"/>
            <w:rtl w:val="0"/>
          </w:rPr>
          <w:t xml:space="preserve">priyadharshini8861@gmail.com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2.A. D. Oviyaanjali - </w:t>
      </w:r>
      <w:hyperlink r:id="rId8">
        <w:r w:rsidDel="00000000" w:rsidR="00000000" w:rsidRPr="00000000">
          <w:rPr>
            <w:color w:val="1155cc"/>
            <w:u w:val="single"/>
            <w:rtl w:val="0"/>
          </w:rPr>
          <w:t xml:space="preserve">oviyaanjali2015.ad@gmail.com</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3.A. Sameera Farhana - </w:t>
      </w:r>
      <w:hyperlink r:id="rId9">
        <w:r w:rsidDel="00000000" w:rsidR="00000000" w:rsidRPr="00000000">
          <w:rPr>
            <w:color w:val="1155cc"/>
            <w:u w:val="single"/>
            <w:rtl w:val="0"/>
          </w:rPr>
          <w:t xml:space="preserve">samsameera00106@gmail.com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4.S. Shaasina - </w:t>
      </w:r>
      <w:hyperlink r:id="rId10">
        <w:r w:rsidDel="00000000" w:rsidR="00000000" w:rsidRPr="00000000">
          <w:rPr>
            <w:color w:val="1155cc"/>
            <w:u w:val="single"/>
            <w:rtl w:val="0"/>
          </w:rPr>
          <w:t xml:space="preserve">shaasinashaasu@gmail.com</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5.A. Sumithra - </w:t>
      </w:r>
      <w:hyperlink r:id="rId11">
        <w:r w:rsidDel="00000000" w:rsidR="00000000" w:rsidRPr="00000000">
          <w:rPr>
            <w:color w:val="1155cc"/>
            <w:u w:val="single"/>
            <w:rtl w:val="0"/>
          </w:rPr>
          <w:t xml:space="preserve">sumithraneela111@gmail.com</w:t>
        </w:r>
      </w:hyperlink>
      <w:r w:rsidDel="00000000" w:rsidR="00000000" w:rsidRPr="00000000">
        <w:rPr>
          <w:rtl w:val="0"/>
        </w:rPr>
      </w:r>
    </w:p>
    <w:p w:rsidR="00000000" w:rsidDel="00000000" w:rsidP="00000000" w:rsidRDefault="00000000" w:rsidRPr="00000000" w14:paraId="0000000D">
      <w:pPr>
        <w:pStyle w:val="Heading1"/>
        <w:rPr>
          <w:b w:val="1"/>
          <w:bCs w:val="1"/>
          <w:color w:val="6d9eeb"/>
        </w:rPr>
      </w:pPr>
      <w:bookmarkStart w:colFirst="0" w:colLast="0" w:name="_xazj0f5eh1ua" w:id="0"/>
      <w:bookmarkEnd w:id="0"/>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sz w:val="24"/>
          <w:szCs w:val="24"/>
          <w:rtl w:val="0"/>
        </w:rPr>
        <w:t xml:space="preserve">A microgoal is a small, specific, and achievable task that helps a person move step by step toward a larger goal. Many people struggle to complete large tasks because they feel difficult or overwhelming. Breaking a large goal into smaller parts makes the process easier and more manageable.</w:t>
      </w:r>
      <w:r w:rsidDel="00000000" w:rsidR="00000000" w:rsidRPr="00000000">
        <w:rPr>
          <w:rtl w:val="0"/>
        </w:rPr>
      </w:r>
    </w:p>
    <w:p w:rsidR="00000000" w:rsidDel="00000000" w:rsidP="00000000" w:rsidRDefault="00000000" w:rsidRPr="00000000" w14:paraId="0000000F">
      <w:pPr>
        <w:rPr/>
      </w:pPr>
      <w:r w:rsidDel="00000000" w:rsidR="00000000" w:rsidRPr="00000000">
        <w:rPr>
          <w:sz w:val="24"/>
          <w:szCs w:val="24"/>
          <w:rtl w:val="0"/>
        </w:rPr>
        <w:t xml:space="preserve">             In modern education and professional life, productivity and time management are very important. Students and workers often have multiple tasks to complete within a limited time. Microgoals provide a simple method to organize work, improve focus, and maintain motivation. When a person completes a small task successfully, it increases confidence and encourages them to continue working toward the larger objective.</w:t>
      </w: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             This project explains the concept of microgoals, their importance, benefits, and how they can be applied in daily life. The study also demonstrates how microgoals can help students improve their study habits and manage their time effectively.</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Objectives of the Project</w:t>
      </w:r>
    </w:p>
    <w:p w:rsidR="00000000" w:rsidDel="00000000" w:rsidP="00000000" w:rsidRDefault="00000000" w:rsidRPr="00000000" w14:paraId="00000012">
      <w:pPr>
        <w:rPr/>
      </w:pPr>
      <w:r w:rsidDel="00000000" w:rsidR="00000000" w:rsidRPr="00000000">
        <w:rPr>
          <w:sz w:val="24"/>
          <w:szCs w:val="24"/>
          <w:rtl w:val="0"/>
        </w:rPr>
        <w:t xml:space="preserve">     • To understand the concept of microgoals</w:t>
        <w:br w:type="textWrapping"/>
        <w:t xml:space="preserve">     • To study the importance of small goal setting</w:t>
        <w:br w:type="textWrapping"/>
        <w:t xml:space="preserve">     • To improve time management skills</w:t>
        <w:br w:type="textWrapping"/>
        <w:t xml:space="preserve">     • To increase productivity in daily activities</w:t>
        <w:br w:type="textWrapping"/>
        <w:t xml:space="preserve">     • To motivate students to achieve larger goals step by step</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3. Scope of the Project</w:t>
      </w:r>
    </w:p>
    <w:p w:rsidR="00000000" w:rsidDel="00000000" w:rsidP="00000000" w:rsidRDefault="00000000" w:rsidRPr="00000000" w14:paraId="00000014">
      <w:pPr>
        <w:rPr/>
      </w:pPr>
      <w:r w:rsidDel="00000000" w:rsidR="00000000" w:rsidRPr="00000000">
        <w:rPr>
          <w:sz w:val="24"/>
          <w:szCs w:val="24"/>
          <w:rtl w:val="0"/>
        </w:rPr>
        <w:t xml:space="preserve">          The scope of this project focuses on applying microgoal strategies in everyday activities, particularly for students. The concept can be used in education, workplace tasks, health improvement, personal development, and skill learning. By using microgoals, individuals can plan their daily tasks in a structured manner and monitor their progress over time.</w:t>
      </w: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          The project mainly emphasizes how small actions performed consistently can lead to significant achievements in the long term.</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4. Concept of Microgoals</w:t>
      </w:r>
    </w:p>
    <w:p w:rsidR="00000000" w:rsidDel="00000000" w:rsidP="00000000" w:rsidRDefault="00000000" w:rsidRPr="00000000" w14:paraId="00000017">
      <w:pPr>
        <w:rPr/>
      </w:pPr>
      <w:r w:rsidDel="00000000" w:rsidR="00000000" w:rsidRPr="00000000">
        <w:rPr>
          <w:sz w:val="24"/>
          <w:szCs w:val="24"/>
          <w:rtl w:val="0"/>
        </w:rPr>
        <w:t xml:space="preserve">           Microgoals are tiny tasks that require minimal time and effort but contribute to achieving a larger objective. Instead of focusing on a big goal like “study the entire subject,” a student can create microgoals such as reading two pages, revising one topic, or solving five problems.</w:t>
      </w: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          This approach reduces stress and increases concentration because each task appears simple and achievable. Microgoals encourage consistent progress and help maintain discipline in daily activities.</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5. Importance of Microgoals</w:t>
      </w:r>
    </w:p>
    <w:p w:rsidR="00000000" w:rsidDel="00000000" w:rsidP="00000000" w:rsidRDefault="00000000" w:rsidRPr="00000000" w14:paraId="0000001A">
      <w:pPr>
        <w:rPr/>
      </w:pPr>
      <w:r w:rsidDel="00000000" w:rsidR="00000000" w:rsidRPr="00000000">
        <w:rPr>
          <w:sz w:val="24"/>
          <w:szCs w:val="24"/>
          <w:rtl w:val="0"/>
        </w:rPr>
        <w:t xml:space="preserve">          Microgoals are important because they simplify complex tasks. Many people lose motivation when a goal seems too big or difficult. By dividing it into smaller tasks, the work becomes easier and more enjoyable.</w:t>
      </w: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          Microgoals also help in tracking progress. Each completed task acts as a milestone, giving a sense of achievement. This method improves confidence and keeps individuals motivated to continue working.</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6. Methodology</w:t>
      </w:r>
    </w:p>
    <w:p w:rsidR="00000000" w:rsidDel="00000000" w:rsidP="00000000" w:rsidRDefault="00000000" w:rsidRPr="00000000" w14:paraId="0000001D">
      <w:pPr>
        <w:rPr/>
      </w:pPr>
      <w:r w:rsidDel="00000000" w:rsidR="00000000" w:rsidRPr="00000000">
        <w:rPr>
          <w:sz w:val="24"/>
          <w:szCs w:val="24"/>
          <w:rtl w:val="0"/>
        </w:rPr>
        <w:t xml:space="preserve">The following steps are used to implement microgoals:</w:t>
      </w: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     1. Identify the main goal.</w:t>
        <w:br w:type="textWrapping"/>
        <w:t xml:space="preserve">     2. Divide the goal into smaller tasks.</w:t>
        <w:br w:type="textWrapping"/>
        <w:t xml:space="preserve">     3. Assign a specific time for each task.</w:t>
        <w:br w:type="textWrapping"/>
        <w:t xml:space="preserve">     4. Track the completion of each microgoal.</w:t>
        <w:br w:type="textWrapping"/>
        <w:t xml:space="preserve">     5. Review the progress regularly.</w:t>
        <w:br w:type="textWrapping"/>
        <w:t xml:space="preserve">     6. Make improvements if necessary.</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7. Advantages of Microgoals</w:t>
      </w:r>
    </w:p>
    <w:p w:rsidR="00000000" w:rsidDel="00000000" w:rsidP="00000000" w:rsidRDefault="00000000" w:rsidRPr="00000000" w14:paraId="00000020">
      <w:pPr>
        <w:rPr/>
      </w:pPr>
      <w:r w:rsidDel="00000000" w:rsidR="00000000" w:rsidRPr="00000000">
        <w:rPr>
          <w:sz w:val="24"/>
          <w:szCs w:val="24"/>
          <w:rtl w:val="0"/>
        </w:rPr>
        <w:t xml:space="preserve">     • Improves concentration</w:t>
        <w:br w:type="textWrapping"/>
        <w:t xml:space="preserve">     • Reduces stress and pressure</w:t>
        <w:br w:type="textWrapping"/>
        <w:t xml:space="preserve">     • Makes large tasks easier</w:t>
        <w:br w:type="textWrapping"/>
        <w:t xml:space="preserve">     • Encourages consistency</w:t>
        <w:br w:type="textWrapping"/>
        <w:t xml:space="preserve">     • Builds confidence</w:t>
        <w:br w:type="textWrapping"/>
        <w:t xml:space="preserve">     • Helps achieve long‑term success</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8. Applications of Microgoals</w:t>
      </w:r>
    </w:p>
    <w:p w:rsidR="00000000" w:rsidDel="00000000" w:rsidP="00000000" w:rsidRDefault="00000000" w:rsidRPr="00000000" w14:paraId="00000022">
      <w:pPr>
        <w:rPr/>
      </w:pPr>
      <w:r w:rsidDel="00000000" w:rsidR="00000000" w:rsidRPr="00000000">
        <w:rPr>
          <w:sz w:val="24"/>
          <w:szCs w:val="24"/>
          <w:rtl w:val="0"/>
        </w:rPr>
        <w:t xml:space="preserve">Microgoals can be used in different areas of life:</w:t>
      </w:r>
      <w:r w:rsidDel="00000000" w:rsidR="00000000" w:rsidRPr="00000000">
        <w:rPr>
          <w:rtl w:val="0"/>
        </w:rPr>
      </w:r>
    </w:p>
    <w:p w:rsidR="00000000" w:rsidDel="00000000" w:rsidP="00000000" w:rsidRDefault="00000000" w:rsidRPr="00000000" w14:paraId="00000023">
      <w:pPr>
        <w:rPr/>
      </w:pPr>
      <w:r w:rsidDel="00000000" w:rsidR="00000000" w:rsidRPr="00000000">
        <w:rPr>
          <w:sz w:val="24"/>
          <w:szCs w:val="24"/>
          <w:rtl w:val="0"/>
        </w:rPr>
        <w:t xml:space="preserve">     Education – Planning study schedules and completing assignments.</w:t>
        <w:br w:type="textWrapping"/>
        <w:t xml:space="preserve">     Workplace – Managing tasks and improving productivity.</w:t>
        <w:br w:type="textWrapping"/>
        <w:t xml:space="preserve">     Health – Building exercise and diet habits gradually.</w:t>
        <w:br w:type="textWrapping"/>
        <w:t xml:space="preserve">     Personal Development – Learning new skills such as language or programming.</w:t>
        <w:br w:type="textWrapping"/>
        <w:t xml:space="preserve">     Time Management – Organizing daily routines effectively.</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9. Results and Discussion</w:t>
      </w:r>
    </w:p>
    <w:p w:rsidR="00000000" w:rsidDel="00000000" w:rsidP="00000000" w:rsidRDefault="00000000" w:rsidRPr="00000000" w14:paraId="00000025">
      <w:pPr>
        <w:rPr/>
      </w:pPr>
      <w:r w:rsidDel="00000000" w:rsidR="00000000" w:rsidRPr="00000000">
        <w:rPr>
          <w:sz w:val="24"/>
          <w:szCs w:val="24"/>
          <w:rtl w:val="0"/>
        </w:rPr>
        <w:t xml:space="preserve">          After applying microgoal techniques, it is observed that individuals become more organized and motivated. Small achievements help maintain interest and improve productivity. Students who follow microgoal plans often complete their work more efficiently compared to those who attempt large tasks at once.</w:t>
      </w: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 xml:space="preserve">          Microgoals also encourage discipline and consistency, which are essential for long‑term success.</w:t>
      </w:r>
      <w:r w:rsidDel="00000000" w:rsidR="00000000" w:rsidRPr="00000000">
        <w:rPr>
          <w:rtl w:val="0"/>
        </w:rPr>
      </w:r>
    </w:p>
    <w:p w:rsidR="00000000" w:rsidDel="00000000" w:rsidP="00000000" w:rsidRDefault="00000000" w:rsidRPr="00000000" w14:paraId="00000027">
      <w:pPr>
        <w:pStyle w:val="Heading1"/>
        <w:keepNext w:val="0"/>
        <w:keepLines w:val="0"/>
        <w:spacing w:after="200" w:before="0" w:lineRule="auto"/>
        <w:rPr/>
      </w:pPr>
      <w:bookmarkStart w:colFirst="0" w:colLast="0" w:name="_r8hbt9jyjicw" w:id="1"/>
      <w:bookmarkEnd w:id="1"/>
      <w:r w:rsidDel="00000000" w:rsidR="00000000" w:rsidRPr="00000000">
        <w:rPr>
          <w:rtl w:val="0"/>
        </w:rPr>
        <w:t xml:space="preserve">10. Conclusion</w:t>
      </w:r>
    </w:p>
    <w:p w:rsidR="00000000" w:rsidDel="00000000" w:rsidP="00000000" w:rsidRDefault="00000000" w:rsidRPr="00000000" w14:paraId="00000028">
      <w:pPr>
        <w:rPr/>
      </w:pPr>
      <w:r w:rsidDel="00000000" w:rsidR="00000000" w:rsidRPr="00000000">
        <w:rPr>
          <w:sz w:val="24"/>
          <w:szCs w:val="24"/>
          <w:rtl w:val="0"/>
        </w:rPr>
        <w:t xml:space="preserve">           Microgoals are a powerful method for achieving success through small and consistent actions. By dividing a large objective into manageable tasks, individuals can reduce stress and maintain motivation. This project shows that microgoals are particularly useful for students who need to manage their studies effectively.</w:t>
      </w:r>
      <w:r w:rsidDel="00000000" w:rsidR="00000000" w:rsidRPr="00000000">
        <w:rPr>
          <w:rtl w:val="0"/>
        </w:rPr>
      </w:r>
    </w:p>
    <w:p w:rsidR="00000000" w:rsidDel="00000000" w:rsidP="00000000" w:rsidRDefault="00000000" w:rsidRPr="00000000" w14:paraId="00000029">
      <w:pPr>
        <w:rPr/>
      </w:pPr>
      <w:r w:rsidDel="00000000" w:rsidR="00000000" w:rsidRPr="00000000">
        <w:rPr>
          <w:sz w:val="24"/>
          <w:szCs w:val="24"/>
          <w:rtl w:val="0"/>
        </w:rPr>
        <w:t xml:space="preserve">           Adopting microgoal strategies in daily life can significantly improve productivity, time management, and overall performance.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umithraneela111@gmail.com" TargetMode="External"/><Relationship Id="rId10" Type="http://schemas.openxmlformats.org/officeDocument/2006/relationships/hyperlink" Target="mailto:shaasinashaasu@gmail.com" TargetMode="External"/><Relationship Id="rId9" Type="http://schemas.openxmlformats.org/officeDocument/2006/relationships/hyperlink" Target="mailto:samsameera00106@gmail.com" TargetMode="External"/><Relationship Id="rId5" Type="http://schemas.openxmlformats.org/officeDocument/2006/relationships/styles" Target="styles.xml"/><Relationship Id="rId6" Type="http://schemas.openxmlformats.org/officeDocument/2006/relationships/hyperlink" Target="mailto:priyadharshini8861@gmail.com" TargetMode="External"/><Relationship Id="rId7" Type="http://schemas.openxmlformats.org/officeDocument/2006/relationships/hyperlink" Target="mailto:priyadharshini8861@gmail.com" TargetMode="External"/><Relationship Id="rId8" Type="http://schemas.openxmlformats.org/officeDocument/2006/relationships/hyperlink" Target="mailto:oviyaanjali2015.a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