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86EC" w14:textId="59308285" w:rsidR="00851116" w:rsidRDefault="00DD0AC5">
      <w:r>
        <w:t>Steps to undertake App Registration and generate Authentication Token</w:t>
      </w:r>
    </w:p>
    <w:p w14:paraId="2D3F1637" w14:textId="47B53670" w:rsidR="00DD0AC5" w:rsidRDefault="00DD0AC5" w:rsidP="00DD0AC5">
      <w:pPr>
        <w:pStyle w:val="ListParagraph"/>
        <w:numPr>
          <w:ilvl w:val="0"/>
          <w:numId w:val="1"/>
        </w:numPr>
      </w:pPr>
      <w:r>
        <w:t xml:space="preserve">Access the Microsoft </w:t>
      </w:r>
      <w:proofErr w:type="spellStart"/>
      <w:r>
        <w:t>Entra</w:t>
      </w:r>
      <w:proofErr w:type="spellEnd"/>
      <w:r>
        <w:t xml:space="preserve"> ID and access the App Registration</w:t>
      </w:r>
      <w:r>
        <w:br/>
      </w:r>
      <w:r>
        <w:rPr>
          <w:noProof/>
        </w:rPr>
        <w:drawing>
          <wp:inline distT="0" distB="0" distL="0" distR="0" wp14:anchorId="75355482" wp14:editId="204B1B82">
            <wp:extent cx="5935980" cy="3649980"/>
            <wp:effectExtent l="38100" t="38100" r="102870" b="1028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14:paraId="3C721D11" w14:textId="208ED397" w:rsidR="00DD0AC5" w:rsidRDefault="00DD0AC5" w:rsidP="00DD0AC5">
      <w:pPr>
        <w:pStyle w:val="ListParagraph"/>
        <w:numPr>
          <w:ilvl w:val="0"/>
          <w:numId w:val="1"/>
        </w:numPr>
      </w:pPr>
      <w:r>
        <w:t xml:space="preserve">Click and </w:t>
      </w:r>
      <w:proofErr w:type="gramStart"/>
      <w:r>
        <w:t>Register</w:t>
      </w:r>
      <w:proofErr w:type="gramEnd"/>
      <w:r>
        <w:t xml:space="preserve"> a new App and copy the login and password</w:t>
      </w:r>
      <w:r>
        <w:br/>
      </w:r>
      <w:r>
        <w:rPr>
          <w:noProof/>
        </w:rPr>
        <w:drawing>
          <wp:inline distT="0" distB="0" distL="0" distR="0" wp14:anchorId="3EC14C6C" wp14:editId="5B5E7917">
            <wp:extent cx="5935980" cy="3063240"/>
            <wp:effectExtent l="38100" t="38100" r="102870" b="990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7655A1E" w14:textId="2AEDC801" w:rsidR="00DD0AC5" w:rsidRDefault="00DD0AC5" w:rsidP="00DD0AC5">
      <w:pPr>
        <w:pStyle w:val="ListParagraph"/>
        <w:numPr>
          <w:ilvl w:val="0"/>
          <w:numId w:val="1"/>
        </w:numPr>
      </w:pPr>
      <w:r>
        <w:lastRenderedPageBreak/>
        <w:t>Add the following below permissions to the registered App</w:t>
      </w:r>
      <w:r>
        <w:br/>
      </w:r>
      <w:r>
        <w:rPr>
          <w:noProof/>
        </w:rPr>
        <w:drawing>
          <wp:inline distT="0" distB="0" distL="0" distR="0" wp14:anchorId="392DB52D" wp14:editId="0AEC0C7A">
            <wp:extent cx="5935980" cy="3238500"/>
            <wp:effectExtent l="38100" t="38100" r="102870" b="95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B018DB4" w14:textId="77777777" w:rsidR="00DD0AC5" w:rsidRDefault="00DD0AC5" w:rsidP="00DD0AC5">
      <w:pPr>
        <w:pStyle w:val="ListParagraph"/>
        <w:numPr>
          <w:ilvl w:val="0"/>
          <w:numId w:val="1"/>
        </w:numPr>
      </w:pPr>
      <w:r>
        <w:t>Associate the Registered App to the required Environment in Power Platform Admin center, and add required permissions to the user</w:t>
      </w:r>
      <w:r>
        <w:br/>
      </w:r>
      <w:r>
        <w:rPr>
          <w:noProof/>
        </w:rPr>
        <w:drawing>
          <wp:inline distT="0" distB="0" distL="0" distR="0" wp14:anchorId="1B78EAB8" wp14:editId="592C31F4">
            <wp:extent cx="5935980" cy="2819400"/>
            <wp:effectExtent l="38100" t="38100" r="102870" b="952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4AD2919A" w14:textId="77777777" w:rsidR="00DD0AC5" w:rsidRDefault="00DD0AC5" w:rsidP="00DD0AC5"/>
    <w:p w14:paraId="5441DA6B" w14:textId="650D5068" w:rsidR="00DD0AC5" w:rsidRDefault="00DD0AC5" w:rsidP="00DD0AC5">
      <w:r>
        <w:lastRenderedPageBreak/>
        <w:br/>
      </w:r>
    </w:p>
    <w:p w14:paraId="7F04511F" w14:textId="77777777" w:rsidR="00DD0AC5" w:rsidRDefault="00DD0AC5" w:rsidP="00DD0AC5">
      <w:pPr>
        <w:pStyle w:val="ListParagraph"/>
        <w:numPr>
          <w:ilvl w:val="0"/>
          <w:numId w:val="1"/>
        </w:numPr>
      </w:pPr>
      <w:r>
        <w:t xml:space="preserve">Details for authentication Token can be accessed through </w:t>
      </w:r>
      <w:proofErr w:type="gramStart"/>
      <w:r>
        <w:t>following</w:t>
      </w:r>
      <w:proofErr w:type="gramEnd"/>
      <w:r>
        <w:t xml:space="preserve"> </w:t>
      </w:r>
    </w:p>
    <w:p w14:paraId="328DD00C" w14:textId="77777777" w:rsidR="00DD0AC5" w:rsidRDefault="00DD0AC5" w:rsidP="00DD0AC5">
      <w:pPr>
        <w:pStyle w:val="ListParagraph"/>
        <w:numPr>
          <w:ilvl w:val="1"/>
          <w:numId w:val="1"/>
        </w:numPr>
      </w:pPr>
      <w:r>
        <w:t>Client ID and Client Secret from the Portal.Azure.com</w:t>
      </w:r>
    </w:p>
    <w:p w14:paraId="6A33A0CF" w14:textId="77777777" w:rsidR="00DD0AC5" w:rsidRDefault="00DD0AC5" w:rsidP="00DD0AC5">
      <w:pPr>
        <w:pStyle w:val="ListParagraph"/>
        <w:numPr>
          <w:ilvl w:val="1"/>
          <w:numId w:val="1"/>
        </w:numPr>
      </w:pPr>
      <w:r>
        <w:t xml:space="preserve">Go the Overview tab and click on the Endpoints to access the </w:t>
      </w:r>
      <w:proofErr w:type="gramStart"/>
      <w:r>
        <w:t>information</w:t>
      </w:r>
      <w:proofErr w:type="gramEnd"/>
    </w:p>
    <w:p w14:paraId="200FF32D" w14:textId="77777777" w:rsidR="00DD0AC5" w:rsidRDefault="00DD0AC5" w:rsidP="00DD0AC5">
      <w:r>
        <w:br/>
      </w:r>
      <w:r>
        <w:br/>
      </w:r>
      <w:r>
        <w:rPr>
          <w:noProof/>
        </w:rPr>
        <w:drawing>
          <wp:inline distT="0" distB="0" distL="0" distR="0" wp14:anchorId="53C6AAEF" wp14:editId="55953C03">
            <wp:extent cx="5935980" cy="2644140"/>
            <wp:effectExtent l="38100" t="38100" r="102870" b="990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  <w:t xml:space="preserve">Sample </w:t>
      </w:r>
      <w:proofErr w:type="spellStart"/>
      <w:r>
        <w:t>PostMan</w:t>
      </w:r>
      <w:proofErr w:type="spellEnd"/>
      <w:r>
        <w:t xml:space="preserve"> Envelope Screenshot to generate the </w:t>
      </w:r>
      <w:proofErr w:type="gramStart"/>
      <w:r>
        <w:t>Token :</w:t>
      </w:r>
      <w:proofErr w:type="gramEnd"/>
      <w:r>
        <w:t>-</w:t>
      </w:r>
    </w:p>
    <w:p w14:paraId="5C55D89A" w14:textId="578ADD70" w:rsidR="00DD0AC5" w:rsidRPr="00DD0AC5" w:rsidRDefault="00DD0AC5" w:rsidP="00DD0AC5">
      <w:pPr>
        <w:pStyle w:val="ListParagraph"/>
        <w:numPr>
          <w:ilvl w:val="0"/>
          <w:numId w:val="2"/>
        </w:numPr>
      </w:pPr>
      <w:r>
        <w:t xml:space="preserve">Scope - </w:t>
      </w:r>
      <w:hyperlink r:id="rId13" w:history="1">
        <w:r w:rsidRPr="0062539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https://service.flow.microsoft.com//.default</w:t>
        </w:r>
      </w:hyperlink>
    </w:p>
    <w:p w14:paraId="675E3C6A" w14:textId="7A599E42" w:rsidR="00DD0AC5" w:rsidRDefault="00DD0AC5" w:rsidP="00DD0AC5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 ID and Client Secret as generated in Azure Portal</w:t>
      </w:r>
      <w:r>
        <w:br/>
      </w:r>
      <w:r>
        <w:br/>
      </w:r>
      <w:r>
        <w:rPr>
          <w:noProof/>
        </w:rPr>
        <w:drawing>
          <wp:inline distT="0" distB="0" distL="0" distR="0" wp14:anchorId="4D3DAE5E" wp14:editId="2785DDA8">
            <wp:extent cx="4427220" cy="2253342"/>
            <wp:effectExtent l="38100" t="38100" r="87630" b="901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158" cy="225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D0AC5" w:rsidSect="00DD0AC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054A8"/>
    <w:multiLevelType w:val="hybridMultilevel"/>
    <w:tmpl w:val="0560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C4333"/>
    <w:multiLevelType w:val="hybridMultilevel"/>
    <w:tmpl w:val="8C64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137492">
    <w:abstractNumId w:val="1"/>
  </w:num>
  <w:num w:numId="2" w16cid:durableId="192926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C5"/>
    <w:rsid w:val="003216F3"/>
    <w:rsid w:val="00322F60"/>
    <w:rsid w:val="003D611E"/>
    <w:rsid w:val="003E35F4"/>
    <w:rsid w:val="005847A4"/>
    <w:rsid w:val="007E3F5D"/>
    <w:rsid w:val="00851116"/>
    <w:rsid w:val="00894038"/>
    <w:rsid w:val="00925C17"/>
    <w:rsid w:val="00B64E5E"/>
    <w:rsid w:val="00C41DB7"/>
    <w:rsid w:val="00C73346"/>
    <w:rsid w:val="00D1029E"/>
    <w:rsid w:val="00DD0AC5"/>
    <w:rsid w:val="00F22CCE"/>
    <w:rsid w:val="00FF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2421"/>
  <w15:chartTrackingRefBased/>
  <w15:docId w15:val="{579E931E-925A-42A8-98EC-C92AFBDC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A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A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ervice.flow.microsoft.com//.defaul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576715C8F25647B659FD4E4B5BC546" ma:contentTypeVersion="11" ma:contentTypeDescription="Create a new document." ma:contentTypeScope="" ma:versionID="cfc71b80e65ba0a8b864708f95a4b805">
  <xsd:schema xmlns:xsd="http://www.w3.org/2001/XMLSchema" xmlns:xs="http://www.w3.org/2001/XMLSchema" xmlns:p="http://schemas.microsoft.com/office/2006/metadata/properties" xmlns:ns3="8b594c82-6de3-4d0c-be9a-812c05247c98" xmlns:ns4="a8267025-61fa-4ba6-9797-e502e66ac65f" targetNamespace="http://schemas.microsoft.com/office/2006/metadata/properties" ma:root="true" ma:fieldsID="e18ab24db46310cac5ab840c22462b0e" ns3:_="" ns4:_="">
    <xsd:import namespace="8b594c82-6de3-4d0c-be9a-812c05247c98"/>
    <xsd:import namespace="a8267025-61fa-4ba6-9797-e502e66ac6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94c82-6de3-4d0c-be9a-812c05247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67025-61fa-4ba6-9797-e502e66ac65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b594c82-6de3-4d0c-be9a-812c05247c98" xsi:nil="true"/>
  </documentManagement>
</p:properties>
</file>

<file path=customXml/itemProps1.xml><?xml version="1.0" encoding="utf-8"?>
<ds:datastoreItem xmlns:ds="http://schemas.openxmlformats.org/officeDocument/2006/customXml" ds:itemID="{B83C1D91-31E5-440F-83D5-A33F3E30E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594c82-6de3-4d0c-be9a-812c05247c98"/>
    <ds:schemaRef ds:uri="a8267025-61fa-4ba6-9797-e502e66ac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517FA9-B4A0-4D38-A398-EF9448BFF6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8D4A0A-78E3-473B-9C5C-9199770C049A}">
  <ds:schemaRefs>
    <ds:schemaRef ds:uri="a8267025-61fa-4ba6-9797-e502e66ac65f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8b594c82-6de3-4d0c-be9a-812c05247c98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Sumit</dc:creator>
  <cp:keywords/>
  <dc:description/>
  <cp:lastModifiedBy>Gupta, Sumit</cp:lastModifiedBy>
  <cp:revision>2</cp:revision>
  <dcterms:created xsi:type="dcterms:W3CDTF">2024-11-11T01:34:00Z</dcterms:created>
  <dcterms:modified xsi:type="dcterms:W3CDTF">2024-11-11T01:34:00Z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0x0101009C576715C8F25647B659FD4E4B5BC546</vt:lpwstr>
  </property>
</Properties>
</file>