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CAF3" w14:textId="6C6D89EC"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Exploratory Data Analysis (EDA) on Titanic Dataset</w:t>
      </w:r>
      <w:r w:rsidRPr="003B5AA1">
        <w:rPr>
          <w:rFonts w:ascii="Times New Roman" w:hAnsi="Times New Roman" w:cs="Times New Roman"/>
          <w:b/>
          <w:bCs/>
          <w:sz w:val="28"/>
        </w:rPr>
        <w:t xml:space="preserve"> </w:t>
      </w:r>
      <w:r w:rsidRPr="00B22D21">
        <w:rPr>
          <w:rFonts w:ascii="Times New Roman" w:hAnsi="Times New Roman" w:cs="Times New Roman"/>
          <w:b/>
          <w:bCs/>
          <w:sz w:val="28"/>
        </w:rPr>
        <w:t>Project Report</w:t>
      </w:r>
    </w:p>
    <w:p w14:paraId="0059B51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1. Introduction</w:t>
      </w:r>
    </w:p>
    <w:p w14:paraId="0C8584B5"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The Titanic dataset is one of the most popular datasets for data analysis and machine learning. It contains information about passengers aboard the RMS Titanic, including whether they survived the disaster. This report presents an </w:t>
      </w:r>
      <w:r w:rsidRPr="00B22D21">
        <w:rPr>
          <w:rFonts w:ascii="Times New Roman" w:hAnsi="Times New Roman" w:cs="Times New Roman"/>
          <w:b/>
          <w:bCs/>
          <w:sz w:val="28"/>
        </w:rPr>
        <w:t>Exploratory Data Analysis (EDA)</w:t>
      </w:r>
      <w:r w:rsidRPr="00B22D21">
        <w:rPr>
          <w:rFonts w:ascii="Times New Roman" w:hAnsi="Times New Roman" w:cs="Times New Roman"/>
          <w:sz w:val="28"/>
        </w:rPr>
        <w:t> to uncover insights, patterns, and trends in the data.</w:t>
      </w:r>
    </w:p>
    <w:p w14:paraId="7940DA8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Objectives:</w:t>
      </w:r>
    </w:p>
    <w:p w14:paraId="480DA11E" w14:textId="77777777"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Understand the dataset structure.</w:t>
      </w:r>
    </w:p>
    <w:p w14:paraId="4DEACC4C" w14:textId="77777777"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Perform data cleaning and preprocessing.</w:t>
      </w:r>
    </w:p>
    <w:p w14:paraId="43AC55A1" w14:textId="5FD5F88F"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Analy</w:t>
      </w:r>
      <w:r w:rsidRPr="003B5AA1">
        <w:rPr>
          <w:rFonts w:ascii="Times New Roman" w:hAnsi="Times New Roman" w:cs="Times New Roman"/>
          <w:sz w:val="28"/>
        </w:rPr>
        <w:t>s</w:t>
      </w:r>
      <w:r w:rsidRPr="00B22D21">
        <w:rPr>
          <w:rFonts w:ascii="Times New Roman" w:hAnsi="Times New Roman" w:cs="Times New Roman"/>
          <w:sz w:val="28"/>
        </w:rPr>
        <w:t>e survival rates based on different features.</w:t>
      </w:r>
    </w:p>
    <w:p w14:paraId="455DC90B" w14:textId="77777777" w:rsidR="00B22D21" w:rsidRPr="00B22D21" w:rsidRDefault="00B22D21" w:rsidP="00B22D21">
      <w:pPr>
        <w:numPr>
          <w:ilvl w:val="0"/>
          <w:numId w:val="1"/>
        </w:numPr>
        <w:jc w:val="both"/>
        <w:rPr>
          <w:rFonts w:ascii="Times New Roman" w:hAnsi="Times New Roman" w:cs="Times New Roman"/>
          <w:sz w:val="28"/>
        </w:rPr>
      </w:pPr>
      <w:r w:rsidRPr="00B22D21">
        <w:rPr>
          <w:rFonts w:ascii="Times New Roman" w:hAnsi="Times New Roman" w:cs="Times New Roman"/>
          <w:sz w:val="28"/>
        </w:rPr>
        <w:t>Visualize key insights using graphs and charts.</w:t>
      </w:r>
    </w:p>
    <w:p w14:paraId="39F696BE"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pict w14:anchorId="3802E853">
          <v:rect id="_x0000_i1067" style="width:0;height:.75pt" o:hralign="center" o:hrstd="t" o:hrnoshade="t" o:hr="t" fillcolor="#f8faff" stroked="f"/>
        </w:pict>
      </w:r>
    </w:p>
    <w:p w14:paraId="4401D88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2. Dataset Overview</w:t>
      </w:r>
    </w:p>
    <w:p w14:paraId="15DBB2C5"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The dataset contains </w:t>
      </w:r>
      <w:r w:rsidRPr="00B22D21">
        <w:rPr>
          <w:rFonts w:ascii="Times New Roman" w:hAnsi="Times New Roman" w:cs="Times New Roman"/>
          <w:b/>
          <w:bCs/>
          <w:sz w:val="28"/>
        </w:rPr>
        <w:t>891 entries</w:t>
      </w:r>
      <w:r w:rsidRPr="00B22D21">
        <w:rPr>
          <w:rFonts w:ascii="Times New Roman" w:hAnsi="Times New Roman" w:cs="Times New Roman"/>
          <w:sz w:val="28"/>
        </w:rPr>
        <w:t> with the following features:</w:t>
      </w:r>
    </w:p>
    <w:tbl>
      <w:tblPr>
        <w:tblW w:w="0" w:type="auto"/>
        <w:tblCellMar>
          <w:top w:w="15" w:type="dxa"/>
          <w:left w:w="15" w:type="dxa"/>
          <w:bottom w:w="15" w:type="dxa"/>
          <w:right w:w="15" w:type="dxa"/>
        </w:tblCellMar>
        <w:tblLook w:val="04A0" w:firstRow="1" w:lastRow="0" w:firstColumn="1" w:lastColumn="0" w:noHBand="0" w:noVBand="1"/>
      </w:tblPr>
      <w:tblGrid>
        <w:gridCol w:w="1613"/>
        <w:gridCol w:w="7413"/>
      </w:tblGrid>
      <w:tr w:rsidR="00B22D21" w:rsidRPr="00B22D21" w14:paraId="470E8DC3" w14:textId="77777777" w:rsidTr="00B22D2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865E43E"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7F1EC99"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Description</w:t>
            </w:r>
          </w:p>
        </w:tc>
      </w:tr>
      <w:tr w:rsidR="00B22D21" w:rsidRPr="00B22D21" w14:paraId="394968B1"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461461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PassengerId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C98D9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Unique ID for each passenger</w:t>
            </w:r>
          </w:p>
        </w:tc>
      </w:tr>
      <w:tr w:rsidR="00B22D21" w:rsidRPr="00B22D21" w14:paraId="73DE06E3"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04226F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Survived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DCC0D2"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Survival status (0 = No, 1 = Yes)</w:t>
            </w:r>
          </w:p>
        </w:tc>
      </w:tr>
      <w:tr w:rsidR="00B22D21" w:rsidRPr="00B22D21" w14:paraId="26295FD5"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7BB2110" w14:textId="0E7B90B0" w:rsidR="00B22D21" w:rsidRPr="00B22D21" w:rsidRDefault="00B22D21" w:rsidP="00B22D21">
            <w:pPr>
              <w:jc w:val="both"/>
              <w:rPr>
                <w:rFonts w:ascii="Times New Roman" w:hAnsi="Times New Roman" w:cs="Times New Roman"/>
                <w:sz w:val="28"/>
              </w:rPr>
            </w:pPr>
            <w:proofErr w:type="spellStart"/>
            <w:r w:rsidRPr="00B22D21">
              <w:rPr>
                <w:rFonts w:ascii="Times New Roman" w:hAnsi="Times New Roman" w:cs="Times New Roman"/>
                <w:b/>
                <w:bCs/>
                <w:sz w:val="28"/>
              </w:rPr>
              <w:t>Pclass</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0F01A2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Ticket class (1 = 1st, 2 = 2nd, 3 = 3rd)</w:t>
            </w:r>
          </w:p>
        </w:tc>
      </w:tr>
      <w:tr w:rsidR="00B22D21" w:rsidRPr="00B22D21" w14:paraId="043A064E"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C4E314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Name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C5C59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Passenger's name</w:t>
            </w:r>
          </w:p>
        </w:tc>
      </w:tr>
      <w:tr w:rsidR="00B22D21" w:rsidRPr="00B22D21" w14:paraId="40F8615E"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11086B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Sex</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20D3D6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Gender (Male/Female)</w:t>
            </w:r>
          </w:p>
        </w:tc>
      </w:tr>
      <w:tr w:rsidR="00B22D21" w:rsidRPr="00B22D21" w14:paraId="5509046A"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BC36A8"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8986E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Age in years</w:t>
            </w:r>
          </w:p>
        </w:tc>
      </w:tr>
      <w:tr w:rsidR="00B22D21" w:rsidRPr="00B22D21" w14:paraId="20191E29"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5FB2EB3" w14:textId="68D35548" w:rsidR="00B22D21" w:rsidRPr="00B22D21" w:rsidRDefault="00B22D21" w:rsidP="00B22D21">
            <w:pPr>
              <w:jc w:val="both"/>
              <w:rPr>
                <w:rFonts w:ascii="Times New Roman" w:hAnsi="Times New Roman" w:cs="Times New Roman"/>
                <w:sz w:val="28"/>
              </w:rPr>
            </w:pPr>
            <w:proofErr w:type="spellStart"/>
            <w:r w:rsidRPr="00B22D21">
              <w:rPr>
                <w:rFonts w:ascii="Times New Roman" w:hAnsi="Times New Roman" w:cs="Times New Roman"/>
                <w:b/>
                <w:bCs/>
                <w:sz w:val="28"/>
              </w:rPr>
              <w:t>SibSp</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3B5ADA"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Number of siblings/spouses aboard</w:t>
            </w:r>
          </w:p>
        </w:tc>
      </w:tr>
      <w:tr w:rsidR="00B22D21" w:rsidRPr="00B22D21" w14:paraId="2B1D5389"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EA6D0E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lastRenderedPageBreak/>
              <w:t>Parch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0A8143D"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Number of parents/children aboard</w:t>
            </w:r>
          </w:p>
        </w:tc>
      </w:tr>
      <w:tr w:rsidR="00B22D21" w:rsidRPr="00B22D21" w14:paraId="7310D50B"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F1A6D6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Ticket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3E4294A"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Ticket number</w:t>
            </w:r>
          </w:p>
        </w:tc>
      </w:tr>
      <w:tr w:rsidR="00B22D21" w:rsidRPr="00B22D21" w14:paraId="7248FE42"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7CA0D0A"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Fare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63373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Passenger fare</w:t>
            </w:r>
          </w:p>
        </w:tc>
      </w:tr>
      <w:tr w:rsidR="00B22D21" w:rsidRPr="00B22D21" w14:paraId="3E242D3D"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54F114D"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Cabin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557A36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Cabin number</w:t>
            </w:r>
          </w:p>
        </w:tc>
      </w:tr>
      <w:tr w:rsidR="00B22D21" w:rsidRPr="00B22D21" w14:paraId="0778961E"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CE84505"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Embarked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5AC8BB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Port of embarkation (C = Cherbourg, Q = Queenstown, S = Southampton)</w:t>
            </w:r>
          </w:p>
        </w:tc>
      </w:tr>
    </w:tbl>
    <w:p w14:paraId="3823BDF0"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pict w14:anchorId="62977BBC">
          <v:rect id="_x0000_i1068" style="width:0;height:.75pt" o:hralign="center" o:hrstd="t" o:hrnoshade="t" o:hr="t" fillcolor="#f8faff" stroked="f"/>
        </w:pict>
      </w:r>
    </w:p>
    <w:p w14:paraId="4E3A6D23"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 Data Preprocessing</w:t>
      </w:r>
    </w:p>
    <w:p w14:paraId="3279C67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3.1 Handling Missing Values</w:t>
      </w:r>
    </w:p>
    <w:p w14:paraId="04BF622E" w14:textId="77777777" w:rsidR="00B22D21" w:rsidRPr="00B22D21" w:rsidRDefault="00B22D21" w:rsidP="00B22D21">
      <w:pPr>
        <w:numPr>
          <w:ilvl w:val="0"/>
          <w:numId w:val="2"/>
        </w:numPr>
        <w:jc w:val="both"/>
        <w:rPr>
          <w:rFonts w:ascii="Times New Roman" w:hAnsi="Times New Roman" w:cs="Times New Roman"/>
          <w:sz w:val="28"/>
        </w:rPr>
      </w:pPr>
      <w:r w:rsidRPr="00B22D21">
        <w:rPr>
          <w:rFonts w:ascii="Times New Roman" w:hAnsi="Times New Roman" w:cs="Times New Roman"/>
          <w:b/>
          <w:bCs/>
          <w:sz w:val="28"/>
        </w:rPr>
        <w:t>Age</w:t>
      </w:r>
      <w:r w:rsidRPr="00B22D21">
        <w:rPr>
          <w:rFonts w:ascii="Times New Roman" w:hAnsi="Times New Roman" w:cs="Times New Roman"/>
          <w:sz w:val="28"/>
        </w:rPr>
        <w:t>: ~19.8% missing → Filled with median age.</w:t>
      </w:r>
    </w:p>
    <w:p w14:paraId="3D2632DD" w14:textId="77777777" w:rsidR="00B22D21" w:rsidRPr="00B22D21" w:rsidRDefault="00B22D21" w:rsidP="00B22D21">
      <w:pPr>
        <w:numPr>
          <w:ilvl w:val="0"/>
          <w:numId w:val="2"/>
        </w:numPr>
        <w:jc w:val="both"/>
        <w:rPr>
          <w:rFonts w:ascii="Times New Roman" w:hAnsi="Times New Roman" w:cs="Times New Roman"/>
          <w:sz w:val="28"/>
        </w:rPr>
      </w:pPr>
      <w:r w:rsidRPr="00B22D21">
        <w:rPr>
          <w:rFonts w:ascii="Times New Roman" w:hAnsi="Times New Roman" w:cs="Times New Roman"/>
          <w:b/>
          <w:bCs/>
          <w:sz w:val="28"/>
        </w:rPr>
        <w:t>Cabin</w:t>
      </w:r>
      <w:r w:rsidRPr="00B22D21">
        <w:rPr>
          <w:rFonts w:ascii="Times New Roman" w:hAnsi="Times New Roman" w:cs="Times New Roman"/>
          <w:sz w:val="28"/>
        </w:rPr>
        <w:t>: ~77% missing → Dropped (too many missing values).</w:t>
      </w:r>
    </w:p>
    <w:p w14:paraId="7D7A0BF1" w14:textId="77777777" w:rsidR="00B22D21" w:rsidRPr="00B22D21" w:rsidRDefault="00B22D21" w:rsidP="00B22D21">
      <w:pPr>
        <w:numPr>
          <w:ilvl w:val="0"/>
          <w:numId w:val="2"/>
        </w:numPr>
        <w:jc w:val="both"/>
        <w:rPr>
          <w:rFonts w:ascii="Times New Roman" w:hAnsi="Times New Roman" w:cs="Times New Roman"/>
          <w:sz w:val="28"/>
        </w:rPr>
      </w:pPr>
      <w:r w:rsidRPr="00B22D21">
        <w:rPr>
          <w:rFonts w:ascii="Times New Roman" w:hAnsi="Times New Roman" w:cs="Times New Roman"/>
          <w:b/>
          <w:bCs/>
          <w:sz w:val="28"/>
        </w:rPr>
        <w:t>Embarked</w:t>
      </w:r>
      <w:r w:rsidRPr="00B22D21">
        <w:rPr>
          <w:rFonts w:ascii="Times New Roman" w:hAnsi="Times New Roman" w:cs="Times New Roman"/>
          <w:sz w:val="28"/>
        </w:rPr>
        <w:t>: 2 missing → Filled with the most frequent value ('S').</w:t>
      </w:r>
    </w:p>
    <w:p w14:paraId="4E291D9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3.2 Feature Engineering</w:t>
      </w:r>
    </w:p>
    <w:p w14:paraId="1A608884" w14:textId="77777777" w:rsidR="00B22D21" w:rsidRPr="00B22D21" w:rsidRDefault="00B22D21" w:rsidP="00B22D21">
      <w:pPr>
        <w:numPr>
          <w:ilvl w:val="0"/>
          <w:numId w:val="3"/>
        </w:numPr>
        <w:jc w:val="both"/>
        <w:rPr>
          <w:rFonts w:ascii="Times New Roman" w:hAnsi="Times New Roman" w:cs="Times New Roman"/>
          <w:sz w:val="28"/>
        </w:rPr>
      </w:pPr>
      <w:r w:rsidRPr="00B22D21">
        <w:rPr>
          <w:rFonts w:ascii="Times New Roman" w:hAnsi="Times New Roman" w:cs="Times New Roman"/>
          <w:b/>
          <w:bCs/>
          <w:sz w:val="28"/>
        </w:rPr>
        <w:t>Family Size</w:t>
      </w:r>
      <w:r w:rsidRPr="00B22D21">
        <w:rPr>
          <w:rFonts w:ascii="Times New Roman" w:hAnsi="Times New Roman" w:cs="Times New Roman"/>
          <w:sz w:val="28"/>
        </w:rPr>
        <w:t>: Created by combining </w:t>
      </w:r>
      <w:proofErr w:type="spellStart"/>
      <w:r w:rsidRPr="00B22D21">
        <w:rPr>
          <w:rFonts w:ascii="Times New Roman" w:hAnsi="Times New Roman" w:cs="Times New Roman"/>
          <w:sz w:val="28"/>
        </w:rPr>
        <w:t>SibSp</w:t>
      </w:r>
      <w:proofErr w:type="spellEnd"/>
      <w:r w:rsidRPr="00B22D21">
        <w:rPr>
          <w:rFonts w:ascii="Times New Roman" w:hAnsi="Times New Roman" w:cs="Times New Roman"/>
          <w:sz w:val="28"/>
        </w:rPr>
        <w:t> and Parch.</w:t>
      </w:r>
    </w:p>
    <w:p w14:paraId="0461E9F4" w14:textId="77777777" w:rsidR="00B22D21" w:rsidRPr="00B22D21" w:rsidRDefault="00B22D21" w:rsidP="00B22D21">
      <w:pPr>
        <w:numPr>
          <w:ilvl w:val="0"/>
          <w:numId w:val="3"/>
        </w:numPr>
        <w:jc w:val="both"/>
        <w:rPr>
          <w:rFonts w:ascii="Times New Roman" w:hAnsi="Times New Roman" w:cs="Times New Roman"/>
          <w:sz w:val="28"/>
        </w:rPr>
      </w:pPr>
      <w:r w:rsidRPr="00B22D21">
        <w:rPr>
          <w:rFonts w:ascii="Times New Roman" w:hAnsi="Times New Roman" w:cs="Times New Roman"/>
          <w:b/>
          <w:bCs/>
          <w:sz w:val="28"/>
        </w:rPr>
        <w:t>Age Groups</w:t>
      </w:r>
      <w:r w:rsidRPr="00B22D21">
        <w:rPr>
          <w:rFonts w:ascii="Times New Roman" w:hAnsi="Times New Roman" w:cs="Times New Roman"/>
          <w:sz w:val="28"/>
        </w:rPr>
        <w:t>: Categorized into Child (0-12), Teen (13-19), Adult (20-59), Senior (60+).</w:t>
      </w:r>
    </w:p>
    <w:p w14:paraId="3B58D962" w14:textId="77777777" w:rsidR="00B22D21" w:rsidRPr="00B22D21" w:rsidRDefault="00B22D21" w:rsidP="00B22D21">
      <w:pPr>
        <w:numPr>
          <w:ilvl w:val="0"/>
          <w:numId w:val="3"/>
        </w:numPr>
        <w:jc w:val="both"/>
        <w:rPr>
          <w:rFonts w:ascii="Times New Roman" w:hAnsi="Times New Roman" w:cs="Times New Roman"/>
          <w:sz w:val="28"/>
        </w:rPr>
      </w:pPr>
      <w:r w:rsidRPr="00B22D21">
        <w:rPr>
          <w:rFonts w:ascii="Times New Roman" w:hAnsi="Times New Roman" w:cs="Times New Roman"/>
          <w:b/>
          <w:bCs/>
          <w:sz w:val="28"/>
        </w:rPr>
        <w:t>Title Extraction</w:t>
      </w:r>
      <w:r w:rsidRPr="00B22D21">
        <w:rPr>
          <w:rFonts w:ascii="Times New Roman" w:hAnsi="Times New Roman" w:cs="Times New Roman"/>
          <w:sz w:val="28"/>
        </w:rPr>
        <w:t>: Extracted titles (Mr, Mrs, Miss, etc.) from names.</w:t>
      </w:r>
    </w:p>
    <w:p w14:paraId="5A9850BA"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pict w14:anchorId="6872D55A">
          <v:rect id="_x0000_i1069" style="width:0;height:.75pt" o:hralign="center" o:hrstd="t" o:hrnoshade="t" o:hr="t" fillcolor="#f8faff" stroked="f"/>
        </w:pict>
      </w:r>
    </w:p>
    <w:p w14:paraId="205DDE6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 Exploratory Data Analysis (EDA)</w:t>
      </w:r>
    </w:p>
    <w:p w14:paraId="4C296E9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4.1 Survival Rate Analysis</w:t>
      </w:r>
    </w:p>
    <w:tbl>
      <w:tblPr>
        <w:tblW w:w="0" w:type="auto"/>
        <w:tblCellMar>
          <w:top w:w="15" w:type="dxa"/>
          <w:left w:w="15" w:type="dxa"/>
          <w:bottom w:w="15" w:type="dxa"/>
          <w:right w:w="15" w:type="dxa"/>
        </w:tblCellMar>
        <w:tblLook w:val="04A0" w:firstRow="1" w:lastRow="0" w:firstColumn="1" w:lastColumn="0" w:noHBand="0" w:noVBand="1"/>
      </w:tblPr>
      <w:tblGrid>
        <w:gridCol w:w="1310"/>
        <w:gridCol w:w="2478"/>
      </w:tblGrid>
      <w:tr w:rsidR="00B22D21" w:rsidRPr="00B22D21" w14:paraId="427A8BBD" w14:textId="77777777" w:rsidTr="00B22D2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C8506B3"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Feature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65EEB6D"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Survival Rate (%)</w:t>
            </w:r>
          </w:p>
        </w:tc>
      </w:tr>
      <w:tr w:rsidR="00B22D21" w:rsidRPr="00B22D21" w14:paraId="116E3C91"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24FB503"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Overall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6E02EB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38.38%</w:t>
            </w:r>
          </w:p>
        </w:tc>
      </w:tr>
      <w:tr w:rsidR="00B22D21" w:rsidRPr="00B22D21" w14:paraId="205DA5B8"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D163ECC"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lastRenderedPageBreak/>
              <w:t>Female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73F3D2"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74.20%</w:t>
            </w:r>
          </w:p>
        </w:tc>
      </w:tr>
      <w:tr w:rsidR="00B22D21" w:rsidRPr="00B22D21" w14:paraId="03EAA350"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3AB42E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Male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C33A26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18.89%</w:t>
            </w:r>
          </w:p>
        </w:tc>
      </w:tr>
      <w:tr w:rsidR="00B22D21" w:rsidRPr="00B22D21" w14:paraId="0124E66C"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B87EFA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1st Class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900DCD7"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62.96%</w:t>
            </w:r>
          </w:p>
        </w:tc>
      </w:tr>
      <w:tr w:rsidR="00B22D21" w:rsidRPr="00B22D21" w14:paraId="5D26ED45"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FA8673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2nd Class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A8BB836"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47.28%</w:t>
            </w:r>
          </w:p>
        </w:tc>
      </w:tr>
      <w:tr w:rsidR="00B22D21" w:rsidRPr="00B22D21" w14:paraId="1385BDB4"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969616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3rd Class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CBB25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24.24%</w:t>
            </w:r>
          </w:p>
        </w:tc>
      </w:tr>
    </w:tbl>
    <w:p w14:paraId="0CCB4CCE"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Key Insight:</w:t>
      </w:r>
    </w:p>
    <w:p w14:paraId="6E4E26F7" w14:textId="77777777" w:rsidR="00B22D21" w:rsidRPr="00B22D21" w:rsidRDefault="00B22D21" w:rsidP="00B22D21">
      <w:pPr>
        <w:numPr>
          <w:ilvl w:val="0"/>
          <w:numId w:val="4"/>
        </w:numPr>
        <w:jc w:val="both"/>
        <w:rPr>
          <w:rFonts w:ascii="Times New Roman" w:hAnsi="Times New Roman" w:cs="Times New Roman"/>
          <w:sz w:val="28"/>
        </w:rPr>
      </w:pPr>
      <w:r w:rsidRPr="00B22D21">
        <w:rPr>
          <w:rFonts w:ascii="Times New Roman" w:hAnsi="Times New Roman" w:cs="Times New Roman"/>
          <w:b/>
          <w:bCs/>
          <w:sz w:val="28"/>
        </w:rPr>
        <w:t>Women and higher-class passengers had significantly higher survival rates.</w:t>
      </w:r>
    </w:p>
    <w:p w14:paraId="4739D168"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4.2 Age Distribution &amp; Survival</w:t>
      </w:r>
    </w:p>
    <w:p w14:paraId="10237068" w14:textId="77777777" w:rsidR="00B22D21" w:rsidRPr="00B22D21" w:rsidRDefault="00B22D21" w:rsidP="00B22D21">
      <w:pPr>
        <w:numPr>
          <w:ilvl w:val="0"/>
          <w:numId w:val="5"/>
        </w:numPr>
        <w:jc w:val="both"/>
        <w:rPr>
          <w:rFonts w:ascii="Times New Roman" w:hAnsi="Times New Roman" w:cs="Times New Roman"/>
          <w:sz w:val="28"/>
        </w:rPr>
      </w:pPr>
      <w:r w:rsidRPr="00B22D21">
        <w:rPr>
          <w:rFonts w:ascii="Times New Roman" w:hAnsi="Times New Roman" w:cs="Times New Roman"/>
          <w:b/>
          <w:bCs/>
          <w:sz w:val="28"/>
        </w:rPr>
        <w:t>Children (&lt;12)</w:t>
      </w:r>
      <w:r w:rsidRPr="00B22D21">
        <w:rPr>
          <w:rFonts w:ascii="Times New Roman" w:hAnsi="Times New Roman" w:cs="Times New Roman"/>
          <w:sz w:val="28"/>
        </w:rPr>
        <w:t> had a high survival rate (~59%).</w:t>
      </w:r>
    </w:p>
    <w:p w14:paraId="3A9BEF4B" w14:textId="77777777" w:rsidR="00B22D21" w:rsidRPr="00B22D21" w:rsidRDefault="00B22D21" w:rsidP="00B22D21">
      <w:pPr>
        <w:numPr>
          <w:ilvl w:val="0"/>
          <w:numId w:val="5"/>
        </w:numPr>
        <w:jc w:val="both"/>
        <w:rPr>
          <w:rFonts w:ascii="Times New Roman" w:hAnsi="Times New Roman" w:cs="Times New Roman"/>
          <w:sz w:val="28"/>
        </w:rPr>
      </w:pPr>
      <w:r w:rsidRPr="00B22D21">
        <w:rPr>
          <w:rFonts w:ascii="Times New Roman" w:hAnsi="Times New Roman" w:cs="Times New Roman"/>
          <w:b/>
          <w:bCs/>
          <w:sz w:val="28"/>
        </w:rPr>
        <w:t>Seniors (60+)</w:t>
      </w:r>
      <w:r w:rsidRPr="00B22D21">
        <w:rPr>
          <w:rFonts w:ascii="Times New Roman" w:hAnsi="Times New Roman" w:cs="Times New Roman"/>
          <w:sz w:val="28"/>
        </w:rPr>
        <w:t> had the lowest survival rate (~23%).</w:t>
      </w:r>
    </w:p>
    <w:p w14:paraId="0B37DBDA" w14:textId="11A25E7F" w:rsidR="00B22D21" w:rsidRPr="00B22D21" w:rsidRDefault="00B22D21" w:rsidP="00B22D21">
      <w:pPr>
        <w:jc w:val="both"/>
        <w:rPr>
          <w:rFonts w:ascii="Times New Roman" w:hAnsi="Times New Roman" w:cs="Times New Roman"/>
          <w:sz w:val="28"/>
        </w:rPr>
      </w:pPr>
      <w:r w:rsidRPr="003B5AA1">
        <w:rPr>
          <w:rFonts w:ascii="Times New Roman" w:hAnsi="Times New Roman" w:cs="Times New Roman"/>
          <w:sz w:val="28"/>
        </w:rPr>
        <w:drawing>
          <wp:inline distT="0" distB="0" distL="0" distR="0" wp14:anchorId="186FD9C8" wp14:editId="57AFE2F3">
            <wp:extent cx="1530350" cy="768350"/>
            <wp:effectExtent l="0" t="0" r="0" b="0"/>
            <wp:docPr id="1016235991" name="Picture 2" descr="Age vs Surv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ge vs Survi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350" cy="768350"/>
                    </a:xfrm>
                    <a:prstGeom prst="rect">
                      <a:avLst/>
                    </a:prstGeom>
                    <a:noFill/>
                    <a:ln>
                      <a:noFill/>
                    </a:ln>
                  </pic:spPr>
                </pic:pic>
              </a:graphicData>
            </a:graphic>
          </wp:inline>
        </w:drawing>
      </w:r>
      <w:r w:rsidRPr="00B22D21">
        <w:rPr>
          <w:rFonts w:ascii="Times New Roman" w:hAnsi="Times New Roman" w:cs="Times New Roman"/>
          <w:sz w:val="28"/>
        </w:rPr>
        <w:t> </w:t>
      </w:r>
      <w:r w:rsidRPr="00B22D21">
        <w:rPr>
          <w:rFonts w:ascii="Times New Roman" w:hAnsi="Times New Roman" w:cs="Times New Roman"/>
          <w:i/>
          <w:iCs/>
          <w:sz w:val="28"/>
        </w:rPr>
        <w:t>(Example visualization)</w:t>
      </w:r>
    </w:p>
    <w:p w14:paraId="78F9F83C"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4.3 Fare Analysis</w:t>
      </w:r>
    </w:p>
    <w:p w14:paraId="28B4FEEC" w14:textId="77777777" w:rsidR="00B22D21" w:rsidRPr="00B22D21" w:rsidRDefault="00B22D21" w:rsidP="00B22D21">
      <w:pPr>
        <w:numPr>
          <w:ilvl w:val="0"/>
          <w:numId w:val="6"/>
        </w:numPr>
        <w:jc w:val="both"/>
        <w:rPr>
          <w:rFonts w:ascii="Times New Roman" w:hAnsi="Times New Roman" w:cs="Times New Roman"/>
          <w:sz w:val="28"/>
        </w:rPr>
      </w:pPr>
      <w:r w:rsidRPr="00B22D21">
        <w:rPr>
          <w:rFonts w:ascii="Times New Roman" w:hAnsi="Times New Roman" w:cs="Times New Roman"/>
          <w:b/>
          <w:bCs/>
          <w:sz w:val="28"/>
        </w:rPr>
        <w:t>Higher fares</w:t>
      </w:r>
      <w:r w:rsidRPr="00B22D21">
        <w:rPr>
          <w:rFonts w:ascii="Times New Roman" w:hAnsi="Times New Roman" w:cs="Times New Roman"/>
          <w:sz w:val="28"/>
        </w:rPr>
        <w:t> (1st class) correlated with better survival chances.</w:t>
      </w:r>
    </w:p>
    <w:p w14:paraId="42A47794" w14:textId="77777777" w:rsidR="00B22D21" w:rsidRPr="00B22D21" w:rsidRDefault="00B22D21" w:rsidP="00B22D21">
      <w:pPr>
        <w:numPr>
          <w:ilvl w:val="0"/>
          <w:numId w:val="6"/>
        </w:numPr>
        <w:jc w:val="both"/>
        <w:rPr>
          <w:rFonts w:ascii="Times New Roman" w:hAnsi="Times New Roman" w:cs="Times New Roman"/>
          <w:sz w:val="28"/>
        </w:rPr>
      </w:pPr>
      <w:r w:rsidRPr="00B22D21">
        <w:rPr>
          <w:rFonts w:ascii="Times New Roman" w:hAnsi="Times New Roman" w:cs="Times New Roman"/>
          <w:sz w:val="28"/>
        </w:rPr>
        <w:t>Median fare for survivors: </w:t>
      </w:r>
      <w:r w:rsidRPr="00B22D21">
        <w:rPr>
          <w:rFonts w:ascii="Times New Roman" w:hAnsi="Times New Roman" w:cs="Times New Roman"/>
          <w:b/>
          <w:bCs/>
          <w:sz w:val="28"/>
        </w:rPr>
        <w:t>£26</w:t>
      </w:r>
      <w:r w:rsidRPr="00B22D21">
        <w:rPr>
          <w:rFonts w:ascii="Times New Roman" w:hAnsi="Times New Roman" w:cs="Times New Roman"/>
          <w:sz w:val="28"/>
        </w:rPr>
        <w:t>, vs non-survivors: </w:t>
      </w:r>
      <w:r w:rsidRPr="00B22D21">
        <w:rPr>
          <w:rFonts w:ascii="Times New Roman" w:hAnsi="Times New Roman" w:cs="Times New Roman"/>
          <w:b/>
          <w:bCs/>
          <w:sz w:val="28"/>
        </w:rPr>
        <w:t>£10</w:t>
      </w:r>
      <w:r w:rsidRPr="00B22D21">
        <w:rPr>
          <w:rFonts w:ascii="Times New Roman" w:hAnsi="Times New Roman" w:cs="Times New Roman"/>
          <w:sz w:val="28"/>
        </w:rPr>
        <w:t>.</w:t>
      </w:r>
    </w:p>
    <w:p w14:paraId="3A8C4C6C"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4.4 Embarkation Port Impact</w:t>
      </w:r>
    </w:p>
    <w:tbl>
      <w:tblPr>
        <w:tblW w:w="0" w:type="auto"/>
        <w:tblCellMar>
          <w:top w:w="15" w:type="dxa"/>
          <w:left w:w="15" w:type="dxa"/>
          <w:bottom w:w="15" w:type="dxa"/>
          <w:right w:w="15" w:type="dxa"/>
        </w:tblCellMar>
        <w:tblLook w:val="04A0" w:firstRow="1" w:lastRow="0" w:firstColumn="1" w:lastColumn="0" w:noHBand="0" w:noVBand="1"/>
      </w:tblPr>
      <w:tblGrid>
        <w:gridCol w:w="2181"/>
        <w:gridCol w:w="2478"/>
      </w:tblGrid>
      <w:tr w:rsidR="00B22D21" w:rsidRPr="00B22D21" w14:paraId="68C1AB30" w14:textId="77777777" w:rsidTr="00B22D2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35C950A"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Port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1CE7741" w14:textId="77777777" w:rsidR="00B22D21" w:rsidRPr="00B22D21" w:rsidRDefault="00B22D21" w:rsidP="00B22D21">
            <w:pPr>
              <w:jc w:val="both"/>
              <w:rPr>
                <w:rFonts w:ascii="Times New Roman" w:hAnsi="Times New Roman" w:cs="Times New Roman"/>
                <w:b/>
                <w:bCs/>
                <w:sz w:val="28"/>
              </w:rPr>
            </w:pPr>
            <w:r w:rsidRPr="00B22D21">
              <w:rPr>
                <w:rFonts w:ascii="Times New Roman" w:hAnsi="Times New Roman" w:cs="Times New Roman"/>
                <w:b/>
                <w:bCs/>
                <w:sz w:val="28"/>
              </w:rPr>
              <w:t>Survival Rate (%)</w:t>
            </w:r>
          </w:p>
        </w:tc>
      </w:tr>
      <w:tr w:rsidR="00B22D21" w:rsidRPr="00B22D21" w14:paraId="773B45E9"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8D1419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Cherbourg (C)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CDC63F"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55.36%</w:t>
            </w:r>
          </w:p>
        </w:tc>
      </w:tr>
      <w:tr w:rsidR="00B22D21" w:rsidRPr="00B22D21" w14:paraId="2C718AAA"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7F5F27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Queenstown (Q)</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16435D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39.02%</w:t>
            </w:r>
          </w:p>
        </w:tc>
      </w:tr>
      <w:tr w:rsidR="00B22D21" w:rsidRPr="00B22D21" w14:paraId="2767501D" w14:textId="77777777" w:rsidTr="00B22D2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E1596D"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lastRenderedPageBreak/>
              <w:t>Southampton (S)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3070E1"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t>33.70%</w:t>
            </w:r>
          </w:p>
        </w:tc>
      </w:tr>
    </w:tbl>
    <w:p w14:paraId="4179435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Key Insight:</w:t>
      </w:r>
      <w:r w:rsidRPr="00B22D21">
        <w:rPr>
          <w:rFonts w:ascii="Times New Roman" w:hAnsi="Times New Roman" w:cs="Times New Roman"/>
          <w:sz w:val="28"/>
        </w:rPr>
        <w:t> Passengers from </w:t>
      </w:r>
      <w:r w:rsidRPr="00B22D21">
        <w:rPr>
          <w:rFonts w:ascii="Times New Roman" w:hAnsi="Times New Roman" w:cs="Times New Roman"/>
          <w:b/>
          <w:bCs/>
          <w:sz w:val="28"/>
        </w:rPr>
        <w:t>Cherbourg</w:t>
      </w:r>
      <w:r w:rsidRPr="00B22D21">
        <w:rPr>
          <w:rFonts w:ascii="Times New Roman" w:hAnsi="Times New Roman" w:cs="Times New Roman"/>
          <w:sz w:val="28"/>
        </w:rPr>
        <w:t> had the highest survival rate.</w:t>
      </w:r>
    </w:p>
    <w:p w14:paraId="64198CDD"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pict w14:anchorId="16027958">
          <v:rect id="_x0000_i1071" style="width:0;height:.75pt" o:hralign="center" o:hrstd="t" o:hrnoshade="t" o:hr="t" fillcolor="#f8faff" stroked="f"/>
        </w:pict>
      </w:r>
    </w:p>
    <w:p w14:paraId="433DEAD4"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5. Key Findings &amp; Insights</w:t>
      </w:r>
    </w:p>
    <w:p w14:paraId="39669A1D"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Women and children were prioritized</w:t>
      </w:r>
      <w:r w:rsidRPr="00B22D21">
        <w:rPr>
          <w:rFonts w:ascii="Times New Roman" w:hAnsi="Times New Roman" w:cs="Times New Roman"/>
          <w:sz w:val="28"/>
        </w:rPr>
        <w:t> during rescue ("Women and children first").</w:t>
      </w:r>
    </w:p>
    <w:p w14:paraId="30330EDF"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Higher socio-economic status (</w:t>
      </w:r>
      <w:proofErr w:type="spellStart"/>
      <w:r w:rsidRPr="00B22D21">
        <w:rPr>
          <w:rFonts w:ascii="Times New Roman" w:hAnsi="Times New Roman" w:cs="Times New Roman"/>
          <w:b/>
          <w:bCs/>
          <w:sz w:val="28"/>
        </w:rPr>
        <w:t>Pclass</w:t>
      </w:r>
      <w:proofErr w:type="spellEnd"/>
      <w:r w:rsidRPr="00B22D21">
        <w:rPr>
          <w:rFonts w:ascii="Times New Roman" w:hAnsi="Times New Roman" w:cs="Times New Roman"/>
          <w:b/>
          <w:bCs/>
          <w:sz w:val="28"/>
        </w:rPr>
        <w:t xml:space="preserve"> 1) had better survival odds</w:t>
      </w:r>
      <w:r w:rsidRPr="00B22D21">
        <w:rPr>
          <w:rFonts w:ascii="Times New Roman" w:hAnsi="Times New Roman" w:cs="Times New Roman"/>
          <w:sz w:val="28"/>
        </w:rPr>
        <w:t> due to cabin location and lifeboat access.</w:t>
      </w:r>
    </w:p>
    <w:p w14:paraId="31CE4DAA"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Age played a role</w:t>
      </w:r>
      <w:r w:rsidRPr="00B22D21">
        <w:rPr>
          <w:rFonts w:ascii="Times New Roman" w:hAnsi="Times New Roman" w:cs="Times New Roman"/>
          <w:sz w:val="28"/>
        </w:rPr>
        <w:t>, with children having higher survival rates.</w:t>
      </w:r>
    </w:p>
    <w:p w14:paraId="528645A1" w14:textId="77777777" w:rsidR="00B22D21" w:rsidRPr="00B22D21" w:rsidRDefault="00B22D21" w:rsidP="00B22D21">
      <w:pPr>
        <w:numPr>
          <w:ilvl w:val="0"/>
          <w:numId w:val="7"/>
        </w:numPr>
        <w:jc w:val="both"/>
        <w:rPr>
          <w:rFonts w:ascii="Times New Roman" w:hAnsi="Times New Roman" w:cs="Times New Roman"/>
          <w:sz w:val="28"/>
        </w:rPr>
      </w:pPr>
      <w:r w:rsidRPr="00B22D21">
        <w:rPr>
          <w:rFonts w:ascii="Times New Roman" w:hAnsi="Times New Roman" w:cs="Times New Roman"/>
          <w:b/>
          <w:bCs/>
          <w:sz w:val="28"/>
        </w:rPr>
        <w:t>Passengers from Cherbourg</w:t>
      </w:r>
      <w:r w:rsidRPr="00B22D21">
        <w:rPr>
          <w:rFonts w:ascii="Times New Roman" w:hAnsi="Times New Roman" w:cs="Times New Roman"/>
          <w:sz w:val="28"/>
        </w:rPr>
        <w:t> had better survival rates, possibly due to more 1st-class passengers.</w:t>
      </w:r>
    </w:p>
    <w:p w14:paraId="042A0749"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sz w:val="28"/>
        </w:rPr>
        <w:pict w14:anchorId="77F5D478">
          <v:rect id="_x0000_i1072" style="width:0;height:.75pt" o:hralign="center" o:hrstd="t" o:hrnoshade="t" o:hr="t" fillcolor="#f8faff" stroked="f"/>
        </w:pict>
      </w:r>
    </w:p>
    <w:p w14:paraId="5B662E2B" w14:textId="77777777" w:rsidR="00B22D21" w:rsidRPr="00B22D21" w:rsidRDefault="00B22D21" w:rsidP="00B22D21">
      <w:pPr>
        <w:jc w:val="both"/>
        <w:rPr>
          <w:rFonts w:ascii="Times New Roman" w:hAnsi="Times New Roman" w:cs="Times New Roman"/>
          <w:sz w:val="28"/>
        </w:rPr>
      </w:pPr>
      <w:r w:rsidRPr="00B22D21">
        <w:rPr>
          <w:rFonts w:ascii="Times New Roman" w:hAnsi="Times New Roman" w:cs="Times New Roman"/>
          <w:b/>
          <w:bCs/>
          <w:sz w:val="28"/>
        </w:rPr>
        <w:t>6. Conclusion &amp; Recommendations</w:t>
      </w:r>
    </w:p>
    <w:p w14:paraId="7A061FBA" w14:textId="77777777" w:rsidR="00B22D21" w:rsidRPr="00B22D21" w:rsidRDefault="00B22D21" w:rsidP="00B22D21">
      <w:pPr>
        <w:numPr>
          <w:ilvl w:val="0"/>
          <w:numId w:val="8"/>
        </w:numPr>
        <w:jc w:val="both"/>
        <w:rPr>
          <w:rFonts w:ascii="Times New Roman" w:hAnsi="Times New Roman" w:cs="Times New Roman"/>
          <w:sz w:val="28"/>
        </w:rPr>
      </w:pPr>
      <w:r w:rsidRPr="00B22D21">
        <w:rPr>
          <w:rFonts w:ascii="Times New Roman" w:hAnsi="Times New Roman" w:cs="Times New Roman"/>
          <w:b/>
          <w:bCs/>
          <w:sz w:val="28"/>
        </w:rPr>
        <w:t>Gender and class were the strongest predictors of survival.</w:t>
      </w:r>
    </w:p>
    <w:p w14:paraId="57FC294A" w14:textId="77777777" w:rsidR="00B22D21" w:rsidRPr="00B22D21" w:rsidRDefault="00B22D21" w:rsidP="00B22D21">
      <w:pPr>
        <w:numPr>
          <w:ilvl w:val="0"/>
          <w:numId w:val="8"/>
        </w:numPr>
        <w:jc w:val="both"/>
        <w:rPr>
          <w:rFonts w:ascii="Times New Roman" w:hAnsi="Times New Roman" w:cs="Times New Roman"/>
          <w:sz w:val="28"/>
        </w:rPr>
      </w:pPr>
      <w:r w:rsidRPr="00B22D21">
        <w:rPr>
          <w:rFonts w:ascii="Times New Roman" w:hAnsi="Times New Roman" w:cs="Times New Roman"/>
          <w:b/>
          <w:bCs/>
          <w:sz w:val="28"/>
        </w:rPr>
        <w:t>Further analysis</w:t>
      </w:r>
      <w:r w:rsidRPr="00B22D21">
        <w:rPr>
          <w:rFonts w:ascii="Times New Roman" w:hAnsi="Times New Roman" w:cs="Times New Roman"/>
          <w:sz w:val="28"/>
        </w:rPr>
        <w:t> could include machine learning models (Logistic Regression, Random Forest) for survival prediction.</w:t>
      </w:r>
    </w:p>
    <w:p w14:paraId="7FC8EC7F" w14:textId="77777777" w:rsidR="00B22D21" w:rsidRPr="00B22D21" w:rsidRDefault="00B22D21" w:rsidP="00B22D21">
      <w:pPr>
        <w:numPr>
          <w:ilvl w:val="0"/>
          <w:numId w:val="8"/>
        </w:numPr>
        <w:jc w:val="both"/>
        <w:rPr>
          <w:rFonts w:ascii="Times New Roman" w:hAnsi="Times New Roman" w:cs="Times New Roman"/>
          <w:sz w:val="28"/>
        </w:rPr>
      </w:pPr>
      <w:r w:rsidRPr="00B22D21">
        <w:rPr>
          <w:rFonts w:ascii="Times New Roman" w:hAnsi="Times New Roman" w:cs="Times New Roman"/>
          <w:b/>
          <w:bCs/>
          <w:sz w:val="28"/>
        </w:rPr>
        <w:t>Feature importance analysis</w:t>
      </w:r>
      <w:r w:rsidRPr="00B22D21">
        <w:rPr>
          <w:rFonts w:ascii="Times New Roman" w:hAnsi="Times New Roman" w:cs="Times New Roman"/>
          <w:sz w:val="28"/>
        </w:rPr>
        <w:t> could help identify key survival factors.</w:t>
      </w:r>
    </w:p>
    <w:p w14:paraId="35EC1ED6" w14:textId="4DE5AE75" w:rsidR="003B5AA1" w:rsidRPr="003B5AA1" w:rsidRDefault="003B5AA1" w:rsidP="00B22D21">
      <w:pPr>
        <w:jc w:val="both"/>
        <w:rPr>
          <w:rFonts w:ascii="Times New Roman" w:hAnsi="Times New Roman" w:cs="Times New Roman"/>
          <w:sz w:val="28"/>
        </w:rPr>
      </w:pPr>
      <w:r w:rsidRPr="003B5AA1">
        <w:rPr>
          <w:rFonts w:ascii="Times New Roman" w:hAnsi="Times New Roman" w:cs="Times New Roman"/>
          <w:sz w:val="28"/>
        </w:rPr>
        <w:t>Report Generated By</w:t>
      </w:r>
    </w:p>
    <w:p w14:paraId="0791B614" w14:textId="629A764A" w:rsidR="003B5AA1" w:rsidRPr="003B5AA1" w:rsidRDefault="003B5AA1" w:rsidP="00B22D21">
      <w:pPr>
        <w:jc w:val="both"/>
        <w:rPr>
          <w:rFonts w:ascii="Times New Roman" w:hAnsi="Times New Roman" w:cs="Times New Roman"/>
          <w:sz w:val="28"/>
        </w:rPr>
      </w:pPr>
      <w:r w:rsidRPr="003B5AA1">
        <w:rPr>
          <w:rFonts w:ascii="Times New Roman" w:hAnsi="Times New Roman" w:cs="Times New Roman"/>
          <w:sz w:val="28"/>
        </w:rPr>
        <w:t>Sumit Kumar</w:t>
      </w:r>
    </w:p>
    <w:sectPr w:rsidR="003B5AA1" w:rsidRPr="003B5A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DB4"/>
    <w:multiLevelType w:val="multilevel"/>
    <w:tmpl w:val="B0D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F529B"/>
    <w:multiLevelType w:val="multilevel"/>
    <w:tmpl w:val="AE0E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86F2C"/>
    <w:multiLevelType w:val="multilevel"/>
    <w:tmpl w:val="6E1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A2517"/>
    <w:multiLevelType w:val="multilevel"/>
    <w:tmpl w:val="529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96448"/>
    <w:multiLevelType w:val="multilevel"/>
    <w:tmpl w:val="BA6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06B41"/>
    <w:multiLevelType w:val="multilevel"/>
    <w:tmpl w:val="B93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374D8"/>
    <w:multiLevelType w:val="multilevel"/>
    <w:tmpl w:val="913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8713F"/>
    <w:multiLevelType w:val="multilevel"/>
    <w:tmpl w:val="9DC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79830">
    <w:abstractNumId w:val="4"/>
  </w:num>
  <w:num w:numId="2" w16cid:durableId="1638686901">
    <w:abstractNumId w:val="3"/>
  </w:num>
  <w:num w:numId="3" w16cid:durableId="211694866">
    <w:abstractNumId w:val="6"/>
  </w:num>
  <w:num w:numId="4" w16cid:durableId="1204832210">
    <w:abstractNumId w:val="2"/>
  </w:num>
  <w:num w:numId="5" w16cid:durableId="1776245028">
    <w:abstractNumId w:val="0"/>
  </w:num>
  <w:num w:numId="6" w16cid:durableId="650524538">
    <w:abstractNumId w:val="7"/>
  </w:num>
  <w:num w:numId="7" w16cid:durableId="695497871">
    <w:abstractNumId w:val="1"/>
  </w:num>
  <w:num w:numId="8" w16cid:durableId="1411924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21"/>
    <w:rsid w:val="003B5AA1"/>
    <w:rsid w:val="003F7CC1"/>
    <w:rsid w:val="0084404A"/>
    <w:rsid w:val="00B22D21"/>
    <w:rsid w:val="00FF71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C444"/>
  <w15:chartTrackingRefBased/>
  <w15:docId w15:val="{E4531F63-B307-4241-BC7B-8A4D86FE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D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22D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22D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22D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D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22D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22D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22D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D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21"/>
    <w:rPr>
      <w:rFonts w:eastAsiaTheme="majorEastAsia" w:cstheme="majorBidi"/>
      <w:color w:val="272727" w:themeColor="text1" w:themeTint="D8"/>
    </w:rPr>
  </w:style>
  <w:style w:type="paragraph" w:styleId="Title">
    <w:name w:val="Title"/>
    <w:basedOn w:val="Normal"/>
    <w:next w:val="Normal"/>
    <w:link w:val="TitleChar"/>
    <w:uiPriority w:val="10"/>
    <w:qFormat/>
    <w:rsid w:val="00B22D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22D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22D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22D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22D21"/>
    <w:pPr>
      <w:spacing w:before="160"/>
      <w:jc w:val="center"/>
    </w:pPr>
    <w:rPr>
      <w:i/>
      <w:iCs/>
      <w:color w:val="404040" w:themeColor="text1" w:themeTint="BF"/>
    </w:rPr>
  </w:style>
  <w:style w:type="character" w:customStyle="1" w:styleId="QuoteChar">
    <w:name w:val="Quote Char"/>
    <w:basedOn w:val="DefaultParagraphFont"/>
    <w:link w:val="Quote"/>
    <w:uiPriority w:val="29"/>
    <w:rsid w:val="00B22D21"/>
    <w:rPr>
      <w:i/>
      <w:iCs/>
      <w:color w:val="404040" w:themeColor="text1" w:themeTint="BF"/>
    </w:rPr>
  </w:style>
  <w:style w:type="paragraph" w:styleId="ListParagraph">
    <w:name w:val="List Paragraph"/>
    <w:basedOn w:val="Normal"/>
    <w:uiPriority w:val="34"/>
    <w:qFormat/>
    <w:rsid w:val="00B22D21"/>
    <w:pPr>
      <w:ind w:left="720"/>
      <w:contextualSpacing/>
    </w:pPr>
  </w:style>
  <w:style w:type="character" w:styleId="IntenseEmphasis">
    <w:name w:val="Intense Emphasis"/>
    <w:basedOn w:val="DefaultParagraphFont"/>
    <w:uiPriority w:val="21"/>
    <w:qFormat/>
    <w:rsid w:val="00B22D21"/>
    <w:rPr>
      <w:i/>
      <w:iCs/>
      <w:color w:val="2F5496" w:themeColor="accent1" w:themeShade="BF"/>
    </w:rPr>
  </w:style>
  <w:style w:type="paragraph" w:styleId="IntenseQuote">
    <w:name w:val="Intense Quote"/>
    <w:basedOn w:val="Normal"/>
    <w:next w:val="Normal"/>
    <w:link w:val="IntenseQuoteChar"/>
    <w:uiPriority w:val="30"/>
    <w:qFormat/>
    <w:rsid w:val="00B22D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D21"/>
    <w:rPr>
      <w:i/>
      <w:iCs/>
      <w:color w:val="2F5496" w:themeColor="accent1" w:themeShade="BF"/>
    </w:rPr>
  </w:style>
  <w:style w:type="character" w:styleId="IntenseReference">
    <w:name w:val="Intense Reference"/>
    <w:basedOn w:val="DefaultParagraphFont"/>
    <w:uiPriority w:val="32"/>
    <w:qFormat/>
    <w:rsid w:val="00B22D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52000">
      <w:bodyDiv w:val="1"/>
      <w:marLeft w:val="0"/>
      <w:marRight w:val="0"/>
      <w:marTop w:val="0"/>
      <w:marBottom w:val="0"/>
      <w:divBdr>
        <w:top w:val="none" w:sz="0" w:space="0" w:color="auto"/>
        <w:left w:val="none" w:sz="0" w:space="0" w:color="auto"/>
        <w:bottom w:val="none" w:sz="0" w:space="0" w:color="auto"/>
        <w:right w:val="none" w:sz="0" w:space="0" w:color="auto"/>
      </w:divBdr>
      <w:divsChild>
        <w:div w:id="1399787022">
          <w:marLeft w:val="0"/>
          <w:marRight w:val="0"/>
          <w:marTop w:val="0"/>
          <w:marBottom w:val="0"/>
          <w:divBdr>
            <w:top w:val="none" w:sz="0" w:space="0" w:color="auto"/>
            <w:left w:val="none" w:sz="0" w:space="0" w:color="auto"/>
            <w:bottom w:val="none" w:sz="0" w:space="0" w:color="auto"/>
            <w:right w:val="none" w:sz="0" w:space="0" w:color="auto"/>
          </w:divBdr>
        </w:div>
        <w:div w:id="1280985772">
          <w:marLeft w:val="0"/>
          <w:marRight w:val="0"/>
          <w:marTop w:val="0"/>
          <w:marBottom w:val="0"/>
          <w:divBdr>
            <w:top w:val="none" w:sz="0" w:space="0" w:color="auto"/>
            <w:left w:val="none" w:sz="0" w:space="0" w:color="auto"/>
            <w:bottom w:val="none" w:sz="0" w:space="0" w:color="auto"/>
            <w:right w:val="none" w:sz="0" w:space="0" w:color="auto"/>
          </w:divBdr>
        </w:div>
        <w:div w:id="865949809">
          <w:marLeft w:val="0"/>
          <w:marRight w:val="0"/>
          <w:marTop w:val="0"/>
          <w:marBottom w:val="0"/>
          <w:divBdr>
            <w:top w:val="none" w:sz="0" w:space="0" w:color="auto"/>
            <w:left w:val="none" w:sz="0" w:space="0" w:color="auto"/>
            <w:bottom w:val="none" w:sz="0" w:space="0" w:color="auto"/>
            <w:right w:val="none" w:sz="0" w:space="0" w:color="auto"/>
          </w:divBdr>
        </w:div>
      </w:divsChild>
    </w:div>
    <w:div w:id="422919216">
      <w:bodyDiv w:val="1"/>
      <w:marLeft w:val="0"/>
      <w:marRight w:val="0"/>
      <w:marTop w:val="0"/>
      <w:marBottom w:val="0"/>
      <w:divBdr>
        <w:top w:val="none" w:sz="0" w:space="0" w:color="auto"/>
        <w:left w:val="none" w:sz="0" w:space="0" w:color="auto"/>
        <w:bottom w:val="none" w:sz="0" w:space="0" w:color="auto"/>
        <w:right w:val="none" w:sz="0" w:space="0" w:color="auto"/>
      </w:divBdr>
      <w:divsChild>
        <w:div w:id="1380134418">
          <w:marLeft w:val="0"/>
          <w:marRight w:val="0"/>
          <w:marTop w:val="0"/>
          <w:marBottom w:val="0"/>
          <w:divBdr>
            <w:top w:val="none" w:sz="0" w:space="0" w:color="auto"/>
            <w:left w:val="none" w:sz="0" w:space="0" w:color="auto"/>
            <w:bottom w:val="none" w:sz="0" w:space="0" w:color="auto"/>
            <w:right w:val="none" w:sz="0" w:space="0" w:color="auto"/>
          </w:divBdr>
        </w:div>
        <w:div w:id="130178621">
          <w:marLeft w:val="0"/>
          <w:marRight w:val="0"/>
          <w:marTop w:val="0"/>
          <w:marBottom w:val="0"/>
          <w:divBdr>
            <w:top w:val="none" w:sz="0" w:space="0" w:color="auto"/>
            <w:left w:val="none" w:sz="0" w:space="0" w:color="auto"/>
            <w:bottom w:val="none" w:sz="0" w:space="0" w:color="auto"/>
            <w:right w:val="none" w:sz="0" w:space="0" w:color="auto"/>
          </w:divBdr>
        </w:div>
        <w:div w:id="539319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D1EF3-09D7-4B3C-9A11-BBB3EE9FD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2</cp:revision>
  <dcterms:created xsi:type="dcterms:W3CDTF">2025-05-17T08:39:00Z</dcterms:created>
  <dcterms:modified xsi:type="dcterms:W3CDTF">2025-05-17T08:44:00Z</dcterms:modified>
</cp:coreProperties>
</file>